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07" w:rsidRDefault="005665FA">
      <w:pPr>
        <w:spacing w:after="0"/>
        <w:ind w:left="54"/>
        <w:jc w:val="center"/>
      </w:pPr>
      <w:r>
        <w:rPr>
          <w:noProof/>
        </w:rPr>
        <w:drawing>
          <wp:inline distT="0" distB="0" distL="0" distR="0">
            <wp:extent cx="1775460" cy="135064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a:stretch>
                      <a:fillRect/>
                    </a:stretch>
                  </pic:blipFill>
                  <pic:spPr>
                    <a:xfrm>
                      <a:off x="0" y="0"/>
                      <a:ext cx="1775460" cy="1350645"/>
                    </a:xfrm>
                    <a:prstGeom prst="rect">
                      <a:avLst/>
                    </a:prstGeom>
                  </pic:spPr>
                </pic:pic>
              </a:graphicData>
            </a:graphic>
          </wp:inline>
        </w:drawing>
      </w:r>
      <w:r>
        <w:rPr>
          <w:rFonts w:ascii="Times New Roman" w:eastAsia="Times New Roman" w:hAnsi="Times New Roman" w:cs="Times New Roman"/>
          <w:sz w:val="24"/>
        </w:rPr>
        <w:t xml:space="preserve"> </w:t>
      </w:r>
    </w:p>
    <w:p w:rsidR="00560907" w:rsidRDefault="005665FA">
      <w:pPr>
        <w:spacing w:after="157"/>
        <w:ind w:left="10" w:right="3" w:hanging="10"/>
        <w:jc w:val="center"/>
      </w:pPr>
      <w:r>
        <w:rPr>
          <w:rFonts w:ascii="Times New Roman" w:eastAsia="Times New Roman" w:hAnsi="Times New Roman" w:cs="Times New Roman"/>
          <w:b/>
          <w:sz w:val="28"/>
        </w:rPr>
        <w:t xml:space="preserve">Republic of Uganda </w:t>
      </w:r>
    </w:p>
    <w:p w:rsidR="00560907" w:rsidRDefault="005665FA">
      <w:pPr>
        <w:spacing w:after="0"/>
        <w:ind w:left="117"/>
        <w:jc w:val="center"/>
      </w:pPr>
      <w:r>
        <w:rPr>
          <w:rFonts w:ascii="Times New Roman" w:eastAsia="Times New Roman" w:hAnsi="Times New Roman" w:cs="Times New Roman"/>
          <w:b/>
          <w:sz w:val="48"/>
        </w:rPr>
        <w:t xml:space="preserve"> </w:t>
      </w:r>
    </w:p>
    <w:p w:rsidR="00560907" w:rsidRDefault="005665FA">
      <w:pPr>
        <w:spacing w:after="191" w:line="238" w:lineRule="auto"/>
        <w:ind w:left="2857" w:hanging="2751"/>
      </w:pPr>
      <w:r>
        <w:rPr>
          <w:rFonts w:ascii="Times New Roman" w:eastAsia="Times New Roman" w:hAnsi="Times New Roman" w:cs="Times New Roman"/>
          <w:b/>
          <w:sz w:val="40"/>
        </w:rPr>
        <w:t xml:space="preserve">MINISTRY OF LANDS HOUSING AND URBAN DEVELOPMENT </w:t>
      </w:r>
    </w:p>
    <w:p w:rsidR="00560907" w:rsidRDefault="005665FA">
      <w:pPr>
        <w:spacing w:after="71"/>
        <w:ind w:left="117"/>
        <w:jc w:val="center"/>
      </w:pPr>
      <w:r>
        <w:rPr>
          <w:rFonts w:ascii="Times New Roman" w:eastAsia="Times New Roman" w:hAnsi="Times New Roman" w:cs="Times New Roman"/>
          <w:b/>
          <w:sz w:val="48"/>
        </w:rPr>
        <w:t xml:space="preserve"> </w:t>
      </w:r>
    </w:p>
    <w:p w:rsidR="00560907" w:rsidRDefault="005665FA">
      <w:pPr>
        <w:spacing w:after="71"/>
        <w:ind w:left="117"/>
        <w:jc w:val="center"/>
      </w:pPr>
      <w:r>
        <w:rPr>
          <w:rFonts w:ascii="Times New Roman" w:eastAsia="Times New Roman" w:hAnsi="Times New Roman" w:cs="Times New Roman"/>
          <w:b/>
          <w:sz w:val="48"/>
        </w:rPr>
        <w:t xml:space="preserve"> </w:t>
      </w:r>
    </w:p>
    <w:p w:rsidR="00560907" w:rsidRDefault="005665FA">
      <w:pPr>
        <w:spacing w:after="72"/>
        <w:ind w:left="10" w:right="3" w:hanging="10"/>
        <w:jc w:val="center"/>
      </w:pPr>
      <w:r>
        <w:rPr>
          <w:rFonts w:ascii="Times New Roman" w:eastAsia="Times New Roman" w:hAnsi="Times New Roman" w:cs="Times New Roman"/>
          <w:b/>
          <w:sz w:val="48"/>
        </w:rPr>
        <w:t xml:space="preserve">Bidding Document </w:t>
      </w:r>
    </w:p>
    <w:p w:rsidR="00560907" w:rsidRDefault="005665FA">
      <w:pPr>
        <w:spacing w:after="72"/>
        <w:ind w:left="10" w:right="3" w:hanging="10"/>
        <w:jc w:val="center"/>
      </w:pPr>
      <w:r>
        <w:rPr>
          <w:rFonts w:ascii="Times New Roman" w:eastAsia="Times New Roman" w:hAnsi="Times New Roman" w:cs="Times New Roman"/>
          <w:b/>
          <w:sz w:val="48"/>
        </w:rPr>
        <w:t xml:space="preserve">for the </w:t>
      </w:r>
    </w:p>
    <w:p w:rsidR="00560907" w:rsidRDefault="005665FA">
      <w:pPr>
        <w:spacing w:after="71"/>
        <w:ind w:left="-5" w:hanging="10"/>
        <w:jc w:val="both"/>
      </w:pPr>
      <w:r>
        <w:rPr>
          <w:rFonts w:ascii="Times New Roman" w:eastAsia="Times New Roman" w:hAnsi="Times New Roman" w:cs="Times New Roman"/>
          <w:b/>
          <w:sz w:val="48"/>
        </w:rPr>
        <w:t xml:space="preserve">Procurement of Non-Consultancy Services  </w:t>
      </w:r>
    </w:p>
    <w:p w:rsidR="00560907" w:rsidRDefault="005665FA">
      <w:pPr>
        <w:spacing w:after="71"/>
        <w:ind w:left="117"/>
        <w:jc w:val="center"/>
      </w:pPr>
      <w:r>
        <w:rPr>
          <w:rFonts w:ascii="Times New Roman" w:eastAsia="Times New Roman" w:hAnsi="Times New Roman" w:cs="Times New Roman"/>
          <w:b/>
          <w:sz w:val="48"/>
        </w:rPr>
        <w:t xml:space="preserve"> </w:t>
      </w:r>
    </w:p>
    <w:p w:rsidR="00560907" w:rsidRDefault="005665FA">
      <w:pPr>
        <w:spacing w:after="0"/>
        <w:ind w:left="452" w:hanging="10"/>
        <w:jc w:val="both"/>
      </w:pPr>
      <w:r>
        <w:rPr>
          <w:rFonts w:ascii="Times New Roman" w:eastAsia="Times New Roman" w:hAnsi="Times New Roman" w:cs="Times New Roman"/>
          <w:b/>
          <w:sz w:val="48"/>
        </w:rPr>
        <w:t xml:space="preserve">OPEN AND RESTRICTED BIDDING </w:t>
      </w:r>
    </w:p>
    <w:p w:rsidR="00560907" w:rsidRDefault="005665FA">
      <w:pPr>
        <w:spacing w:after="0"/>
        <w:ind w:left="27"/>
        <w:jc w:val="center"/>
      </w:pPr>
      <w:r>
        <w:rPr>
          <w:rFonts w:ascii="Times New Roman" w:eastAsia="Times New Roman" w:hAnsi="Times New Roman" w:cs="Times New Roman"/>
          <w:i/>
          <w:sz w:val="12"/>
        </w:rPr>
        <w:t xml:space="preserve"> </w:t>
      </w:r>
    </w:p>
    <w:tbl>
      <w:tblPr>
        <w:tblStyle w:val="TableGrid"/>
        <w:tblW w:w="9064" w:type="dxa"/>
        <w:tblInd w:w="-108" w:type="dxa"/>
        <w:tblCellMar>
          <w:top w:w="14" w:type="dxa"/>
          <w:left w:w="108" w:type="dxa"/>
          <w:bottom w:w="0" w:type="dxa"/>
          <w:right w:w="38" w:type="dxa"/>
        </w:tblCellMar>
        <w:tblLook w:val="04A0" w:firstRow="1" w:lastRow="0" w:firstColumn="1" w:lastColumn="0" w:noHBand="0" w:noVBand="1"/>
      </w:tblPr>
      <w:tblGrid>
        <w:gridCol w:w="2607"/>
        <w:gridCol w:w="6457"/>
      </w:tblGrid>
      <w:tr w:rsidR="00560907">
        <w:trPr>
          <w:trHeight w:val="1861"/>
        </w:trPr>
        <w:tc>
          <w:tcPr>
            <w:tcW w:w="2607"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8"/>
              </w:rPr>
              <w:t xml:space="preserve">Subject of </w:t>
            </w:r>
          </w:p>
          <w:p w:rsidR="00560907" w:rsidRDefault="005665FA">
            <w:pPr>
              <w:spacing w:after="0"/>
            </w:pPr>
            <w:r>
              <w:rPr>
                <w:rFonts w:ascii="Times New Roman" w:eastAsia="Times New Roman" w:hAnsi="Times New Roman" w:cs="Times New Roman"/>
                <w:b/>
                <w:sz w:val="28"/>
              </w:rPr>
              <w:t xml:space="preserve">Procurement: </w:t>
            </w:r>
          </w:p>
          <w:p w:rsidR="00560907" w:rsidRDefault="005665FA">
            <w:pPr>
              <w:spacing w:after="0"/>
            </w:pPr>
            <w:r>
              <w:rPr>
                <w:rFonts w:ascii="Times New Roman" w:eastAsia="Times New Roman" w:hAnsi="Times New Roman" w:cs="Times New Roman"/>
                <w:b/>
                <w:sz w:val="28"/>
              </w:rPr>
              <w:t xml:space="preserve"> </w:t>
            </w:r>
          </w:p>
        </w:tc>
        <w:tc>
          <w:tcPr>
            <w:tcW w:w="6457"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jc w:val="both"/>
            </w:pPr>
            <w:r>
              <w:rPr>
                <w:rFonts w:ascii="Times New Roman" w:eastAsia="Times New Roman" w:hAnsi="Times New Roman" w:cs="Times New Roman"/>
                <w:b/>
                <w:sz w:val="28"/>
              </w:rPr>
              <w:t xml:space="preserve">PROCUREMENT OF CLEANING SERVICES </w:t>
            </w:r>
          </w:p>
          <w:p w:rsidR="00560907" w:rsidRDefault="00560907">
            <w:pPr>
              <w:spacing w:after="0"/>
            </w:pPr>
          </w:p>
        </w:tc>
      </w:tr>
      <w:tr w:rsidR="00560907">
        <w:trPr>
          <w:trHeight w:val="974"/>
        </w:trPr>
        <w:tc>
          <w:tcPr>
            <w:tcW w:w="2607"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8"/>
              </w:rPr>
              <w:t xml:space="preserve">Procurement </w:t>
            </w:r>
          </w:p>
          <w:p w:rsidR="00560907" w:rsidRDefault="005665FA">
            <w:pPr>
              <w:spacing w:after="0"/>
              <w:jc w:val="both"/>
            </w:pPr>
            <w:r>
              <w:rPr>
                <w:rFonts w:ascii="Times New Roman" w:eastAsia="Times New Roman" w:hAnsi="Times New Roman" w:cs="Times New Roman"/>
                <w:b/>
                <w:sz w:val="28"/>
              </w:rPr>
              <w:t xml:space="preserve">Reference Number: </w:t>
            </w:r>
          </w:p>
          <w:p w:rsidR="00560907" w:rsidRDefault="005665FA">
            <w:pPr>
              <w:spacing w:after="0"/>
            </w:pPr>
            <w:r>
              <w:rPr>
                <w:rFonts w:ascii="Times New Roman" w:eastAsia="Times New Roman" w:hAnsi="Times New Roman" w:cs="Times New Roman"/>
                <w:b/>
                <w:sz w:val="28"/>
              </w:rPr>
              <w:t xml:space="preserve"> </w:t>
            </w:r>
          </w:p>
        </w:tc>
        <w:tc>
          <w:tcPr>
            <w:tcW w:w="6457" w:type="dxa"/>
            <w:tcBorders>
              <w:top w:val="single" w:sz="4" w:space="0" w:color="000000"/>
              <w:left w:val="single" w:sz="4" w:space="0" w:color="000000"/>
              <w:bottom w:val="single" w:sz="4" w:space="0" w:color="000000"/>
              <w:right w:val="single" w:sz="4" w:space="0" w:color="000000"/>
            </w:tcBorders>
          </w:tcPr>
          <w:p w:rsidR="00560907" w:rsidRDefault="005665FA" w:rsidP="005665FA">
            <w:pPr>
              <w:spacing w:after="0"/>
            </w:pPr>
            <w:r>
              <w:rPr>
                <w:rFonts w:ascii="Times New Roman" w:eastAsia="Times New Roman" w:hAnsi="Times New Roman" w:cs="Times New Roman"/>
                <w:b/>
                <w:sz w:val="24"/>
              </w:rPr>
              <w:t>MLHUD/F&amp;A/NON-CON SRVCS/21-22/00229</w:t>
            </w:r>
            <w:r>
              <w:rPr>
                <w:rFonts w:ascii="Times New Roman" w:eastAsia="Times New Roman" w:hAnsi="Times New Roman" w:cs="Times New Roman"/>
                <w:sz w:val="28"/>
              </w:rPr>
              <w:t xml:space="preserve"> </w:t>
            </w:r>
          </w:p>
        </w:tc>
      </w:tr>
      <w:tr w:rsidR="00560907">
        <w:trPr>
          <w:trHeight w:val="528"/>
        </w:trPr>
        <w:tc>
          <w:tcPr>
            <w:tcW w:w="2607"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8"/>
              </w:rPr>
              <w:t xml:space="preserve">Date of Issue: </w:t>
            </w:r>
          </w:p>
        </w:tc>
        <w:tc>
          <w:tcPr>
            <w:tcW w:w="6457" w:type="dxa"/>
            <w:tcBorders>
              <w:top w:val="single" w:sz="4" w:space="0" w:color="000000"/>
              <w:left w:val="single" w:sz="4" w:space="0" w:color="000000"/>
              <w:bottom w:val="single" w:sz="4" w:space="0" w:color="000000"/>
              <w:right w:val="single" w:sz="4" w:space="0" w:color="000000"/>
            </w:tcBorders>
            <w:vAlign w:val="center"/>
          </w:tcPr>
          <w:p w:rsidR="00560907" w:rsidRPr="005665FA" w:rsidRDefault="005665FA">
            <w:pPr>
              <w:spacing w:after="0"/>
              <w:rPr>
                <w:rFonts w:ascii="Times New Roman" w:hAnsi="Times New Roman" w:cs="Times New Roman"/>
                <w:b/>
                <w:sz w:val="24"/>
                <w:szCs w:val="24"/>
              </w:rPr>
            </w:pPr>
            <w:r w:rsidRPr="005665FA">
              <w:rPr>
                <w:rFonts w:ascii="Times New Roman" w:hAnsi="Times New Roman" w:cs="Times New Roman"/>
                <w:b/>
                <w:sz w:val="24"/>
                <w:szCs w:val="24"/>
              </w:rPr>
              <w:t>03/03/2022</w:t>
            </w:r>
          </w:p>
        </w:tc>
      </w:tr>
    </w:tbl>
    <w:p w:rsidR="00560907" w:rsidRDefault="005665FA">
      <w:pPr>
        <w:spacing w:after="29"/>
        <w:ind w:left="-29" w:right="-25"/>
      </w:pPr>
      <w:r>
        <w:rPr>
          <w:noProof/>
        </w:rPr>
        <mc:AlternateContent>
          <mc:Choice Requires="wpg">
            <w:drawing>
              <wp:inline distT="0" distB="0" distL="0" distR="0">
                <wp:extent cx="5654929" cy="27432"/>
                <wp:effectExtent l="0" t="0" r="0" b="0"/>
                <wp:docPr id="78154" name="Group 78154"/>
                <wp:cNvGraphicFramePr/>
                <a:graphic xmlns:a="http://schemas.openxmlformats.org/drawingml/2006/main">
                  <a:graphicData uri="http://schemas.microsoft.com/office/word/2010/wordprocessingGroup">
                    <wpg:wgp>
                      <wpg:cNvGrpSpPr/>
                      <wpg:grpSpPr>
                        <a:xfrm>
                          <a:off x="0" y="0"/>
                          <a:ext cx="5654929" cy="27432"/>
                          <a:chOff x="0" y="0"/>
                          <a:chExt cx="5654929" cy="27432"/>
                        </a:xfrm>
                      </wpg:grpSpPr>
                      <wps:wsp>
                        <wps:cNvPr id="105904" name="Shape 105904"/>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05" name="Shape 105905"/>
                        <wps:cNvSpPr/>
                        <wps:spPr>
                          <a:xfrm>
                            <a:off x="0" y="18288"/>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BE910E" id="Group 78154" o:spid="_x0000_s1026" style="width:445.25pt;height:2.15pt;mso-position-horizontal-relative:char;mso-position-vertical-relative:line" coordsize="565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">
                <v:shape id="Shape 105904" o:spid="_x0000_s1027"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59cMA&#10;AADfAAAADwAAAGRycy9kb3ducmV2LnhtbERPXWvCMBR9H/gfwh3sbSaTTVw1iijCYDDQKu7x0lzb&#10;0uamJNF2/34ZDHw8nO/FarCtuJEPtWMNL2MFgrhwpuZSwzHfPc9AhIhssHVMGn4owGo5elhgZlzP&#10;e7odYilSCIcMNVQxdpmUoajIYhi7jjhxF+ctxgR9KY3HPoXbVk6UmkqLNaeGCjvaVFQ0h6vV8FV8&#10;n8/KNOUpP0242fafTh291k+Pw3oOItIQ7+J/94dJ89Xbu3qF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S59cMAAADfAAAADwAAAAAAAAAAAAAAAACYAgAAZHJzL2Rv&#10;d25yZXYueG1sUEsFBgAAAAAEAAQA9QAAAIgDAAAAAA==&#10;" path="m,l5654929,r,9144l,9144,,e" fillcolor="black" stroked="f" strokeweight="0">
                  <v:stroke miterlimit="83231f" joinstyle="miter"/>
                  <v:path arrowok="t" textboxrect="0,0,5654929,9144"/>
                </v:shape>
                <v:shape id="Shape 105905" o:spid="_x0000_s1028" style="position:absolute;top:182;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cbsIA&#10;AADfAAAADwAAAGRycy9kb3ducmV2LnhtbERPW2vCMBR+H/gfwhF8m4mCMqtRRBkIg8G8oI+H5tiW&#10;NiclyWz37xdhsMeP777a9LYRD/KhcqxhMlYgiHNnKi40nE/vr28gQkQ22DgmDT8UYLMevKwwM67j&#10;L3ocYyFSCIcMNZQxtpmUIS/JYhi7ljhxd+ctxgR9IY3HLoXbRk6VmkuLFaeGElvalZTXx2+r4TO/&#10;Xa/K1MXldJlyve8+nDp7rUfDfrsEEamP/+I/98Gk+Wq2UDN4/kkA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BxuwgAAAN8AAAAPAAAAAAAAAAAAAAAAAJgCAABkcnMvZG93&#10;bnJldi54bWxQSwUGAAAAAAQABAD1AAAAhwMAAAAA&#10;" path="m,l5654929,r,9144l,9144,,e" fillcolor="black" stroked="f" strokeweight="0">
                  <v:stroke miterlimit="83231f" joinstyle="miter"/>
                  <v:path arrowok="t" textboxrect="0,0,5654929,9144"/>
                </v:shape>
                <w10:anchorlock/>
              </v:group>
            </w:pict>
          </mc:Fallback>
        </mc:AlternateContent>
      </w:r>
    </w:p>
    <w:p w:rsidR="00560907" w:rsidRDefault="005665FA">
      <w:pPr>
        <w:spacing w:after="0"/>
        <w:ind w:left="144" w:hanging="10"/>
      </w:pPr>
      <w:r>
        <w:rPr>
          <w:rFonts w:ascii="Times New Roman" w:eastAsia="Times New Roman" w:hAnsi="Times New Roman" w:cs="Times New Roman"/>
          <w:b/>
          <w:sz w:val="20"/>
        </w:rPr>
        <w:t xml:space="preserve">Standard Bidding Document for procurement of Non-Consultancy Services. Issued by PPDA March </w:t>
      </w:r>
    </w:p>
    <w:p w:rsidR="00560907" w:rsidRDefault="005665FA">
      <w:pPr>
        <w:spacing w:after="96"/>
        <w:ind w:left="10" w:right="5" w:hanging="10"/>
        <w:jc w:val="center"/>
      </w:pPr>
      <w:r>
        <w:rPr>
          <w:rFonts w:ascii="Times New Roman" w:eastAsia="Times New Roman" w:hAnsi="Times New Roman" w:cs="Times New Roman"/>
          <w:b/>
          <w:sz w:val="20"/>
        </w:rPr>
        <w:t xml:space="preserve">2014 </w:t>
      </w:r>
    </w:p>
    <w:p w:rsidR="005665FA" w:rsidRDefault="005665FA">
      <w:pPr>
        <w:spacing w:after="47"/>
        <w:ind w:left="-5" w:hanging="10"/>
        <w:rPr>
          <w:rFonts w:ascii="Times New Roman" w:eastAsia="Times New Roman" w:hAnsi="Times New Roman" w:cs="Times New Roman"/>
          <w:b/>
          <w:sz w:val="28"/>
        </w:rPr>
      </w:pPr>
    </w:p>
    <w:p w:rsidR="005665FA" w:rsidRDefault="005665FA">
      <w:pPr>
        <w:spacing w:after="47"/>
        <w:ind w:left="-5" w:hanging="10"/>
        <w:rPr>
          <w:rFonts w:ascii="Times New Roman" w:eastAsia="Times New Roman" w:hAnsi="Times New Roman" w:cs="Times New Roman"/>
          <w:b/>
          <w:sz w:val="28"/>
        </w:rPr>
      </w:pPr>
    </w:p>
    <w:p w:rsidR="005665FA" w:rsidRDefault="005665FA">
      <w:pPr>
        <w:spacing w:after="47"/>
        <w:ind w:left="-5" w:hanging="10"/>
        <w:rPr>
          <w:rFonts w:ascii="Times New Roman" w:eastAsia="Times New Roman" w:hAnsi="Times New Roman" w:cs="Times New Roman"/>
          <w:b/>
          <w:sz w:val="28"/>
        </w:rPr>
      </w:pPr>
    </w:p>
    <w:p w:rsidR="005665FA" w:rsidRDefault="005665FA">
      <w:pPr>
        <w:spacing w:after="47"/>
        <w:ind w:left="-5" w:hanging="10"/>
        <w:rPr>
          <w:rFonts w:ascii="Times New Roman" w:eastAsia="Times New Roman" w:hAnsi="Times New Roman" w:cs="Times New Roman"/>
          <w:b/>
          <w:sz w:val="28"/>
        </w:rPr>
      </w:pPr>
    </w:p>
    <w:p w:rsidR="00560907" w:rsidRDefault="005665FA" w:rsidP="005665FA">
      <w:pPr>
        <w:spacing w:after="47"/>
        <w:ind w:left="-5" w:hanging="10"/>
        <w:jc w:val="center"/>
      </w:pPr>
      <w:r>
        <w:rPr>
          <w:rFonts w:ascii="Times New Roman" w:eastAsia="Times New Roman" w:hAnsi="Times New Roman" w:cs="Times New Roman"/>
          <w:b/>
          <w:sz w:val="28"/>
        </w:rPr>
        <w:t>PREFACE</w:t>
      </w:r>
    </w:p>
    <w:p w:rsidR="00560907" w:rsidRDefault="005665FA">
      <w:pPr>
        <w:spacing w:after="0"/>
      </w:pPr>
      <w:r>
        <w:rPr>
          <w:rFonts w:ascii="Times New Roman" w:eastAsia="Times New Roman" w:hAnsi="Times New Roman" w:cs="Times New Roman"/>
          <w:sz w:val="24"/>
        </w:rPr>
        <w:t xml:space="preserve"> </w:t>
      </w:r>
    </w:p>
    <w:p w:rsidR="00560907" w:rsidRDefault="005665FA">
      <w:pPr>
        <w:numPr>
          <w:ilvl w:val="0"/>
          <w:numId w:val="1"/>
        </w:numPr>
        <w:spacing w:after="3" w:line="249" w:lineRule="auto"/>
        <w:ind w:hanging="720"/>
        <w:jc w:val="both"/>
      </w:pPr>
      <w:r>
        <w:rPr>
          <w:rFonts w:ascii="Times New Roman" w:eastAsia="Times New Roman" w:hAnsi="Times New Roman" w:cs="Times New Roman"/>
          <w:sz w:val="24"/>
        </w:rPr>
        <w:lastRenderedPageBreak/>
        <w:t xml:space="preserve">This Standard Bidding Document (SBD) document has been prepared by the Public Procurement and Disposal of Public Assets Authority (PPDA) for use by Procuring and Disposing Entities (PDEs) for the procurement of Non-Consultancy Services. The procedures and practices presented in this SBD have been developed to reflect the requirements of the Public Procurement and Disposal of Assets Act, 2003, the Public Procurement and Disposal of Public Assets Regulations, 2014 and best international procurement practices. </w:t>
      </w:r>
    </w:p>
    <w:p w:rsidR="00560907" w:rsidRDefault="005665FA">
      <w:pPr>
        <w:spacing w:after="0"/>
      </w:pPr>
      <w:r>
        <w:rPr>
          <w:rFonts w:ascii="Times New Roman" w:eastAsia="Times New Roman" w:hAnsi="Times New Roman" w:cs="Times New Roman"/>
          <w:sz w:val="24"/>
        </w:rPr>
        <w:t xml:space="preserve"> </w:t>
      </w:r>
    </w:p>
    <w:p w:rsidR="00560907" w:rsidRDefault="005665FA">
      <w:pPr>
        <w:numPr>
          <w:ilvl w:val="0"/>
          <w:numId w:val="1"/>
        </w:numPr>
        <w:spacing w:after="3" w:line="249" w:lineRule="auto"/>
        <w:ind w:hanging="720"/>
        <w:jc w:val="both"/>
      </w:pPr>
      <w:r>
        <w:rPr>
          <w:rFonts w:ascii="Times New Roman" w:eastAsia="Times New Roman" w:hAnsi="Times New Roman" w:cs="Times New Roman"/>
          <w:sz w:val="24"/>
        </w:rPr>
        <w:t xml:space="preserve">This SBD for the Procurement of Non-Consultancy Services is suitable for use under the Open (International or Domestic) Bidding procurement method with or without pre-qualification. It is also suitable for the Restricted (International or Domestic) Bidding procurement method. The SBD may also be used for procurement under the Direct Procurement method with appropriate modifications to the document. </w:t>
      </w:r>
    </w:p>
    <w:p w:rsidR="00560907" w:rsidRDefault="005665FA">
      <w:pPr>
        <w:spacing w:after="0"/>
      </w:pPr>
      <w:r>
        <w:rPr>
          <w:rFonts w:ascii="Times New Roman" w:eastAsia="Times New Roman" w:hAnsi="Times New Roman" w:cs="Times New Roman"/>
          <w:sz w:val="24"/>
        </w:rPr>
        <w:t xml:space="preserve"> </w:t>
      </w:r>
    </w:p>
    <w:p w:rsidR="00560907" w:rsidRDefault="005665FA">
      <w:pPr>
        <w:numPr>
          <w:ilvl w:val="0"/>
          <w:numId w:val="1"/>
        </w:numPr>
        <w:spacing w:after="3" w:line="249" w:lineRule="auto"/>
        <w:ind w:hanging="720"/>
        <w:jc w:val="both"/>
      </w:pPr>
      <w:r>
        <w:rPr>
          <w:rFonts w:ascii="Times New Roman" w:eastAsia="Times New Roman" w:hAnsi="Times New Roman" w:cs="Times New Roman"/>
          <w:sz w:val="24"/>
        </w:rPr>
        <w:t xml:space="preserve">This SBD is suitable for lump-sum contracts where the services are pre-defined and the period of the services are fixed to enable a total lump sum amount to be calculated representing the total amount under the contract. Thus time based contracts would not normally be applicable to non-consultancy services. The User Guide to this SBD further explains the circumstances in which this SBD for nonconsultancy services is most appropriate. </w:t>
      </w:r>
    </w:p>
    <w:p w:rsidR="00560907" w:rsidRDefault="005665FA">
      <w:pPr>
        <w:spacing w:after="0"/>
      </w:pPr>
      <w:r>
        <w:rPr>
          <w:rFonts w:ascii="Times New Roman" w:eastAsia="Times New Roman" w:hAnsi="Times New Roman" w:cs="Times New Roman"/>
          <w:sz w:val="24"/>
        </w:rPr>
        <w:t xml:space="preserve"> </w:t>
      </w:r>
    </w:p>
    <w:p w:rsidR="00560907" w:rsidRDefault="005665FA">
      <w:pPr>
        <w:numPr>
          <w:ilvl w:val="0"/>
          <w:numId w:val="1"/>
        </w:numPr>
        <w:spacing w:after="3" w:line="249" w:lineRule="auto"/>
        <w:ind w:hanging="720"/>
        <w:jc w:val="both"/>
      </w:pPr>
      <w:r>
        <w:rPr>
          <w:rFonts w:ascii="Times New Roman" w:eastAsia="Times New Roman" w:hAnsi="Times New Roman" w:cs="Times New Roman"/>
          <w:sz w:val="24"/>
        </w:rPr>
        <w:t xml:space="preserve">The preferred evaluation methodology for procurement of non-consultancy services is Technical Compliance Selection (TCS) as described in the PPDA Regulations, and further elaborated in the User Guide to this SBD.  </w:t>
      </w:r>
    </w:p>
    <w:p w:rsidR="00560907" w:rsidRDefault="005665FA">
      <w:pPr>
        <w:spacing w:after="0"/>
      </w:pPr>
      <w:r>
        <w:rPr>
          <w:rFonts w:ascii="Times New Roman" w:eastAsia="Times New Roman" w:hAnsi="Times New Roman" w:cs="Times New Roman"/>
          <w:sz w:val="24"/>
        </w:rPr>
        <w:t xml:space="preserve"> </w:t>
      </w:r>
    </w:p>
    <w:p w:rsidR="00560907" w:rsidRDefault="005665FA">
      <w:pPr>
        <w:numPr>
          <w:ilvl w:val="0"/>
          <w:numId w:val="1"/>
        </w:numPr>
        <w:spacing w:after="237" w:line="249" w:lineRule="auto"/>
        <w:ind w:hanging="720"/>
        <w:jc w:val="both"/>
      </w:pPr>
      <w:r>
        <w:rPr>
          <w:rFonts w:ascii="Times New Roman" w:eastAsia="Times New Roman" w:hAnsi="Times New Roman" w:cs="Times New Roman"/>
          <w:sz w:val="24"/>
        </w:rPr>
        <w:t xml:space="preserve">Before using this SBD, the user should be familiar with the PPDA Act and Regulations and should read the User Guide to this SBD which has been prepared to provide guidance to public officials in the correct use of the Standard Bidding Document (SBD) for Non-Consultancy Services as a model for preparing an individual Bidding Document. </w:t>
      </w:r>
    </w:p>
    <w:p w:rsidR="00560907" w:rsidRDefault="005665FA">
      <w:pPr>
        <w:spacing w:after="3" w:line="249" w:lineRule="auto"/>
        <w:ind w:left="730" w:hanging="10"/>
        <w:jc w:val="both"/>
      </w:pPr>
      <w:r>
        <w:rPr>
          <w:rFonts w:ascii="Times New Roman" w:eastAsia="Times New Roman" w:hAnsi="Times New Roman" w:cs="Times New Roman"/>
          <w:sz w:val="24"/>
        </w:rPr>
        <w:t xml:space="preserve">PPDA welcomes any feedback or comments from the users of this SBD which will assist in improving this document.  </w:t>
      </w:r>
    </w:p>
    <w:p w:rsidR="00560907" w:rsidRDefault="005665FA">
      <w:pPr>
        <w:spacing w:after="0"/>
        <w:ind w:left="777"/>
        <w:jc w:val="center"/>
      </w:pPr>
      <w:r>
        <w:rPr>
          <w:rFonts w:ascii="Times New Roman" w:eastAsia="Times New Roman" w:hAnsi="Times New Roman" w:cs="Times New Roman"/>
          <w:b/>
          <w:sz w:val="24"/>
        </w:rPr>
        <w:t xml:space="preserve"> </w:t>
      </w:r>
    </w:p>
    <w:p w:rsidR="00560907" w:rsidRDefault="005665FA">
      <w:pPr>
        <w:spacing w:after="10" w:line="249" w:lineRule="auto"/>
        <w:ind w:left="1477" w:right="756" w:hanging="10"/>
        <w:jc w:val="center"/>
      </w:pPr>
      <w:r>
        <w:rPr>
          <w:rFonts w:ascii="Times New Roman" w:eastAsia="Times New Roman" w:hAnsi="Times New Roman" w:cs="Times New Roman"/>
          <w:b/>
          <w:sz w:val="24"/>
        </w:rPr>
        <w:t xml:space="preserve">The Executive Director, </w:t>
      </w:r>
    </w:p>
    <w:p w:rsidR="00560907" w:rsidRDefault="005665FA">
      <w:pPr>
        <w:spacing w:after="10" w:line="249" w:lineRule="auto"/>
        <w:ind w:left="1477" w:right="690" w:hanging="10"/>
        <w:jc w:val="center"/>
      </w:pPr>
      <w:r>
        <w:rPr>
          <w:rFonts w:ascii="Times New Roman" w:eastAsia="Times New Roman" w:hAnsi="Times New Roman" w:cs="Times New Roman"/>
          <w:b/>
          <w:sz w:val="24"/>
        </w:rPr>
        <w:t xml:space="preserve">Public Procurement and Disposal of Public Assets Authority P.O. Box 3925, </w:t>
      </w:r>
    </w:p>
    <w:p w:rsidR="00560907" w:rsidRDefault="005665FA">
      <w:pPr>
        <w:spacing w:after="10" w:line="249" w:lineRule="auto"/>
        <w:ind w:left="1477" w:right="753" w:hanging="10"/>
        <w:jc w:val="center"/>
      </w:pPr>
      <w:r>
        <w:rPr>
          <w:rFonts w:ascii="Times New Roman" w:eastAsia="Times New Roman" w:hAnsi="Times New Roman" w:cs="Times New Roman"/>
          <w:b/>
          <w:sz w:val="24"/>
        </w:rPr>
        <w:t xml:space="preserve">KAMPALA. </w:t>
      </w:r>
    </w:p>
    <w:p w:rsidR="00560907" w:rsidRDefault="005665FA">
      <w:pPr>
        <w:spacing w:after="0"/>
        <w:ind w:left="727" w:hanging="10"/>
        <w:jc w:val="center"/>
      </w:pPr>
      <w:hyperlink r:id="rId8">
        <w:r>
          <w:rPr>
            <w:rFonts w:ascii="Times New Roman" w:eastAsia="Times New Roman" w:hAnsi="Times New Roman" w:cs="Times New Roman"/>
            <w:b/>
            <w:color w:val="0000FF"/>
            <w:sz w:val="24"/>
            <w:u w:val="single" w:color="0000FF"/>
          </w:rPr>
          <w:t>www.ppda.go.ug</w:t>
        </w:r>
      </w:hyperlink>
      <w:hyperlink r:id="rId9">
        <w:r>
          <w:rPr>
            <w:rFonts w:ascii="Times New Roman" w:eastAsia="Times New Roman" w:hAnsi="Times New Roman" w:cs="Times New Roman"/>
            <w:b/>
            <w:sz w:val="24"/>
          </w:rPr>
          <w:t xml:space="preserve"> </w:t>
        </w:r>
      </w:hyperlink>
    </w:p>
    <w:p w:rsidR="00560907" w:rsidRDefault="005665FA">
      <w:pPr>
        <w:spacing w:after="0"/>
        <w:ind w:left="727" w:hanging="10"/>
        <w:jc w:val="center"/>
      </w:pPr>
      <w:r>
        <w:rPr>
          <w:rFonts w:ascii="Times New Roman" w:eastAsia="Times New Roman" w:hAnsi="Times New Roman" w:cs="Times New Roman"/>
          <w:b/>
          <w:color w:val="0000FF"/>
          <w:sz w:val="24"/>
          <w:u w:val="single" w:color="0000FF"/>
        </w:rPr>
        <w:t>info@ppda.go.ug</w:t>
      </w:r>
      <w:r>
        <w:rPr>
          <w:rFonts w:ascii="Times New Roman" w:eastAsia="Times New Roman" w:hAnsi="Times New Roman" w:cs="Times New Roman"/>
          <w:b/>
          <w:sz w:val="24"/>
        </w:rPr>
        <w:t xml:space="preserve"> </w:t>
      </w:r>
    </w:p>
    <w:p w:rsidR="00560907" w:rsidRDefault="005665FA">
      <w:pPr>
        <w:spacing w:after="0"/>
        <w:ind w:left="777"/>
        <w:jc w:val="center"/>
      </w:pPr>
      <w:r>
        <w:rPr>
          <w:rFonts w:ascii="Times New Roman" w:eastAsia="Times New Roman" w:hAnsi="Times New Roman" w:cs="Times New Roman"/>
          <w:b/>
          <w:sz w:val="24"/>
        </w:rPr>
        <w:t xml:space="preserve"> </w:t>
      </w:r>
    </w:p>
    <w:p w:rsidR="00560907" w:rsidRDefault="005665FA">
      <w:pPr>
        <w:spacing w:after="29"/>
        <w:ind w:left="-29" w:right="-25"/>
      </w:pPr>
      <w:r>
        <w:rPr>
          <w:noProof/>
        </w:rPr>
        <mc:AlternateContent>
          <mc:Choice Requires="wpg">
            <w:drawing>
              <wp:inline distT="0" distB="0" distL="0" distR="0">
                <wp:extent cx="5654929" cy="27432"/>
                <wp:effectExtent l="0" t="0" r="0" b="0"/>
                <wp:docPr id="78438" name="Group 78438"/>
                <wp:cNvGraphicFramePr/>
                <a:graphic xmlns:a="http://schemas.openxmlformats.org/drawingml/2006/main">
                  <a:graphicData uri="http://schemas.microsoft.com/office/word/2010/wordprocessingGroup">
                    <wpg:wgp>
                      <wpg:cNvGrpSpPr/>
                      <wpg:grpSpPr>
                        <a:xfrm>
                          <a:off x="0" y="0"/>
                          <a:ext cx="5654929" cy="27432"/>
                          <a:chOff x="0" y="0"/>
                          <a:chExt cx="5654929" cy="27432"/>
                        </a:xfrm>
                      </wpg:grpSpPr>
                      <wps:wsp>
                        <wps:cNvPr id="105906" name="Shape 105906"/>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07" name="Shape 105907"/>
                        <wps:cNvSpPr/>
                        <wps:spPr>
                          <a:xfrm>
                            <a:off x="0" y="18288"/>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3A877F" id="Group 78438" o:spid="_x0000_s1026" style="width:445.25pt;height:2.15pt;mso-position-horizontal-relative:char;mso-position-vertical-relative:line" coordsize="565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">
                <v:shape id="Shape 105906" o:spid="_x0000_s1027"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CGcIA&#10;AADfAAAADwAAAGRycy9kb3ducmV2LnhtbERPW2vCMBR+F/wP4Qh700Rh4qpRZEMYDIR5wT0emmNb&#10;2pyUJNru3y/CwMeP777a9LYRd/KhcqxhOlEgiHNnKi40nI678QJEiMgGG8ek4ZcCbNbDwQoz4zr+&#10;pvshFiKFcMhQQxljm0kZ8pIsholriRN3dd5iTNAX0njsUrht5EypubRYcWoosaX3kvL6cLMa9vnP&#10;5aJMXZyP5xnXH92XUyev9cuo3y5BROrjU/zv/jRpvnp9U3N4/E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oIZwgAAAN8AAAAPAAAAAAAAAAAAAAAAAJgCAABkcnMvZG93&#10;bnJldi54bWxQSwUGAAAAAAQABAD1AAAAhwMAAAAA&#10;" path="m,l5654929,r,9144l,9144,,e" fillcolor="black" stroked="f" strokeweight="0">
                  <v:stroke miterlimit="83231f" joinstyle="miter"/>
                  <v:path arrowok="t" textboxrect="0,0,5654929,9144"/>
                </v:shape>
                <v:shape id="Shape 105907" o:spid="_x0000_s1028" style="position:absolute;top:182;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ngsMA&#10;AADfAAAADwAAAGRycy9kb3ducmV2LnhtbERPXWvCMBR9H/gfwh3sbSYTNl01iijCYDDQKu7x0lzb&#10;0uamJNF2/34ZDHw8nO/FarCtuJEPtWMNL2MFgrhwpuZSwzHfPc9AhIhssHVMGn4owGo5elhgZlzP&#10;e7odYilSCIcMNVQxdpmUoajIYhi7jjhxF+ctxgR9KY3HPoXbVk6UepMWa04NFXa0qahoDler4av4&#10;Pp+VacpTfppws+0/nTp6rZ8eh/UcRKQh3sX/7g+T5qvXdzWF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ngsMAAADfAAAADwAAAAAAAAAAAAAAAACYAgAAZHJzL2Rv&#10;d25yZXYueG1sUEsFBgAAAAAEAAQA9QAAAIgDAAAAAA==&#10;" path="m,l5654929,r,9144l,9144,,e" fillcolor="black" stroked="f" strokeweight="0">
                  <v:stroke miterlimit="83231f" joinstyle="miter"/>
                  <v:path arrowok="t" textboxrect="0,0,5654929,9144"/>
                </v:shape>
                <w10:anchorlock/>
              </v:group>
            </w:pict>
          </mc:Fallback>
        </mc:AlternateContent>
      </w:r>
    </w:p>
    <w:p w:rsidR="00560907" w:rsidRDefault="005665FA">
      <w:pPr>
        <w:spacing w:after="0"/>
        <w:ind w:left="144" w:hanging="10"/>
      </w:pPr>
      <w:r>
        <w:rPr>
          <w:rFonts w:ascii="Times New Roman" w:eastAsia="Times New Roman" w:hAnsi="Times New Roman" w:cs="Times New Roman"/>
          <w:b/>
          <w:sz w:val="20"/>
        </w:rPr>
        <w:t xml:space="preserve">Standard Bidding Document for procurement of Non-Consultancy Services. Issued by PPDA March </w:t>
      </w:r>
    </w:p>
    <w:p w:rsidR="00560907" w:rsidRDefault="005665FA">
      <w:pPr>
        <w:spacing w:after="96"/>
        <w:ind w:left="10" w:right="5" w:hanging="10"/>
        <w:jc w:val="center"/>
      </w:pPr>
      <w:r>
        <w:rPr>
          <w:rFonts w:ascii="Times New Roman" w:eastAsia="Times New Roman" w:hAnsi="Times New Roman" w:cs="Times New Roman"/>
          <w:b/>
          <w:sz w:val="20"/>
        </w:rPr>
        <w:t xml:space="preserve">2014 </w:t>
      </w:r>
    </w:p>
    <w:p w:rsidR="00560907" w:rsidRDefault="00560907">
      <w:pPr>
        <w:sectPr w:rsidR="00560907">
          <w:pgSz w:w="11909" w:h="16834"/>
          <w:pgMar w:top="1418" w:right="1355" w:bottom="627" w:left="1702" w:header="720" w:footer="720" w:gutter="0"/>
          <w:cols w:space="720"/>
        </w:sectPr>
      </w:pPr>
    </w:p>
    <w:p w:rsidR="00560907" w:rsidRDefault="005665FA">
      <w:pPr>
        <w:spacing w:after="0"/>
        <w:ind w:left="1846" w:hanging="10"/>
        <w:jc w:val="both"/>
      </w:pPr>
      <w:r>
        <w:rPr>
          <w:rFonts w:ascii="Times New Roman" w:eastAsia="Times New Roman" w:hAnsi="Times New Roman" w:cs="Times New Roman"/>
          <w:b/>
          <w:sz w:val="48"/>
        </w:rPr>
        <w:lastRenderedPageBreak/>
        <w:t xml:space="preserve">Standard Bidding Document </w:t>
      </w:r>
    </w:p>
    <w:p w:rsidR="00560907" w:rsidRDefault="005665FA">
      <w:pPr>
        <w:spacing w:after="129"/>
        <w:ind w:right="116"/>
        <w:jc w:val="center"/>
      </w:pPr>
      <w:r>
        <w:rPr>
          <w:rFonts w:ascii="Times New Roman" w:eastAsia="Times New Roman" w:hAnsi="Times New Roman" w:cs="Times New Roman"/>
          <w:b/>
          <w:sz w:val="28"/>
        </w:rPr>
        <w:t xml:space="preserve"> </w:t>
      </w:r>
    </w:p>
    <w:p w:rsidR="00560907" w:rsidRDefault="005665FA">
      <w:pPr>
        <w:spacing w:after="0"/>
        <w:ind w:left="60" w:right="242" w:hanging="10"/>
        <w:jc w:val="center"/>
      </w:pPr>
      <w:r>
        <w:rPr>
          <w:rFonts w:ascii="Times New Roman" w:eastAsia="Times New Roman" w:hAnsi="Times New Roman" w:cs="Times New Roman"/>
          <w:b/>
          <w:sz w:val="32"/>
        </w:rPr>
        <w:t xml:space="preserve">Table of Contents  </w:t>
      </w:r>
    </w:p>
    <w:p w:rsidR="00560907" w:rsidRDefault="005665FA">
      <w:r>
        <w:rPr>
          <w:rFonts w:ascii="Times New Roman" w:eastAsia="Times New Roman" w:hAnsi="Times New Roman" w:cs="Times New Roman"/>
          <w:sz w:val="28"/>
        </w:rPr>
        <w:t xml:space="preserve"> </w:t>
      </w:r>
    </w:p>
    <w:p w:rsidR="00560907" w:rsidRDefault="005665FA">
      <w:pPr>
        <w:tabs>
          <w:tab w:val="center" w:pos="5115"/>
        </w:tabs>
      </w:pPr>
      <w:r>
        <w:rPr>
          <w:rFonts w:ascii="Times New Roman" w:eastAsia="Times New Roman" w:hAnsi="Times New Roman" w:cs="Times New Roman"/>
          <w:b/>
          <w:sz w:val="24"/>
        </w:rPr>
        <w:t>Section 1.</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Instructions to Bidders ................................................................................ 7</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2</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Bid Data Sheet ............................................................................................ 23</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3.</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Evaluation Methodology and Criteria ..................................................... 26</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4</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Bidding Forms ........................................................................................... 29</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5.</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Eligible Countries ...................................................................................... 39</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6.</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Statement of Requirements....................................................................... 40</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7:</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General Conditions of Contract ............................................................... 48</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8</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Special Conditions of Contract ................................................................. 61</w:t>
      </w:r>
      <w:r>
        <w:rPr>
          <w:rFonts w:ascii="Times New Roman" w:eastAsia="Times New Roman" w:hAnsi="Times New Roman" w:cs="Times New Roman"/>
        </w:rPr>
        <w:t xml:space="preserve"> </w:t>
      </w:r>
    </w:p>
    <w:p w:rsidR="00560907" w:rsidRDefault="005665FA">
      <w:pPr>
        <w:tabs>
          <w:tab w:val="center" w:pos="5115"/>
        </w:tabs>
      </w:pPr>
      <w:r>
        <w:rPr>
          <w:rFonts w:ascii="Times New Roman" w:eastAsia="Times New Roman" w:hAnsi="Times New Roman" w:cs="Times New Roman"/>
          <w:b/>
          <w:sz w:val="24"/>
        </w:rPr>
        <w:t>Section 9.</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Contract Forms .......................................................................................... 64</w:t>
      </w:r>
      <w:r>
        <w:rPr>
          <w:rFonts w:ascii="Times New Roman" w:eastAsia="Times New Roman" w:hAnsi="Times New Roman" w:cs="Times New Roman"/>
        </w:rPr>
        <w:t xml:space="preserve"> </w:t>
      </w:r>
    </w:p>
    <w:p w:rsidR="00560907" w:rsidRDefault="005665FA">
      <w:pPr>
        <w:spacing w:after="0"/>
      </w:pPr>
      <w:r>
        <w:rPr>
          <w:rFonts w:ascii="Times New Roman" w:eastAsia="Times New Roman" w:hAnsi="Times New Roman" w:cs="Times New Roman"/>
          <w:sz w:val="24"/>
        </w:rPr>
        <w:t xml:space="preserve"> </w:t>
      </w:r>
      <w:r>
        <w:br w:type="page"/>
      </w:r>
    </w:p>
    <w:p w:rsidR="00560907" w:rsidRDefault="005665FA">
      <w:pPr>
        <w:spacing w:after="56"/>
        <w:ind w:left="3411"/>
      </w:pPr>
      <w:r>
        <w:rPr>
          <w:noProof/>
        </w:rPr>
        <w:lastRenderedPageBreak/>
        <w:drawing>
          <wp:inline distT="0" distB="0" distL="0" distR="0">
            <wp:extent cx="839295" cy="923901"/>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0"/>
                    <a:stretch>
                      <a:fillRect/>
                    </a:stretch>
                  </pic:blipFill>
                  <pic:spPr>
                    <a:xfrm>
                      <a:off x="0" y="0"/>
                      <a:ext cx="839295" cy="923901"/>
                    </a:xfrm>
                    <a:prstGeom prst="rect">
                      <a:avLst/>
                    </a:prstGeom>
                  </pic:spPr>
                </pic:pic>
              </a:graphicData>
            </a:graphic>
          </wp:inline>
        </w:drawing>
      </w:r>
    </w:p>
    <w:p w:rsidR="00560907" w:rsidRDefault="005665FA">
      <w:pPr>
        <w:tabs>
          <w:tab w:val="center" w:pos="3092"/>
          <w:tab w:val="center" w:pos="4071"/>
        </w:tabs>
        <w:spacing w:after="0"/>
      </w:pPr>
      <w:r>
        <w:tab/>
      </w:r>
      <w:r>
        <w:rPr>
          <w:sz w:val="20"/>
        </w:rPr>
        <w:t xml:space="preserve"> </w:t>
      </w:r>
      <w:r>
        <w:rPr>
          <w:sz w:val="20"/>
        </w:rPr>
        <w:tab/>
      </w:r>
      <w:r>
        <w:rPr>
          <w:rFonts w:ascii="Arial" w:eastAsia="Arial" w:hAnsi="Arial" w:cs="Arial"/>
          <w:b/>
          <w:sz w:val="15"/>
        </w:rPr>
        <w:t>THE REPUBLIC OF UGANDA</w:t>
      </w:r>
      <w:r>
        <w:rPr>
          <w:rFonts w:ascii="Times New Roman" w:eastAsia="Times New Roman" w:hAnsi="Times New Roman" w:cs="Times New Roman"/>
          <w:b/>
          <w:sz w:val="28"/>
        </w:rPr>
        <w:t xml:space="preserve"> </w:t>
      </w:r>
      <w:r>
        <w:rPr>
          <w:rFonts w:ascii="Times New Roman" w:eastAsia="Times New Roman" w:hAnsi="Times New Roman" w:cs="Times New Roman"/>
          <w:sz w:val="25"/>
          <w:vertAlign w:val="superscript"/>
        </w:rPr>
        <w:t xml:space="preserve"> </w:t>
      </w:r>
      <w:r>
        <w:rPr>
          <w:rFonts w:ascii="Arial" w:eastAsia="Arial" w:hAnsi="Arial" w:cs="Arial"/>
          <w:b/>
          <w:sz w:val="15"/>
        </w:rPr>
        <w:t xml:space="preserve"> </w:t>
      </w:r>
    </w:p>
    <w:p w:rsidR="00560907" w:rsidRDefault="005665FA">
      <w:pPr>
        <w:spacing w:after="0"/>
        <w:ind w:left="66"/>
        <w:jc w:val="center"/>
      </w:pPr>
      <w:r>
        <w:rPr>
          <w:rFonts w:ascii="Times New Roman" w:eastAsia="Times New Roman" w:hAnsi="Times New Roman" w:cs="Times New Roman"/>
          <w:b/>
          <w:sz w:val="28"/>
        </w:rPr>
        <w:t xml:space="preserve"> </w:t>
      </w:r>
    </w:p>
    <w:p w:rsidR="00560907" w:rsidRDefault="005665FA">
      <w:pPr>
        <w:pStyle w:val="Heading2"/>
        <w:ind w:right="1"/>
        <w:jc w:val="center"/>
      </w:pPr>
      <w:r>
        <w:t xml:space="preserve">ABRIDGED BID NOTICE UNDER OPEN BIDDING (SUPPLIES, WORKS AND NON CONSULTANCY SERVICES) </w:t>
      </w:r>
    </w:p>
    <w:p w:rsidR="00560907" w:rsidRDefault="005665FA">
      <w:pPr>
        <w:spacing w:after="180"/>
        <w:ind w:right="131"/>
        <w:jc w:val="center"/>
      </w:pPr>
      <w:r>
        <w:rPr>
          <w:rFonts w:ascii="Arial" w:eastAsia="Arial" w:hAnsi="Arial" w:cs="Arial"/>
          <w:b/>
          <w:sz w:val="20"/>
        </w:rPr>
        <w:t xml:space="preserve"> </w:t>
      </w:r>
    </w:p>
    <w:p w:rsidR="00560907" w:rsidRDefault="005665FA">
      <w:pPr>
        <w:spacing w:after="55"/>
        <w:ind w:left="278"/>
      </w:pPr>
      <w:r>
        <w:rPr>
          <w:rFonts w:ascii="Arial" w:eastAsia="Arial" w:hAnsi="Arial" w:cs="Arial"/>
          <w:b/>
          <w:sz w:val="28"/>
        </w:rPr>
        <w:t xml:space="preserve">MINISTRY OF LANDS, HOUSING AND URBAN DEVELOPMENT </w:t>
      </w:r>
    </w:p>
    <w:p w:rsidR="00560907" w:rsidRDefault="005665FA">
      <w:pPr>
        <w:spacing w:after="0"/>
      </w:pPr>
      <w:r>
        <w:rPr>
          <w:rFonts w:ascii="Times New Roman" w:eastAsia="Times New Roman" w:hAnsi="Times New Roman" w:cs="Times New Roman"/>
          <w:i/>
          <w:sz w:val="24"/>
        </w:rPr>
        <w:t xml:space="preserve"> </w:t>
      </w:r>
    </w:p>
    <w:p w:rsidR="00560907" w:rsidRDefault="005665FA">
      <w:pPr>
        <w:pStyle w:val="Heading2"/>
        <w:ind w:left="2167" w:right="0"/>
        <w:jc w:val="center"/>
      </w:pPr>
      <w:r>
        <w:t>Standard Invitation to Bidders</w:t>
      </w:r>
      <w:r>
        <w:rPr>
          <w:b w:val="0"/>
          <w:sz w:val="24"/>
        </w:rPr>
        <w:t xml:space="preserve"> </w:t>
      </w:r>
      <w:r>
        <w:t xml:space="preserve">BID NOTICE UNDER OPEN BIDDING </w:t>
      </w:r>
    </w:p>
    <w:p w:rsidR="00F86C70" w:rsidRPr="00F86C70" w:rsidRDefault="00F86C70" w:rsidP="00A72035">
      <w:pPr>
        <w:spacing w:after="168"/>
        <w:jc w:val="center"/>
        <w:rPr>
          <w:rFonts w:ascii="Times New Roman" w:eastAsia="Times New Roman" w:hAnsi="Times New Roman" w:cs="Times New Roman"/>
          <w:b/>
          <w:bCs/>
          <w:sz w:val="24"/>
          <w:lang w:val="en-GB"/>
        </w:rPr>
      </w:pPr>
      <w:r w:rsidRPr="00F86C70">
        <w:rPr>
          <w:rFonts w:ascii="Times New Roman" w:eastAsia="Times New Roman" w:hAnsi="Times New Roman" w:cs="Times New Roman"/>
          <w:b/>
          <w:bCs/>
          <w:sz w:val="24"/>
          <w:lang w:val="en-GB"/>
        </w:rPr>
        <w:t>PROVISION OF CLEANING SERVICES</w:t>
      </w:r>
    </w:p>
    <w:p w:rsidR="00F86C70" w:rsidRPr="00F86C70" w:rsidRDefault="00F86C70" w:rsidP="00F86C70">
      <w:pPr>
        <w:spacing w:after="168"/>
        <w:rPr>
          <w:rFonts w:ascii="Times New Roman" w:eastAsia="Times New Roman" w:hAnsi="Times New Roman" w:cs="Times New Roman"/>
          <w:b/>
          <w:bCs/>
          <w:sz w:val="24"/>
          <w:u w:val="single"/>
          <w:lang w:val="en-GB"/>
        </w:rPr>
      </w:pPr>
      <w:r w:rsidRPr="00F86C70">
        <w:rPr>
          <w:rFonts w:ascii="Times New Roman" w:eastAsia="Times New Roman" w:hAnsi="Times New Roman" w:cs="Times New Roman"/>
          <w:b/>
          <w:bCs/>
          <w:sz w:val="24"/>
          <w:lang w:val="en-GB"/>
        </w:rPr>
        <w:t>PROCUREMENT REFERENCE: MLHUD/F&amp;A/NON-CON SRVCS/21-22/00229</w:t>
      </w:r>
    </w:p>
    <w:p w:rsidR="00F86C70" w:rsidRPr="00F86C70" w:rsidRDefault="00F86C70" w:rsidP="00F86C70">
      <w:pPr>
        <w:spacing w:after="168"/>
        <w:rPr>
          <w:rFonts w:ascii="Times New Roman" w:eastAsia="Times New Roman" w:hAnsi="Times New Roman" w:cs="Times New Roman"/>
          <w:b/>
          <w:bCs/>
          <w:sz w:val="24"/>
          <w:lang w:val="en-GB"/>
        </w:rPr>
      </w:pPr>
      <w:r w:rsidRPr="00F86C70">
        <w:rPr>
          <w:rFonts w:ascii="Times New Roman" w:eastAsia="Times New Roman" w:hAnsi="Times New Roman" w:cs="Times New Roman"/>
          <w:sz w:val="24"/>
          <w:lang w:val="x-none"/>
        </w:rPr>
        <w:t>1.</w:t>
      </w:r>
      <w:r w:rsidRPr="00F86C70">
        <w:rPr>
          <w:rFonts w:ascii="Times New Roman" w:eastAsia="Times New Roman" w:hAnsi="Times New Roman" w:cs="Times New Roman"/>
          <w:b/>
          <w:sz w:val="24"/>
        </w:rPr>
        <w:t xml:space="preserve"> </w:t>
      </w:r>
      <w:r w:rsidRPr="00F86C70">
        <w:rPr>
          <w:rFonts w:ascii="Times New Roman" w:eastAsia="Times New Roman" w:hAnsi="Times New Roman" w:cs="Times New Roman"/>
          <w:sz w:val="24"/>
          <w:lang w:val="en-GB"/>
        </w:rPr>
        <w:t xml:space="preserve">The </w:t>
      </w:r>
      <w:r w:rsidRPr="00F86C70">
        <w:rPr>
          <w:rFonts w:ascii="Times New Roman" w:eastAsia="Times New Roman" w:hAnsi="Times New Roman" w:cs="Times New Roman"/>
          <w:iCs/>
          <w:sz w:val="24"/>
          <w:lang w:val="en-GB"/>
        </w:rPr>
        <w:t>Ministry of Lands, Housing and Urban Development</w:t>
      </w:r>
      <w:r w:rsidRPr="00F86C70">
        <w:rPr>
          <w:rFonts w:ascii="Times New Roman" w:eastAsia="Times New Roman" w:hAnsi="Times New Roman" w:cs="Times New Roman"/>
          <w:b/>
          <w:iCs/>
          <w:sz w:val="24"/>
          <w:lang w:val="en-GB"/>
        </w:rPr>
        <w:t xml:space="preserve"> </w:t>
      </w:r>
      <w:r w:rsidRPr="00F86C70">
        <w:rPr>
          <w:rFonts w:ascii="Times New Roman" w:eastAsia="Times New Roman" w:hAnsi="Times New Roman" w:cs="Times New Roman"/>
          <w:sz w:val="24"/>
          <w:lang w:val="en-GB"/>
        </w:rPr>
        <w:t>has allocated funds to be used for cleaning services at the Ministry Head Quarters and all its other offices country wide as indicated below:</w:t>
      </w:r>
    </w:p>
    <w:tbl>
      <w:tblPr>
        <w:tblStyle w:val="TableGrid0"/>
        <w:tblW w:w="9356" w:type="dxa"/>
        <w:tblInd w:w="-5" w:type="dxa"/>
        <w:tblLook w:val="04A0" w:firstRow="1" w:lastRow="0" w:firstColumn="1" w:lastColumn="0" w:noHBand="0" w:noVBand="1"/>
      </w:tblPr>
      <w:tblGrid>
        <w:gridCol w:w="590"/>
        <w:gridCol w:w="4025"/>
        <w:gridCol w:w="4741"/>
      </w:tblGrid>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
                <w:bCs/>
                <w:sz w:val="24"/>
                <w:lang w:val="en-GB"/>
              </w:rPr>
            </w:pPr>
            <w:r w:rsidRPr="00F86C70">
              <w:rPr>
                <w:rFonts w:ascii="Times New Roman" w:eastAsia="Times New Roman" w:hAnsi="Times New Roman" w:cs="Times New Roman"/>
                <w:b/>
                <w:bCs/>
                <w:sz w:val="24"/>
                <w:lang w:val="en-GB"/>
              </w:rPr>
              <w:t>S/N</w:t>
            </w:r>
          </w:p>
        </w:tc>
        <w:tc>
          <w:tcPr>
            <w:tcW w:w="4025" w:type="dxa"/>
          </w:tcPr>
          <w:p w:rsidR="00F86C70" w:rsidRPr="00F86C70" w:rsidRDefault="00F86C70" w:rsidP="00F86C70">
            <w:pPr>
              <w:spacing w:after="168"/>
              <w:rPr>
                <w:rFonts w:ascii="Times New Roman" w:eastAsia="Times New Roman" w:hAnsi="Times New Roman" w:cs="Times New Roman"/>
                <w:b/>
                <w:bCs/>
                <w:sz w:val="24"/>
                <w:lang w:val="en-GB"/>
              </w:rPr>
            </w:pPr>
            <w:r w:rsidRPr="00F86C70">
              <w:rPr>
                <w:rFonts w:ascii="Times New Roman" w:eastAsia="Times New Roman" w:hAnsi="Times New Roman" w:cs="Times New Roman"/>
                <w:b/>
                <w:bCs/>
                <w:sz w:val="24"/>
                <w:lang w:val="en-GB"/>
              </w:rPr>
              <w:t>Procurement Reference Number</w:t>
            </w:r>
          </w:p>
        </w:tc>
        <w:tc>
          <w:tcPr>
            <w:tcW w:w="4741" w:type="dxa"/>
          </w:tcPr>
          <w:p w:rsidR="00F86C70" w:rsidRPr="00F86C70" w:rsidRDefault="00F86C70" w:rsidP="00F86C70">
            <w:pPr>
              <w:spacing w:after="168"/>
              <w:rPr>
                <w:rFonts w:ascii="Times New Roman" w:eastAsia="Times New Roman" w:hAnsi="Times New Roman" w:cs="Times New Roman"/>
                <w:b/>
                <w:bCs/>
                <w:sz w:val="24"/>
                <w:lang w:val="en-GB"/>
              </w:rPr>
            </w:pPr>
            <w:r w:rsidRPr="00F86C70">
              <w:rPr>
                <w:rFonts w:ascii="Times New Roman" w:eastAsia="Times New Roman" w:hAnsi="Times New Roman" w:cs="Times New Roman"/>
                <w:b/>
                <w:bCs/>
                <w:sz w:val="24"/>
                <w:lang w:val="en-GB"/>
              </w:rPr>
              <w:t>Subject of Procurement</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w:t>
            </w:r>
          </w:p>
        </w:tc>
        <w:tc>
          <w:tcPr>
            <w:tcW w:w="4741" w:type="dxa"/>
          </w:tcPr>
          <w:p w:rsidR="00F86C70" w:rsidRPr="00F86C70" w:rsidRDefault="00F86C70" w:rsidP="00A72035">
            <w:pPr>
              <w:spacing w:after="168"/>
              <w:jc w:val="both"/>
              <w:rPr>
                <w:rFonts w:ascii="Times New Roman" w:eastAsia="Times New Roman" w:hAnsi="Times New Roman" w:cs="Times New Roman"/>
                <w:sz w:val="24"/>
              </w:rPr>
            </w:pPr>
            <w:r w:rsidRPr="00F86C70">
              <w:rPr>
                <w:rFonts w:ascii="Times New Roman" w:eastAsia="Times New Roman" w:hAnsi="Times New Roman" w:cs="Times New Roman"/>
                <w:sz w:val="24"/>
              </w:rPr>
              <w:t xml:space="preserve">Cleaning Services at the Ministry Head Quarters </w:t>
            </w:r>
          </w:p>
        </w:tc>
      </w:tr>
      <w:tr w:rsidR="00F86C70" w:rsidRPr="00F86C70" w:rsidTr="00A72035">
        <w:trPr>
          <w:trHeight w:val="697"/>
        </w:trPr>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2</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2</w:t>
            </w:r>
          </w:p>
        </w:tc>
        <w:tc>
          <w:tcPr>
            <w:tcW w:w="4741" w:type="dxa"/>
          </w:tcPr>
          <w:p w:rsidR="00F86C70" w:rsidRPr="00F86C70" w:rsidRDefault="00F86C70" w:rsidP="00A72035">
            <w:pPr>
              <w:spacing w:after="168"/>
              <w:jc w:val="both"/>
              <w:rPr>
                <w:rFonts w:ascii="Times New Roman" w:eastAsia="Times New Roman" w:hAnsi="Times New Roman" w:cs="Times New Roman"/>
                <w:sz w:val="24"/>
              </w:rPr>
            </w:pPr>
            <w:r w:rsidRPr="00F86C70">
              <w:rPr>
                <w:rFonts w:ascii="Times New Roman" w:eastAsia="Times New Roman" w:hAnsi="Times New Roman" w:cs="Times New Roman"/>
                <w:sz w:val="24"/>
              </w:rPr>
              <w:t>Cleaning Services at the National Land Information Centre, National Physical Planning Board and Department of Housing</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3</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3</w:t>
            </w:r>
          </w:p>
        </w:tc>
        <w:tc>
          <w:tcPr>
            <w:tcW w:w="4741" w:type="dxa"/>
          </w:tcPr>
          <w:p w:rsidR="00F86C70" w:rsidRPr="00F86C70" w:rsidRDefault="00F86C70" w:rsidP="00A72035">
            <w:pPr>
              <w:spacing w:after="168"/>
              <w:jc w:val="both"/>
              <w:rPr>
                <w:rFonts w:ascii="Times New Roman" w:eastAsia="Times New Roman" w:hAnsi="Times New Roman" w:cs="Times New Roman"/>
                <w:sz w:val="24"/>
              </w:rPr>
            </w:pPr>
            <w:r w:rsidRPr="00F86C70">
              <w:rPr>
                <w:rFonts w:ascii="Times New Roman" w:eastAsia="Times New Roman" w:hAnsi="Times New Roman" w:cs="Times New Roman"/>
                <w:sz w:val="24"/>
              </w:rPr>
              <w:t>Cleaning Services at the Department of Surveys &amp; Mapping and, the Archival Centre in Entebbe</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4</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4</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Two Wakiso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5</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5</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Mpigi and Bukalasa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6</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6</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Lira and Gulu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7</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7</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Mukono and Jinja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8</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8</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Tororo and Mbale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lastRenderedPageBreak/>
              <w:t>9</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9</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Soroti Ministry Zonal Office</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10</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10</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Masaka and Mbarara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11</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11</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Kabale and Rukungiri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12</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12</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Masindi and Kibale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13</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13</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Fort portal and Mityana Ministry Zonal Offices</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14</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14</w:t>
            </w:r>
          </w:p>
        </w:tc>
        <w:tc>
          <w:tcPr>
            <w:tcW w:w="4741" w:type="dxa"/>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Arua Ministry Zonal Office</w:t>
            </w:r>
          </w:p>
        </w:tc>
      </w:tr>
      <w:tr w:rsidR="00F86C70" w:rsidRPr="00F86C70" w:rsidTr="00A72035">
        <w:tc>
          <w:tcPr>
            <w:tcW w:w="590"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15</w:t>
            </w:r>
          </w:p>
        </w:tc>
        <w:tc>
          <w:tcPr>
            <w:tcW w:w="4025" w:type="dxa"/>
          </w:tcPr>
          <w:p w:rsidR="00F86C70" w:rsidRPr="00F86C70" w:rsidRDefault="00F86C70" w:rsidP="00F86C70">
            <w:pPr>
              <w:spacing w:after="168"/>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lang w:val="en-GB"/>
              </w:rPr>
              <w:t>MLHUD/F&amp;A/NON-CON SRVCS/21-22/00229 – Lot 15</w:t>
            </w:r>
          </w:p>
        </w:tc>
        <w:tc>
          <w:tcPr>
            <w:tcW w:w="4741" w:type="dxa"/>
            <w:tcBorders>
              <w:bottom w:val="double" w:sz="6" w:space="0" w:color="auto"/>
            </w:tcBorders>
          </w:tcPr>
          <w:p w:rsidR="00F86C70" w:rsidRPr="00F86C70" w:rsidRDefault="00F86C70" w:rsidP="00A72035">
            <w:pPr>
              <w:spacing w:after="168"/>
              <w:jc w:val="both"/>
              <w:rPr>
                <w:rFonts w:ascii="Times New Roman" w:eastAsia="Times New Roman" w:hAnsi="Times New Roman" w:cs="Times New Roman"/>
                <w:bCs/>
                <w:sz w:val="24"/>
                <w:lang w:val="en-GB"/>
              </w:rPr>
            </w:pPr>
            <w:r w:rsidRPr="00F86C70">
              <w:rPr>
                <w:rFonts w:ascii="Times New Roman" w:eastAsia="Times New Roman" w:hAnsi="Times New Roman" w:cs="Times New Roman"/>
                <w:bCs/>
                <w:sz w:val="24"/>
              </w:rPr>
              <w:t>Cleaning Services at the Moroto Ministry Zonal Office</w:t>
            </w:r>
          </w:p>
        </w:tc>
      </w:tr>
    </w:tbl>
    <w:p w:rsidR="00F86C70" w:rsidRPr="00F86C70" w:rsidRDefault="00F86C70" w:rsidP="00F86C70">
      <w:pPr>
        <w:spacing w:after="168"/>
        <w:rPr>
          <w:rFonts w:ascii="Times New Roman" w:eastAsia="Times New Roman" w:hAnsi="Times New Roman" w:cs="Times New Roman"/>
          <w:sz w:val="24"/>
          <w:lang w:val="en-GB"/>
        </w:rPr>
      </w:pPr>
    </w:p>
    <w:p w:rsidR="00F86C70" w:rsidRPr="00F86C70" w:rsidRDefault="00F86C70" w:rsidP="00F86C70">
      <w:p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2.</w:t>
      </w:r>
      <w:r w:rsidR="00A72035">
        <w:rPr>
          <w:rFonts w:ascii="Times New Roman" w:eastAsia="Times New Roman" w:hAnsi="Times New Roman" w:cs="Times New Roman"/>
          <w:sz w:val="24"/>
          <w:lang w:val="en-GB"/>
        </w:rPr>
        <w:t xml:space="preserve"> </w:t>
      </w:r>
      <w:r w:rsidRPr="00F86C70">
        <w:rPr>
          <w:rFonts w:ascii="Times New Roman" w:eastAsia="Times New Roman" w:hAnsi="Times New Roman" w:cs="Times New Roman"/>
          <w:sz w:val="24"/>
          <w:lang w:val="en-GB"/>
        </w:rPr>
        <w:t xml:space="preserve">The </w:t>
      </w:r>
      <w:r w:rsidRPr="00F86C70">
        <w:rPr>
          <w:rFonts w:ascii="Times New Roman" w:eastAsia="Times New Roman" w:hAnsi="Times New Roman" w:cs="Times New Roman"/>
          <w:iCs/>
          <w:sz w:val="24"/>
          <w:lang w:val="en-GB"/>
        </w:rPr>
        <w:t>Entity</w:t>
      </w:r>
      <w:r w:rsidRPr="00F86C70">
        <w:rPr>
          <w:rFonts w:ascii="Times New Roman" w:eastAsia="Times New Roman" w:hAnsi="Times New Roman" w:cs="Times New Roman"/>
          <w:sz w:val="24"/>
          <w:lang w:val="en-GB"/>
        </w:rPr>
        <w:t xml:space="preserve"> invites online bids from eligible bidders for the provision of </w:t>
      </w:r>
      <w:r w:rsidRPr="00F86C70">
        <w:rPr>
          <w:rFonts w:ascii="Times New Roman" w:eastAsia="Times New Roman" w:hAnsi="Times New Roman" w:cs="Times New Roman"/>
          <w:iCs/>
          <w:sz w:val="24"/>
          <w:lang w:val="en-GB"/>
        </w:rPr>
        <w:t>the above non-consultancy service.</w:t>
      </w:r>
    </w:p>
    <w:p w:rsidR="00F86C70" w:rsidRPr="00F86C70" w:rsidRDefault="00F86C70" w:rsidP="00F86C70">
      <w:p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 xml:space="preserve">3. Bidding will be conducted in accordance with the </w:t>
      </w:r>
      <w:r w:rsidRPr="00F86C70">
        <w:rPr>
          <w:rFonts w:ascii="Times New Roman" w:eastAsia="Times New Roman" w:hAnsi="Times New Roman" w:cs="Times New Roman"/>
          <w:b/>
          <w:sz w:val="24"/>
          <w:lang w:val="en-GB"/>
        </w:rPr>
        <w:t xml:space="preserve">Open </w:t>
      </w:r>
      <w:r w:rsidRPr="00F86C70">
        <w:rPr>
          <w:rFonts w:ascii="Times New Roman" w:eastAsia="Times New Roman" w:hAnsi="Times New Roman" w:cs="Times New Roman"/>
          <w:b/>
          <w:iCs/>
          <w:sz w:val="24"/>
          <w:lang w:val="en-GB"/>
        </w:rPr>
        <w:t>Domestic</w:t>
      </w:r>
      <w:r w:rsidRPr="00F86C70">
        <w:rPr>
          <w:rFonts w:ascii="Times New Roman" w:eastAsia="Times New Roman" w:hAnsi="Times New Roman" w:cs="Times New Roman"/>
          <w:b/>
          <w:sz w:val="24"/>
          <w:lang w:val="en-GB"/>
        </w:rPr>
        <w:t xml:space="preserve"> Bidding</w:t>
      </w:r>
      <w:r w:rsidRPr="00F86C70">
        <w:rPr>
          <w:rFonts w:ascii="Times New Roman" w:eastAsia="Times New Roman" w:hAnsi="Times New Roman" w:cs="Times New Roman"/>
          <w:sz w:val="24"/>
          <w:lang w:val="en-GB"/>
        </w:rPr>
        <w:t xml:space="preserve"> method contained in the Public Procurement and Disposal of Public Assets Act, 2003.</w:t>
      </w:r>
    </w:p>
    <w:p w:rsidR="00F86C70" w:rsidRPr="00F86C70" w:rsidRDefault="00F86C70" w:rsidP="00F86C70">
      <w:p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4</w:t>
      </w:r>
      <w:r w:rsidR="00E7609D">
        <w:rPr>
          <w:rFonts w:ascii="Times New Roman" w:eastAsia="Times New Roman" w:hAnsi="Times New Roman" w:cs="Times New Roman"/>
          <w:sz w:val="24"/>
          <w:lang w:val="en-GB"/>
        </w:rPr>
        <w:t xml:space="preserve">. Bidders are required to pay </w:t>
      </w:r>
      <w:r w:rsidRPr="00F86C70">
        <w:rPr>
          <w:rFonts w:ascii="Times New Roman" w:eastAsia="Times New Roman" w:hAnsi="Times New Roman" w:cs="Times New Roman"/>
          <w:sz w:val="24"/>
          <w:lang w:val="en-GB"/>
        </w:rPr>
        <w:t xml:space="preserve">a non-refundable fee of </w:t>
      </w:r>
      <w:r w:rsidRPr="00F86C70">
        <w:rPr>
          <w:rFonts w:ascii="Times New Roman" w:eastAsia="Times New Roman" w:hAnsi="Times New Roman" w:cs="Times New Roman"/>
          <w:b/>
          <w:iCs/>
          <w:sz w:val="24"/>
          <w:lang w:val="en-GB"/>
        </w:rPr>
        <w:t>Ugx: 100,000/</w:t>
      </w:r>
      <w:r w:rsidRPr="00F86C70">
        <w:rPr>
          <w:rFonts w:ascii="Times New Roman" w:eastAsia="Times New Roman" w:hAnsi="Times New Roman" w:cs="Times New Roman"/>
          <w:b/>
          <w:i/>
          <w:iCs/>
          <w:sz w:val="24"/>
          <w:lang w:val="en-GB"/>
        </w:rPr>
        <w:t xml:space="preserve">= </w:t>
      </w:r>
      <w:r w:rsidRPr="00F86C70">
        <w:rPr>
          <w:rFonts w:ascii="Times New Roman" w:eastAsia="Times New Roman" w:hAnsi="Times New Roman" w:cs="Times New Roman"/>
          <w:b/>
          <w:iCs/>
          <w:sz w:val="24"/>
          <w:lang w:val="en-GB"/>
        </w:rPr>
        <w:t>only</w:t>
      </w:r>
      <w:r w:rsidRPr="00F86C70">
        <w:rPr>
          <w:rFonts w:ascii="Times New Roman" w:eastAsia="Times New Roman" w:hAnsi="Times New Roman" w:cs="Times New Roman"/>
          <w:sz w:val="24"/>
          <w:lang w:val="en-GB"/>
        </w:rPr>
        <w:t xml:space="preserve">. The method of payment will be through the Bank after obtaining advice from </w:t>
      </w:r>
      <w:r w:rsidRPr="00F86C70">
        <w:rPr>
          <w:rFonts w:ascii="Times New Roman" w:eastAsia="Times New Roman" w:hAnsi="Times New Roman" w:cs="Times New Roman"/>
          <w:b/>
          <w:sz w:val="24"/>
          <w:lang w:val="en-GB"/>
        </w:rPr>
        <w:t>MLHUD</w:t>
      </w:r>
      <w:r w:rsidRPr="00F86C70">
        <w:rPr>
          <w:rFonts w:ascii="Times New Roman" w:eastAsia="Times New Roman" w:hAnsi="Times New Roman" w:cs="Times New Roman"/>
          <w:sz w:val="24"/>
          <w:lang w:val="en-GB"/>
        </w:rPr>
        <w:t xml:space="preserve"> </w:t>
      </w:r>
    </w:p>
    <w:p w:rsidR="00F86C70" w:rsidRPr="00F86C70" w:rsidRDefault="00F86C70" w:rsidP="00F86C70">
      <w:pPr>
        <w:spacing w:after="168"/>
        <w:rPr>
          <w:rFonts w:ascii="Times New Roman" w:eastAsia="Times New Roman" w:hAnsi="Times New Roman" w:cs="Times New Roman"/>
          <w:b/>
          <w:bCs/>
          <w:iCs/>
          <w:sz w:val="24"/>
          <w:lang w:val="en-GB"/>
        </w:rPr>
      </w:pPr>
      <w:r w:rsidRPr="00F86C70">
        <w:rPr>
          <w:rFonts w:ascii="Times New Roman" w:eastAsia="Times New Roman" w:hAnsi="Times New Roman" w:cs="Times New Roman"/>
          <w:sz w:val="24"/>
          <w:lang w:val="en-GB"/>
        </w:rPr>
        <w:t xml:space="preserve">5. All bids must be submitted online using the egpuganda procurement system to the following link:   </w:t>
      </w:r>
      <w:hyperlink r:id="rId11" w:history="1">
        <w:r w:rsidRPr="00F86C70">
          <w:rPr>
            <w:rStyle w:val="Hyperlink"/>
            <w:rFonts w:ascii="Times New Roman" w:eastAsia="Times New Roman" w:hAnsi="Times New Roman" w:cs="Times New Roman"/>
            <w:sz w:val="24"/>
            <w:lang w:val="en-GB"/>
          </w:rPr>
          <w:t>https://egpuganda.go.ug/</w:t>
        </w:r>
      </w:hyperlink>
      <w:r w:rsidRPr="00F86C70">
        <w:rPr>
          <w:rFonts w:ascii="Times New Roman" w:eastAsia="Times New Roman" w:hAnsi="Times New Roman" w:cs="Times New Roman"/>
          <w:sz w:val="24"/>
          <w:lang w:val="en-GB"/>
        </w:rPr>
        <w:t xml:space="preserve">, at or before </w:t>
      </w:r>
      <w:r w:rsidRPr="00F86C70">
        <w:rPr>
          <w:rFonts w:ascii="Times New Roman" w:eastAsia="Times New Roman" w:hAnsi="Times New Roman" w:cs="Times New Roman"/>
          <w:b/>
          <w:iCs/>
          <w:sz w:val="24"/>
          <w:lang w:val="en-GB"/>
        </w:rPr>
        <w:t>10:00 am</w:t>
      </w:r>
      <w:r w:rsidRPr="00F86C70">
        <w:rPr>
          <w:rFonts w:ascii="Times New Roman" w:eastAsia="Times New Roman" w:hAnsi="Times New Roman" w:cs="Times New Roman"/>
          <w:sz w:val="24"/>
          <w:lang w:val="en-GB"/>
        </w:rPr>
        <w:t xml:space="preserve"> on </w:t>
      </w:r>
      <w:r w:rsidRPr="00F86C70">
        <w:rPr>
          <w:rFonts w:ascii="Times New Roman" w:eastAsia="Times New Roman" w:hAnsi="Times New Roman" w:cs="Times New Roman"/>
          <w:b/>
          <w:sz w:val="24"/>
          <w:lang w:val="en-GB"/>
        </w:rPr>
        <w:t>05</w:t>
      </w:r>
      <w:r w:rsidRPr="00F86C70">
        <w:rPr>
          <w:rFonts w:ascii="Times New Roman" w:eastAsia="Times New Roman" w:hAnsi="Times New Roman" w:cs="Times New Roman"/>
          <w:b/>
          <w:sz w:val="24"/>
          <w:vertAlign w:val="superscript"/>
          <w:lang w:val="en-GB"/>
        </w:rPr>
        <w:t>th</w:t>
      </w:r>
      <w:r w:rsidRPr="00F86C70">
        <w:rPr>
          <w:rFonts w:ascii="Times New Roman" w:eastAsia="Times New Roman" w:hAnsi="Times New Roman" w:cs="Times New Roman"/>
          <w:b/>
          <w:sz w:val="24"/>
          <w:lang w:val="en-GB"/>
        </w:rPr>
        <w:t xml:space="preserve"> April, 2022</w:t>
      </w:r>
      <w:r w:rsidRPr="00F86C70">
        <w:rPr>
          <w:rFonts w:ascii="Times New Roman" w:eastAsia="Times New Roman" w:hAnsi="Times New Roman" w:cs="Times New Roman"/>
          <w:b/>
          <w:iCs/>
          <w:sz w:val="24"/>
          <w:lang w:val="en-GB"/>
        </w:rPr>
        <w:t xml:space="preserve">. </w:t>
      </w:r>
      <w:r w:rsidRPr="00F86C70">
        <w:rPr>
          <w:rFonts w:ascii="Times New Roman" w:eastAsia="Times New Roman" w:hAnsi="Times New Roman" w:cs="Times New Roman"/>
          <w:iCs/>
          <w:sz w:val="24"/>
          <w:lang w:val="en-GB"/>
        </w:rPr>
        <w:t xml:space="preserve">Each bid must be accompanied by a bid security of </w:t>
      </w:r>
      <w:r w:rsidRPr="00F86C70">
        <w:rPr>
          <w:rFonts w:ascii="Times New Roman" w:eastAsia="Times New Roman" w:hAnsi="Times New Roman" w:cs="Times New Roman"/>
          <w:b/>
          <w:iCs/>
          <w:sz w:val="24"/>
          <w:lang w:val="en-GB"/>
        </w:rPr>
        <w:t>Ugx: 4,000,000/= (Uganda Shillings Four Million Only)</w:t>
      </w:r>
      <w:r w:rsidRPr="00F86C70">
        <w:rPr>
          <w:rFonts w:ascii="Times New Roman" w:eastAsia="Times New Roman" w:hAnsi="Times New Roman" w:cs="Times New Roman"/>
          <w:bCs/>
          <w:iCs/>
          <w:sz w:val="24"/>
          <w:lang w:val="en-GB"/>
        </w:rPr>
        <w:t xml:space="preserve">.  Bid Security must be valid until </w:t>
      </w:r>
      <w:r w:rsidRPr="00F86C70">
        <w:rPr>
          <w:rFonts w:ascii="Times New Roman" w:eastAsia="Times New Roman" w:hAnsi="Times New Roman" w:cs="Times New Roman"/>
          <w:b/>
          <w:bCs/>
          <w:iCs/>
          <w:sz w:val="24"/>
          <w:lang w:val="en-GB"/>
        </w:rPr>
        <w:t>29</w:t>
      </w:r>
      <w:r w:rsidRPr="00F86C70">
        <w:rPr>
          <w:rFonts w:ascii="Times New Roman" w:eastAsia="Times New Roman" w:hAnsi="Times New Roman" w:cs="Times New Roman"/>
          <w:b/>
          <w:bCs/>
          <w:iCs/>
          <w:sz w:val="24"/>
          <w:vertAlign w:val="superscript"/>
          <w:lang w:val="en-GB"/>
        </w:rPr>
        <w:t>th</w:t>
      </w:r>
      <w:r w:rsidRPr="00F86C70">
        <w:rPr>
          <w:rFonts w:ascii="Times New Roman" w:eastAsia="Times New Roman" w:hAnsi="Times New Roman" w:cs="Times New Roman"/>
          <w:b/>
          <w:bCs/>
          <w:iCs/>
          <w:sz w:val="24"/>
          <w:lang w:val="en-GB"/>
        </w:rPr>
        <w:t xml:space="preserve"> July, 2022. </w:t>
      </w:r>
      <w:r w:rsidRPr="00F86C70">
        <w:rPr>
          <w:rFonts w:ascii="Times New Roman" w:eastAsia="Times New Roman" w:hAnsi="Times New Roman" w:cs="Times New Roman"/>
          <w:bCs/>
          <w:iCs/>
          <w:sz w:val="24"/>
          <w:lang w:val="en-GB"/>
        </w:rPr>
        <w:t>Late Bids shall be rejected. Online Bid opening shall take place at</w:t>
      </w:r>
      <w:r w:rsidRPr="00F86C70">
        <w:rPr>
          <w:rFonts w:ascii="Times New Roman" w:eastAsia="Times New Roman" w:hAnsi="Times New Roman" w:cs="Times New Roman"/>
          <w:b/>
          <w:bCs/>
          <w:iCs/>
          <w:sz w:val="24"/>
          <w:lang w:val="en-GB"/>
        </w:rPr>
        <w:t xml:space="preserve"> 10:30am </w:t>
      </w:r>
      <w:r w:rsidRPr="00F86C70">
        <w:rPr>
          <w:rFonts w:ascii="Times New Roman" w:eastAsia="Times New Roman" w:hAnsi="Times New Roman" w:cs="Times New Roman"/>
          <w:bCs/>
          <w:iCs/>
          <w:sz w:val="24"/>
          <w:lang w:val="en-GB"/>
        </w:rPr>
        <w:t>on</w:t>
      </w:r>
      <w:r w:rsidRPr="00F86C70">
        <w:rPr>
          <w:rFonts w:ascii="Times New Roman" w:eastAsia="Times New Roman" w:hAnsi="Times New Roman" w:cs="Times New Roman"/>
          <w:b/>
          <w:bCs/>
          <w:iCs/>
          <w:sz w:val="24"/>
          <w:lang w:val="en-GB"/>
        </w:rPr>
        <w:t xml:space="preserve"> 05</w:t>
      </w:r>
      <w:r w:rsidRPr="00F86C70">
        <w:rPr>
          <w:rFonts w:ascii="Times New Roman" w:eastAsia="Times New Roman" w:hAnsi="Times New Roman" w:cs="Times New Roman"/>
          <w:b/>
          <w:bCs/>
          <w:iCs/>
          <w:sz w:val="24"/>
          <w:vertAlign w:val="superscript"/>
          <w:lang w:val="en-GB"/>
        </w:rPr>
        <w:t>th</w:t>
      </w:r>
      <w:r w:rsidRPr="00F86C70">
        <w:rPr>
          <w:rFonts w:ascii="Times New Roman" w:eastAsia="Times New Roman" w:hAnsi="Times New Roman" w:cs="Times New Roman"/>
          <w:b/>
          <w:bCs/>
          <w:iCs/>
          <w:sz w:val="24"/>
          <w:lang w:val="en-GB"/>
        </w:rPr>
        <w:t xml:space="preserve"> April, 2022 </w:t>
      </w:r>
      <w:r w:rsidRPr="00F86C70">
        <w:rPr>
          <w:rFonts w:ascii="Times New Roman" w:eastAsia="Times New Roman" w:hAnsi="Times New Roman" w:cs="Times New Roman"/>
          <w:bCs/>
          <w:iCs/>
          <w:sz w:val="24"/>
          <w:lang w:val="en-GB"/>
        </w:rPr>
        <w:t>and shall be accessed by all</w:t>
      </w:r>
      <w:r w:rsidRPr="00F86C70">
        <w:rPr>
          <w:rFonts w:ascii="Times New Roman" w:eastAsia="Times New Roman" w:hAnsi="Times New Roman" w:cs="Times New Roman"/>
          <w:b/>
          <w:bCs/>
          <w:iCs/>
          <w:sz w:val="24"/>
          <w:lang w:val="en-GB"/>
        </w:rPr>
        <w:t xml:space="preserve"> </w:t>
      </w:r>
      <w:r w:rsidRPr="00F86C70">
        <w:rPr>
          <w:rFonts w:ascii="Times New Roman" w:eastAsia="Times New Roman" w:hAnsi="Times New Roman" w:cs="Times New Roman"/>
          <w:bCs/>
          <w:iCs/>
          <w:sz w:val="24"/>
          <w:lang w:val="en-GB"/>
        </w:rPr>
        <w:t>bidders representatives who choose to attend.</w:t>
      </w:r>
    </w:p>
    <w:p w:rsidR="00F86C70" w:rsidRPr="00F86C70" w:rsidRDefault="00F86C70" w:rsidP="00F86C70">
      <w:pPr>
        <w:spacing w:after="168"/>
        <w:rPr>
          <w:rFonts w:ascii="Times New Roman" w:eastAsia="Times New Roman" w:hAnsi="Times New Roman" w:cs="Times New Roman"/>
          <w:iCs/>
          <w:sz w:val="24"/>
          <w:lang w:val="en-GB"/>
        </w:rPr>
      </w:pPr>
      <w:r w:rsidRPr="00F86C70">
        <w:rPr>
          <w:rFonts w:ascii="Times New Roman" w:eastAsia="Times New Roman" w:hAnsi="Times New Roman" w:cs="Times New Roman"/>
          <w:bCs/>
          <w:iCs/>
          <w:sz w:val="24"/>
          <w:lang w:val="en-GB"/>
        </w:rPr>
        <w:t>6</w:t>
      </w:r>
      <w:r w:rsidRPr="00F86C70">
        <w:rPr>
          <w:rFonts w:ascii="Times New Roman" w:eastAsia="Times New Roman" w:hAnsi="Times New Roman" w:cs="Times New Roman"/>
          <w:b/>
          <w:bCs/>
          <w:iCs/>
          <w:sz w:val="24"/>
          <w:lang w:val="en-GB"/>
        </w:rPr>
        <w:t xml:space="preserve">. </w:t>
      </w:r>
      <w:r w:rsidRPr="00F86C70">
        <w:rPr>
          <w:rFonts w:ascii="Times New Roman" w:eastAsia="Times New Roman" w:hAnsi="Times New Roman" w:cs="Times New Roman"/>
          <w:bCs/>
          <w:iCs/>
          <w:sz w:val="24"/>
          <w:lang w:val="en-GB"/>
        </w:rPr>
        <w:t xml:space="preserve">There shall not be a pre-bid meeting. Bidders are encouraged to visit the </w:t>
      </w:r>
      <w:r w:rsidR="00E7609D">
        <w:rPr>
          <w:rFonts w:ascii="Times New Roman" w:eastAsia="Times New Roman" w:hAnsi="Times New Roman" w:cs="Times New Roman"/>
          <w:bCs/>
          <w:iCs/>
          <w:sz w:val="24"/>
          <w:lang w:val="en-GB"/>
        </w:rPr>
        <w:t xml:space="preserve">respective </w:t>
      </w:r>
      <w:r w:rsidRPr="00F86C70">
        <w:rPr>
          <w:rFonts w:ascii="Times New Roman" w:eastAsia="Times New Roman" w:hAnsi="Times New Roman" w:cs="Times New Roman"/>
          <w:bCs/>
          <w:iCs/>
          <w:sz w:val="24"/>
          <w:lang w:val="en-GB"/>
        </w:rPr>
        <w:t>sites where they intend to offer services before submission of bids</w:t>
      </w:r>
      <w:r w:rsidRPr="00F86C70">
        <w:rPr>
          <w:rFonts w:ascii="Times New Roman" w:eastAsia="Times New Roman" w:hAnsi="Times New Roman" w:cs="Times New Roman"/>
          <w:b/>
          <w:bCs/>
          <w:iCs/>
          <w:sz w:val="24"/>
          <w:lang w:val="en-GB"/>
        </w:rPr>
        <w:t xml:space="preserve">.   </w:t>
      </w:r>
    </w:p>
    <w:p w:rsidR="00F86C70" w:rsidRPr="00F86C70" w:rsidRDefault="00F86C70" w:rsidP="00F86C70">
      <w:p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7.  The planned procurement schedule (subject to changes) is as follows:-</w:t>
      </w:r>
    </w:p>
    <w:tbl>
      <w:tblPr>
        <w:tblW w:w="807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4"/>
        <w:gridCol w:w="4381"/>
      </w:tblGrid>
      <w:tr w:rsidR="00F86C70" w:rsidRPr="00F86C70" w:rsidTr="00D40B71">
        <w:tc>
          <w:tcPr>
            <w:tcW w:w="3694" w:type="dxa"/>
            <w:shd w:val="clear" w:color="auto" w:fill="BFBFBF"/>
          </w:tcPr>
          <w:p w:rsidR="00F86C70" w:rsidRPr="00F86C70" w:rsidRDefault="00F86C70" w:rsidP="00F86C70">
            <w:pPr>
              <w:spacing w:after="168"/>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Activity</w:t>
            </w:r>
          </w:p>
        </w:tc>
        <w:tc>
          <w:tcPr>
            <w:tcW w:w="4381" w:type="dxa"/>
            <w:shd w:val="clear" w:color="auto" w:fill="BFBFBF"/>
          </w:tcPr>
          <w:p w:rsidR="00F86C70" w:rsidRPr="00F86C70" w:rsidRDefault="00F86C70" w:rsidP="00F86C70">
            <w:pPr>
              <w:spacing w:after="168"/>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Date</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Publish bid notice</w:t>
            </w:r>
          </w:p>
        </w:tc>
        <w:tc>
          <w:tcPr>
            <w:tcW w:w="4381" w:type="dxa"/>
          </w:tcPr>
          <w:p w:rsidR="00F86C70" w:rsidRPr="00F86C70" w:rsidRDefault="00F86C70" w:rsidP="00D40B71">
            <w:pPr>
              <w:spacing w:after="168"/>
              <w:jc w:val="right"/>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03</w:t>
            </w:r>
            <w:r w:rsidRPr="00F86C70">
              <w:rPr>
                <w:rFonts w:ascii="Times New Roman" w:eastAsia="Times New Roman" w:hAnsi="Times New Roman" w:cs="Times New Roman"/>
                <w:b/>
                <w:sz w:val="24"/>
                <w:vertAlign w:val="superscript"/>
                <w:lang w:val="en-GB"/>
              </w:rPr>
              <w:t>rd</w:t>
            </w:r>
            <w:r w:rsidRPr="00F86C70">
              <w:rPr>
                <w:rFonts w:ascii="Times New Roman" w:eastAsia="Times New Roman" w:hAnsi="Times New Roman" w:cs="Times New Roman"/>
                <w:b/>
                <w:sz w:val="24"/>
                <w:lang w:val="en-GB"/>
              </w:rPr>
              <w:t xml:space="preserve"> March, 2022</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Pre bid meeting</w:t>
            </w:r>
          </w:p>
        </w:tc>
        <w:tc>
          <w:tcPr>
            <w:tcW w:w="4381" w:type="dxa"/>
          </w:tcPr>
          <w:p w:rsidR="00F86C70" w:rsidRPr="00F86C70" w:rsidRDefault="00F86C70" w:rsidP="00D40B71">
            <w:pPr>
              <w:spacing w:after="168"/>
              <w:jc w:val="right"/>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N/A</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Bid closing date</w:t>
            </w:r>
          </w:p>
        </w:tc>
        <w:tc>
          <w:tcPr>
            <w:tcW w:w="4381" w:type="dxa"/>
          </w:tcPr>
          <w:p w:rsidR="00F86C70" w:rsidRPr="00F86C70" w:rsidRDefault="00F86C70" w:rsidP="00D40B71">
            <w:pPr>
              <w:spacing w:after="168"/>
              <w:jc w:val="right"/>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05</w:t>
            </w:r>
            <w:r w:rsidRPr="00F86C70">
              <w:rPr>
                <w:rFonts w:ascii="Times New Roman" w:eastAsia="Times New Roman" w:hAnsi="Times New Roman" w:cs="Times New Roman"/>
                <w:b/>
                <w:sz w:val="24"/>
                <w:vertAlign w:val="superscript"/>
                <w:lang w:val="en-GB"/>
              </w:rPr>
              <w:t>th</w:t>
            </w:r>
            <w:r w:rsidRPr="00F86C70">
              <w:rPr>
                <w:rFonts w:ascii="Times New Roman" w:eastAsia="Times New Roman" w:hAnsi="Times New Roman" w:cs="Times New Roman"/>
                <w:b/>
                <w:sz w:val="24"/>
                <w:lang w:val="en-GB"/>
              </w:rPr>
              <w:t xml:space="preserve"> April, 2022</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Bid opening date</w:t>
            </w:r>
          </w:p>
        </w:tc>
        <w:tc>
          <w:tcPr>
            <w:tcW w:w="4381" w:type="dxa"/>
          </w:tcPr>
          <w:p w:rsidR="00F86C70" w:rsidRPr="00F86C70" w:rsidRDefault="00F86C70" w:rsidP="00D40B71">
            <w:pPr>
              <w:spacing w:after="168"/>
              <w:jc w:val="right"/>
              <w:rPr>
                <w:rFonts w:ascii="Times New Roman" w:eastAsia="Times New Roman" w:hAnsi="Times New Roman" w:cs="Times New Roman"/>
                <w:b/>
                <w:iCs/>
                <w:sz w:val="24"/>
                <w:lang w:val="en-GB"/>
              </w:rPr>
            </w:pPr>
            <w:r w:rsidRPr="00F86C70">
              <w:rPr>
                <w:rFonts w:ascii="Times New Roman" w:eastAsia="Times New Roman" w:hAnsi="Times New Roman" w:cs="Times New Roman"/>
                <w:b/>
                <w:iCs/>
                <w:sz w:val="24"/>
                <w:lang w:val="en-GB"/>
              </w:rPr>
              <w:t>05</w:t>
            </w:r>
            <w:r w:rsidRPr="00F86C70">
              <w:rPr>
                <w:rFonts w:ascii="Times New Roman" w:eastAsia="Times New Roman" w:hAnsi="Times New Roman" w:cs="Times New Roman"/>
                <w:b/>
                <w:iCs/>
                <w:sz w:val="24"/>
                <w:vertAlign w:val="superscript"/>
                <w:lang w:val="en-GB"/>
              </w:rPr>
              <w:t>th</w:t>
            </w:r>
            <w:r w:rsidRPr="00F86C70">
              <w:rPr>
                <w:rFonts w:ascii="Times New Roman" w:eastAsia="Times New Roman" w:hAnsi="Times New Roman" w:cs="Times New Roman"/>
                <w:b/>
                <w:iCs/>
                <w:sz w:val="24"/>
                <w:lang w:val="en-GB"/>
              </w:rPr>
              <w:t xml:space="preserve"> April, 2022</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lastRenderedPageBreak/>
              <w:t>Evaluation process by</w:t>
            </w:r>
          </w:p>
        </w:tc>
        <w:tc>
          <w:tcPr>
            <w:tcW w:w="4381" w:type="dxa"/>
          </w:tcPr>
          <w:p w:rsidR="00F86C70" w:rsidRPr="00F86C70" w:rsidRDefault="00F86C70" w:rsidP="00F86C70">
            <w:pPr>
              <w:spacing w:after="168"/>
              <w:rPr>
                <w:rFonts w:ascii="Times New Roman" w:eastAsia="Times New Roman" w:hAnsi="Times New Roman" w:cs="Times New Roman"/>
                <w:b/>
                <w:i/>
                <w:sz w:val="24"/>
                <w:lang w:val="en-GB"/>
              </w:rPr>
            </w:pPr>
            <w:r w:rsidRPr="00F86C70">
              <w:rPr>
                <w:rFonts w:ascii="Times New Roman" w:eastAsia="Times New Roman" w:hAnsi="Times New Roman" w:cs="Times New Roman"/>
                <w:b/>
                <w:i/>
                <w:sz w:val="24"/>
                <w:lang w:val="en-GB"/>
              </w:rPr>
              <w:t>Within 20 working days from the date of bid opening</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Display and communication of best evaluated bidder notice</w:t>
            </w:r>
          </w:p>
        </w:tc>
        <w:tc>
          <w:tcPr>
            <w:tcW w:w="4381" w:type="dxa"/>
          </w:tcPr>
          <w:p w:rsidR="00F86C70" w:rsidRPr="00F86C70" w:rsidRDefault="00F86C70" w:rsidP="00F86C70">
            <w:pPr>
              <w:spacing w:after="168"/>
              <w:rPr>
                <w:rFonts w:ascii="Times New Roman" w:eastAsia="Times New Roman" w:hAnsi="Times New Roman" w:cs="Times New Roman"/>
                <w:b/>
                <w:i/>
                <w:sz w:val="24"/>
                <w:lang w:val="en-GB"/>
              </w:rPr>
            </w:pPr>
            <w:r w:rsidRPr="00F86C70">
              <w:rPr>
                <w:rFonts w:ascii="Times New Roman" w:eastAsia="Times New Roman" w:hAnsi="Times New Roman" w:cs="Times New Roman"/>
                <w:b/>
                <w:i/>
                <w:sz w:val="24"/>
                <w:lang w:val="en-GB"/>
              </w:rPr>
              <w:t>After Contracts Committee approval</w:t>
            </w:r>
          </w:p>
        </w:tc>
      </w:tr>
      <w:tr w:rsidR="00F86C70" w:rsidRPr="00F86C70" w:rsidTr="00D40B71">
        <w:tc>
          <w:tcPr>
            <w:tcW w:w="3694" w:type="dxa"/>
          </w:tcPr>
          <w:p w:rsidR="00F86C70" w:rsidRPr="00F86C70" w:rsidRDefault="00F86C70" w:rsidP="000B496D">
            <w:pPr>
              <w:numPr>
                <w:ilvl w:val="0"/>
                <w:numId w:val="78"/>
              </w:numPr>
              <w:spacing w:after="168"/>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Contract Signature</w:t>
            </w:r>
          </w:p>
        </w:tc>
        <w:tc>
          <w:tcPr>
            <w:tcW w:w="4381" w:type="dxa"/>
          </w:tcPr>
          <w:p w:rsidR="00F86C70" w:rsidRPr="00F86C70" w:rsidRDefault="00F86C70" w:rsidP="00F86C70">
            <w:pPr>
              <w:spacing w:after="168"/>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w:t>
            </w:r>
            <w:r w:rsidRPr="00F86C70">
              <w:rPr>
                <w:rFonts w:ascii="Times New Roman" w:eastAsia="Times New Roman" w:hAnsi="Times New Roman" w:cs="Times New Roman"/>
                <w:b/>
                <w:i/>
                <w:sz w:val="24"/>
                <w:lang w:val="en-GB"/>
              </w:rPr>
              <w:t>After expiry of at least 10 working days from display of the best evaluated bidder notice</w:t>
            </w:r>
            <w:r w:rsidRPr="00F86C70">
              <w:rPr>
                <w:rFonts w:ascii="Times New Roman" w:eastAsia="Times New Roman" w:hAnsi="Times New Roman" w:cs="Times New Roman"/>
                <w:b/>
                <w:sz w:val="24"/>
                <w:lang w:val="en-GB"/>
              </w:rPr>
              <w:t xml:space="preserve"> </w:t>
            </w:r>
            <w:r w:rsidRPr="00F86C70">
              <w:rPr>
                <w:rFonts w:ascii="Times New Roman" w:eastAsia="Times New Roman" w:hAnsi="Times New Roman" w:cs="Times New Roman"/>
                <w:b/>
                <w:i/>
                <w:sz w:val="24"/>
                <w:lang w:val="en-GB"/>
              </w:rPr>
              <w:t>and Attorney General’s approval</w:t>
            </w:r>
            <w:r w:rsidRPr="00F86C70">
              <w:rPr>
                <w:rFonts w:ascii="Times New Roman" w:eastAsia="Times New Roman" w:hAnsi="Times New Roman" w:cs="Times New Roman"/>
                <w:b/>
                <w:sz w:val="24"/>
                <w:lang w:val="en-GB"/>
              </w:rPr>
              <w:t>).</w:t>
            </w:r>
          </w:p>
        </w:tc>
      </w:tr>
    </w:tbl>
    <w:p w:rsidR="00F86C70" w:rsidRPr="00F86C70" w:rsidRDefault="00F86C70" w:rsidP="00F86C70">
      <w:pPr>
        <w:spacing w:after="168"/>
        <w:rPr>
          <w:rFonts w:ascii="Times New Roman" w:eastAsia="Times New Roman" w:hAnsi="Times New Roman" w:cs="Times New Roman"/>
          <w:sz w:val="24"/>
          <w:lang w:val="en-GB"/>
        </w:rPr>
      </w:pPr>
    </w:p>
    <w:p w:rsidR="00F86C70" w:rsidRPr="00F86C70" w:rsidRDefault="00F86C70" w:rsidP="00F86C70">
      <w:pPr>
        <w:spacing w:after="168"/>
        <w:rPr>
          <w:rFonts w:ascii="Times New Roman" w:eastAsia="Times New Roman" w:hAnsi="Times New Roman" w:cs="Times New Roman"/>
          <w:b/>
          <w:sz w:val="24"/>
          <w:lang w:val="en-GB"/>
        </w:rPr>
      </w:pPr>
      <w:r w:rsidRPr="00F86C70">
        <w:rPr>
          <w:rFonts w:ascii="Times New Roman" w:eastAsia="Times New Roman" w:hAnsi="Times New Roman" w:cs="Times New Roman"/>
          <w:b/>
          <w:sz w:val="24"/>
          <w:lang w:val="en-GB"/>
        </w:rPr>
        <w:t xml:space="preserve">NB: All bids must be prepared and submitted online using the link: </w:t>
      </w:r>
      <w:hyperlink r:id="rId12" w:history="1">
        <w:r w:rsidRPr="00F86C70">
          <w:rPr>
            <w:rStyle w:val="Hyperlink"/>
            <w:rFonts w:ascii="Times New Roman" w:eastAsia="Times New Roman" w:hAnsi="Times New Roman" w:cs="Times New Roman"/>
            <w:b/>
            <w:sz w:val="24"/>
            <w:lang w:val="en-GB"/>
          </w:rPr>
          <w:t>https://egpuganda.go.ug/</w:t>
        </w:r>
      </w:hyperlink>
    </w:p>
    <w:p w:rsidR="00F86C70" w:rsidRPr="00F86C70" w:rsidRDefault="00F86C70" w:rsidP="00F86C70">
      <w:pPr>
        <w:spacing w:after="168"/>
        <w:rPr>
          <w:rFonts w:ascii="Times New Roman" w:eastAsia="Times New Roman" w:hAnsi="Times New Roman" w:cs="Times New Roman"/>
          <w:sz w:val="24"/>
          <w:lang w:val="en-GB"/>
        </w:rPr>
      </w:pPr>
    </w:p>
    <w:p w:rsidR="00F86C70" w:rsidRPr="00F86C70" w:rsidRDefault="00F86C70" w:rsidP="0020494A">
      <w:pPr>
        <w:spacing w:after="168"/>
        <w:jc w:val="center"/>
        <w:rPr>
          <w:rFonts w:ascii="Times New Roman" w:eastAsia="Times New Roman" w:hAnsi="Times New Roman" w:cs="Times New Roman"/>
          <w:sz w:val="24"/>
          <w:lang w:val="en-GB"/>
        </w:rPr>
      </w:pPr>
      <w:r w:rsidRPr="00F86C70">
        <w:rPr>
          <w:rFonts w:ascii="Times New Roman" w:eastAsia="Times New Roman" w:hAnsi="Times New Roman" w:cs="Times New Roman"/>
          <w:sz w:val="24"/>
          <w:lang w:val="en-GB"/>
        </w:rPr>
        <w:t>Dorcas W. Okalany (Mrs)</w:t>
      </w:r>
    </w:p>
    <w:p w:rsidR="00F86C70" w:rsidRPr="00F86C70" w:rsidRDefault="00F86C70" w:rsidP="0020494A">
      <w:pPr>
        <w:spacing w:after="168"/>
        <w:jc w:val="center"/>
        <w:rPr>
          <w:rFonts w:ascii="Times New Roman" w:eastAsia="Times New Roman" w:hAnsi="Times New Roman" w:cs="Times New Roman"/>
          <w:sz w:val="24"/>
          <w:lang w:val="en-GB"/>
        </w:rPr>
      </w:pPr>
      <w:r w:rsidRPr="00F86C70">
        <w:rPr>
          <w:rFonts w:ascii="Times New Roman" w:eastAsia="Times New Roman" w:hAnsi="Times New Roman" w:cs="Times New Roman"/>
          <w:b/>
          <w:sz w:val="24"/>
          <w:lang w:val="en-GB"/>
        </w:rPr>
        <w:t>PERMANENT SECRETARY</w:t>
      </w:r>
      <w:r w:rsidRPr="00F86C70">
        <w:rPr>
          <w:rFonts w:ascii="Times New Roman" w:eastAsia="Times New Roman" w:hAnsi="Times New Roman" w:cs="Times New Roman"/>
          <w:sz w:val="24"/>
          <w:lang w:val="en-GB"/>
        </w:rPr>
        <w:t>.</w:t>
      </w:r>
    </w:p>
    <w:p w:rsidR="00F86C70" w:rsidRDefault="00F86C70" w:rsidP="005A5A81">
      <w:pPr>
        <w:spacing w:after="168"/>
        <w:rPr>
          <w:rFonts w:ascii="Times New Roman" w:eastAsia="Times New Roman" w:hAnsi="Times New Roman" w:cs="Times New Roman"/>
          <w:sz w:val="24"/>
        </w:rPr>
      </w:pPr>
    </w:p>
    <w:p w:rsidR="00F86C70" w:rsidRDefault="00F86C70" w:rsidP="005A5A81">
      <w:pPr>
        <w:spacing w:after="168"/>
        <w:rPr>
          <w:rFonts w:ascii="Times New Roman" w:eastAsia="Times New Roman" w:hAnsi="Times New Roman" w:cs="Times New Roman"/>
          <w:sz w:val="24"/>
        </w:rPr>
      </w:pPr>
    </w:p>
    <w:p w:rsidR="00F86C70" w:rsidRDefault="00F86C70" w:rsidP="005A5A81">
      <w:pPr>
        <w:spacing w:after="168"/>
        <w:rPr>
          <w:rFonts w:ascii="Times New Roman" w:eastAsia="Times New Roman" w:hAnsi="Times New Roman" w:cs="Times New Roman"/>
          <w:sz w:val="24"/>
        </w:rPr>
      </w:pPr>
    </w:p>
    <w:p w:rsidR="00F86C70" w:rsidRDefault="00F86C70" w:rsidP="005A5A81">
      <w:pPr>
        <w:spacing w:after="168"/>
        <w:rPr>
          <w:rFonts w:ascii="Times New Roman" w:eastAsia="Times New Roman" w:hAnsi="Times New Roman" w:cs="Times New Roman"/>
          <w:sz w:val="24"/>
        </w:rPr>
      </w:pPr>
    </w:p>
    <w:p w:rsidR="00F86C70" w:rsidRDefault="00F86C70"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20494A" w:rsidRDefault="0020494A" w:rsidP="005A5A81">
      <w:pPr>
        <w:spacing w:after="168"/>
        <w:rPr>
          <w:rFonts w:ascii="Times New Roman" w:eastAsia="Times New Roman" w:hAnsi="Times New Roman" w:cs="Times New Roman"/>
          <w:sz w:val="24"/>
        </w:rPr>
      </w:pPr>
    </w:p>
    <w:p w:rsidR="00D40B71" w:rsidRDefault="00D40B71" w:rsidP="005A5A81">
      <w:pPr>
        <w:spacing w:after="168"/>
        <w:rPr>
          <w:rFonts w:ascii="Times New Roman" w:eastAsia="Times New Roman" w:hAnsi="Times New Roman" w:cs="Times New Roman"/>
          <w:sz w:val="24"/>
        </w:rPr>
      </w:pPr>
    </w:p>
    <w:p w:rsidR="00D40B71" w:rsidRDefault="00D40B71" w:rsidP="005A5A81">
      <w:pPr>
        <w:spacing w:after="168"/>
        <w:rPr>
          <w:rFonts w:ascii="Times New Roman" w:eastAsia="Times New Roman" w:hAnsi="Times New Roman" w:cs="Times New Roman"/>
          <w:sz w:val="24"/>
        </w:rPr>
      </w:pPr>
    </w:p>
    <w:p w:rsidR="00560907" w:rsidRDefault="005665FA" w:rsidP="005A5A81">
      <w:pPr>
        <w:spacing w:after="168"/>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44"/>
        </w:rPr>
        <w:t xml:space="preserve">Section 1.  Instructions to Bidders </w:t>
      </w:r>
    </w:p>
    <w:p w:rsidR="00560907" w:rsidRDefault="005665FA">
      <w:pPr>
        <w:spacing w:after="0"/>
        <w:ind w:left="60" w:hanging="10"/>
        <w:jc w:val="center"/>
      </w:pPr>
      <w:r>
        <w:rPr>
          <w:rFonts w:ascii="Times New Roman" w:eastAsia="Times New Roman" w:hAnsi="Times New Roman" w:cs="Times New Roman"/>
          <w:b/>
          <w:sz w:val="32"/>
        </w:rPr>
        <w:t xml:space="preserve">Table of Clauses </w:t>
      </w:r>
    </w:p>
    <w:p w:rsidR="00560907" w:rsidRDefault="005665FA">
      <w:pPr>
        <w:pStyle w:val="Heading2"/>
        <w:tabs>
          <w:tab w:val="right" w:pos="8792"/>
        </w:tabs>
        <w:spacing w:after="3"/>
        <w:ind w:left="-15" w:right="0" w:firstLine="0"/>
      </w:pPr>
      <w:r>
        <w:rPr>
          <w:sz w:val="24"/>
        </w:rPr>
        <w:t>A.</w:t>
      </w:r>
      <w:r>
        <w:rPr>
          <w:b w:val="0"/>
          <w:sz w:val="22"/>
        </w:rPr>
        <w:t xml:space="preserve"> </w:t>
      </w:r>
      <w:r>
        <w:rPr>
          <w:b w:val="0"/>
          <w:sz w:val="22"/>
        </w:rPr>
        <w:tab/>
      </w:r>
      <w:r>
        <w:rPr>
          <w:sz w:val="24"/>
        </w:rPr>
        <w:t>General ........................................................................................................................ 7</w:t>
      </w:r>
      <w:r>
        <w:rPr>
          <w:b w:val="0"/>
          <w:sz w:val="22"/>
        </w:rPr>
        <w:t xml:space="preserve"> </w:t>
      </w:r>
    </w:p>
    <w:p w:rsidR="00560907" w:rsidRDefault="005665FA" w:rsidP="000B496D">
      <w:pPr>
        <w:numPr>
          <w:ilvl w:val="0"/>
          <w:numId w:val="2"/>
        </w:numPr>
        <w:spacing w:after="4" w:line="248" w:lineRule="auto"/>
        <w:ind w:hanging="566"/>
        <w:jc w:val="both"/>
      </w:pPr>
      <w:r>
        <w:rPr>
          <w:rFonts w:ascii="Times New Roman" w:eastAsia="Times New Roman" w:hAnsi="Times New Roman" w:cs="Times New Roman"/>
          <w:sz w:val="20"/>
        </w:rPr>
        <w:t>Scope of Bid ............................................................................................................................................ 7</w:t>
      </w:r>
      <w:r>
        <w:rPr>
          <w:rFonts w:ascii="Times New Roman" w:eastAsia="Times New Roman" w:hAnsi="Times New Roman" w:cs="Times New Roman"/>
        </w:rPr>
        <w:t xml:space="preserve"> </w:t>
      </w:r>
    </w:p>
    <w:p w:rsidR="005A5A81" w:rsidRPr="005A5A81" w:rsidRDefault="005665FA" w:rsidP="000B496D">
      <w:pPr>
        <w:numPr>
          <w:ilvl w:val="0"/>
          <w:numId w:val="2"/>
        </w:numPr>
        <w:spacing w:after="25" w:line="248" w:lineRule="auto"/>
        <w:ind w:hanging="566"/>
        <w:jc w:val="both"/>
      </w:pPr>
      <w:r>
        <w:rPr>
          <w:rFonts w:ascii="Times New Roman" w:eastAsia="Times New Roman" w:hAnsi="Times New Roman" w:cs="Times New Roman"/>
          <w:sz w:val="20"/>
        </w:rPr>
        <w:t>Source of Funds....................................................................................................................................... 7</w:t>
      </w:r>
      <w:r>
        <w:rPr>
          <w:rFonts w:ascii="Times New Roman" w:eastAsia="Times New Roman" w:hAnsi="Times New Roman" w:cs="Times New Roman"/>
        </w:rPr>
        <w:t xml:space="preserve"> </w:t>
      </w:r>
    </w:p>
    <w:p w:rsidR="005A5A81" w:rsidRPr="005A5A81" w:rsidRDefault="005665FA" w:rsidP="000B496D">
      <w:pPr>
        <w:numPr>
          <w:ilvl w:val="0"/>
          <w:numId w:val="2"/>
        </w:numPr>
        <w:spacing w:after="25" w:line="248" w:lineRule="auto"/>
        <w:ind w:hanging="566"/>
        <w:jc w:val="both"/>
      </w:pPr>
      <w:r>
        <w:rPr>
          <w:rFonts w:ascii="Times New Roman" w:eastAsia="Times New Roman" w:hAnsi="Times New Roman" w:cs="Times New Roman"/>
          <w:sz w:val="20"/>
        </w:rPr>
        <w:t>Corrupt Practices ..................................................................................................................................... 7</w:t>
      </w:r>
      <w:r>
        <w:rPr>
          <w:rFonts w:ascii="Times New Roman" w:eastAsia="Times New Roman" w:hAnsi="Times New Roman" w:cs="Times New Roman"/>
        </w:rPr>
        <w:t xml:space="preserve"> </w:t>
      </w:r>
    </w:p>
    <w:p w:rsidR="005A5A81" w:rsidRPr="005A5A81" w:rsidRDefault="005665FA" w:rsidP="000B496D">
      <w:pPr>
        <w:numPr>
          <w:ilvl w:val="0"/>
          <w:numId w:val="2"/>
        </w:numPr>
        <w:spacing w:after="25" w:line="248" w:lineRule="auto"/>
        <w:ind w:hanging="566"/>
        <w:jc w:val="both"/>
      </w:pPr>
      <w:r>
        <w:rPr>
          <w:rFonts w:ascii="Times New Roman" w:eastAsia="Times New Roman" w:hAnsi="Times New Roman" w:cs="Times New Roman"/>
          <w:sz w:val="20"/>
        </w:rPr>
        <w:t>Eligible Bidders ....................................................................................................................................... 8</w:t>
      </w:r>
      <w:r>
        <w:rPr>
          <w:rFonts w:ascii="Times New Roman" w:eastAsia="Times New Roman" w:hAnsi="Times New Roman" w:cs="Times New Roman"/>
        </w:rPr>
        <w:t xml:space="preserve"> </w:t>
      </w:r>
    </w:p>
    <w:p w:rsidR="005A5A81" w:rsidRPr="005A5A81" w:rsidRDefault="005665FA" w:rsidP="000B496D">
      <w:pPr>
        <w:numPr>
          <w:ilvl w:val="0"/>
          <w:numId w:val="2"/>
        </w:numPr>
        <w:spacing w:after="25" w:line="248" w:lineRule="auto"/>
        <w:ind w:hanging="566"/>
        <w:jc w:val="both"/>
      </w:pPr>
      <w:r>
        <w:rPr>
          <w:rFonts w:ascii="Times New Roman" w:eastAsia="Times New Roman" w:hAnsi="Times New Roman" w:cs="Times New Roman"/>
          <w:sz w:val="20"/>
        </w:rPr>
        <w:t>Qualification of the Bidder ...................................................................................................................... 9</w:t>
      </w:r>
    </w:p>
    <w:p w:rsidR="00560907" w:rsidRPr="005A5A81" w:rsidRDefault="005665FA" w:rsidP="00B903C9">
      <w:pPr>
        <w:spacing w:after="25" w:line="248" w:lineRule="auto"/>
        <w:ind w:left="566"/>
        <w:jc w:val="both"/>
      </w:pPr>
      <w:r>
        <w:rPr>
          <w:rFonts w:ascii="Times New Roman" w:eastAsia="Times New Roman" w:hAnsi="Times New Roman" w:cs="Times New Roman"/>
        </w:rPr>
        <w:t xml:space="preserve"> </w:t>
      </w:r>
      <w:r>
        <w:rPr>
          <w:rFonts w:ascii="Times New Roman" w:eastAsia="Times New Roman" w:hAnsi="Times New Roman" w:cs="Times New Roman"/>
          <w:b/>
          <w:sz w:val="24"/>
        </w:rPr>
        <w:t>B.</w:t>
      </w:r>
      <w:r w:rsidR="005A5A81">
        <w:rPr>
          <w:rFonts w:ascii="Times New Roman" w:eastAsia="Times New Roman" w:hAnsi="Times New Roman" w:cs="Times New Roman"/>
          <w:b/>
          <w:sz w:val="24"/>
        </w:rPr>
        <w:t xml:space="preserve"> </w:t>
      </w:r>
      <w:r>
        <w:rPr>
          <w:rFonts w:ascii="Times New Roman" w:eastAsia="Times New Roman" w:hAnsi="Times New Roman" w:cs="Times New Roman"/>
          <w:b/>
          <w:sz w:val="24"/>
        </w:rPr>
        <w:t>Bidding Document .............................................................................................. 10</w:t>
      </w:r>
      <w:r>
        <w:rPr>
          <w:rFonts w:ascii="Times New Roman" w:eastAsia="Times New Roman" w:hAnsi="Times New Roman" w:cs="Times New Roman"/>
        </w:rPr>
        <w:t xml:space="preserve"> </w:t>
      </w:r>
    </w:p>
    <w:p w:rsidR="005A5A81" w:rsidRDefault="005665FA">
      <w:pPr>
        <w:spacing w:after="4" w:line="248" w:lineRule="auto"/>
        <w:ind w:left="-5" w:hanging="10"/>
        <w:jc w:val="both"/>
        <w:rPr>
          <w:rFonts w:ascii="Times New Roman" w:eastAsia="Times New Roman" w:hAnsi="Times New Roman" w:cs="Times New Roman"/>
        </w:rPr>
      </w:pPr>
      <w:r>
        <w:rPr>
          <w:rFonts w:ascii="Times New Roman" w:eastAsia="Times New Roman" w:hAnsi="Times New Roman" w:cs="Times New Roman"/>
          <w:sz w:val="20"/>
        </w:rPr>
        <w:t>6.</w:t>
      </w:r>
      <w:r>
        <w:rPr>
          <w:rFonts w:ascii="Times New Roman" w:eastAsia="Times New Roman" w:hAnsi="Times New Roman" w:cs="Times New Roman"/>
        </w:rPr>
        <w:t xml:space="preserve"> </w:t>
      </w:r>
      <w:r>
        <w:rPr>
          <w:rFonts w:ascii="Times New Roman" w:eastAsia="Times New Roman" w:hAnsi="Times New Roman" w:cs="Times New Roman"/>
          <w:sz w:val="20"/>
        </w:rPr>
        <w:t>Contents of Bidding Document ..........................................................................................................</w:t>
      </w:r>
      <w:r w:rsidR="00B903C9">
        <w:rPr>
          <w:rFonts w:ascii="Times New Roman" w:eastAsia="Times New Roman" w:hAnsi="Times New Roman" w:cs="Times New Roman"/>
          <w:sz w:val="20"/>
        </w:rPr>
        <w:t>......</w:t>
      </w:r>
      <w:r>
        <w:rPr>
          <w:rFonts w:ascii="Times New Roman" w:eastAsia="Times New Roman" w:hAnsi="Times New Roman" w:cs="Times New Roman"/>
          <w:sz w:val="20"/>
        </w:rPr>
        <w:t>... 10</w:t>
      </w:r>
      <w:r>
        <w:rPr>
          <w:rFonts w:ascii="Times New Roman" w:eastAsia="Times New Roman" w:hAnsi="Times New Roman" w:cs="Times New Roman"/>
        </w:rPr>
        <w:t xml:space="preserve"> </w:t>
      </w:r>
    </w:p>
    <w:p w:rsidR="00560907" w:rsidRDefault="005665FA">
      <w:pPr>
        <w:spacing w:after="4" w:line="248" w:lineRule="auto"/>
        <w:ind w:left="-5" w:hanging="10"/>
        <w:jc w:val="both"/>
      </w:pPr>
      <w:r>
        <w:rPr>
          <w:rFonts w:ascii="Times New Roman" w:eastAsia="Times New Roman" w:hAnsi="Times New Roman" w:cs="Times New Roman"/>
          <w:sz w:val="20"/>
        </w:rPr>
        <w:t>7.</w:t>
      </w:r>
      <w:r>
        <w:rPr>
          <w:rFonts w:ascii="Times New Roman" w:eastAsia="Times New Roman" w:hAnsi="Times New Roman" w:cs="Times New Roman"/>
        </w:rPr>
        <w:t xml:space="preserve"> </w:t>
      </w:r>
      <w:r>
        <w:rPr>
          <w:rFonts w:ascii="Times New Roman" w:eastAsia="Times New Roman" w:hAnsi="Times New Roman" w:cs="Times New Roman"/>
          <w:sz w:val="20"/>
        </w:rPr>
        <w:t>Clarification of Bidding Document .........................................................................................</w:t>
      </w:r>
      <w:r w:rsidR="00B903C9">
        <w:rPr>
          <w:rFonts w:ascii="Times New Roman" w:eastAsia="Times New Roman" w:hAnsi="Times New Roman" w:cs="Times New Roman"/>
          <w:sz w:val="20"/>
        </w:rPr>
        <w:t>......</w:t>
      </w:r>
      <w:r>
        <w:rPr>
          <w:rFonts w:ascii="Times New Roman" w:eastAsia="Times New Roman" w:hAnsi="Times New Roman" w:cs="Times New Roman"/>
          <w:sz w:val="20"/>
        </w:rPr>
        <w:t>.............. 10</w:t>
      </w:r>
      <w:r>
        <w:rPr>
          <w:rFonts w:ascii="Times New Roman" w:eastAsia="Times New Roman" w:hAnsi="Times New Roman" w:cs="Times New Roman"/>
        </w:rPr>
        <w:t xml:space="preserve"> </w:t>
      </w:r>
    </w:p>
    <w:p w:rsidR="00560907" w:rsidRDefault="005665FA" w:rsidP="000B496D">
      <w:pPr>
        <w:numPr>
          <w:ilvl w:val="0"/>
          <w:numId w:val="3"/>
        </w:numPr>
        <w:spacing w:after="34" w:line="248" w:lineRule="auto"/>
        <w:ind w:hanging="10"/>
        <w:jc w:val="both"/>
      </w:pPr>
      <w:r>
        <w:rPr>
          <w:rFonts w:ascii="Times New Roman" w:eastAsia="Times New Roman" w:hAnsi="Times New Roman" w:cs="Times New Roman"/>
          <w:sz w:val="20"/>
        </w:rPr>
        <w:t>Amendment of Bidding Document ..................................................................................................... 11</w:t>
      </w:r>
      <w:r>
        <w:rPr>
          <w:rFonts w:ascii="Times New Roman" w:eastAsia="Times New Roman" w:hAnsi="Times New Roman" w:cs="Times New Roman"/>
        </w:rPr>
        <w:t xml:space="preserve"> </w:t>
      </w:r>
      <w:r>
        <w:rPr>
          <w:rFonts w:ascii="Times New Roman" w:eastAsia="Times New Roman" w:hAnsi="Times New Roman" w:cs="Times New Roman"/>
          <w:b/>
          <w:sz w:val="24"/>
        </w:rPr>
        <w:t>C.</w:t>
      </w:r>
      <w:r>
        <w:rPr>
          <w:rFonts w:ascii="Times New Roman" w:eastAsia="Times New Roman" w:hAnsi="Times New Roman" w:cs="Times New Roman"/>
        </w:rPr>
        <w:t xml:space="preserve"> </w:t>
      </w:r>
      <w:r>
        <w:rPr>
          <w:rFonts w:ascii="Times New Roman" w:eastAsia="Times New Roman" w:hAnsi="Times New Roman" w:cs="Times New Roman"/>
          <w:b/>
          <w:sz w:val="24"/>
        </w:rPr>
        <w:t>Preparation of Bids .................................................................................................. 11</w:t>
      </w:r>
      <w:r>
        <w:rPr>
          <w:rFonts w:ascii="Times New Roman" w:eastAsia="Times New Roman" w:hAnsi="Times New Roman" w:cs="Times New Roman"/>
        </w:rPr>
        <w:t xml:space="preserve"> </w:t>
      </w:r>
    </w:p>
    <w:p w:rsidR="00B903C9" w:rsidRPr="00B903C9" w:rsidRDefault="005665FA" w:rsidP="000B496D">
      <w:pPr>
        <w:numPr>
          <w:ilvl w:val="0"/>
          <w:numId w:val="3"/>
        </w:numPr>
        <w:spacing w:after="4" w:line="248" w:lineRule="auto"/>
        <w:ind w:hanging="10"/>
        <w:jc w:val="both"/>
      </w:pPr>
      <w:r>
        <w:rPr>
          <w:rFonts w:ascii="Times New Roman" w:eastAsia="Times New Roman" w:hAnsi="Times New Roman" w:cs="Times New Roman"/>
          <w:sz w:val="20"/>
        </w:rPr>
        <w:t>Cost of Bidding ................................................................................................................................. 11</w:t>
      </w:r>
      <w:r>
        <w:rPr>
          <w:rFonts w:ascii="Times New Roman" w:eastAsia="Times New Roman" w:hAnsi="Times New Roman" w:cs="Times New Roman"/>
        </w:rPr>
        <w:t xml:space="preserve"> </w:t>
      </w:r>
      <w:r>
        <w:rPr>
          <w:rFonts w:ascii="Times New Roman" w:eastAsia="Times New Roman" w:hAnsi="Times New Roman" w:cs="Times New Roman"/>
          <w:sz w:val="20"/>
        </w:rPr>
        <w:t>10.</w:t>
      </w:r>
      <w:r>
        <w:rPr>
          <w:rFonts w:ascii="Times New Roman" w:eastAsia="Times New Roman" w:hAnsi="Times New Roman" w:cs="Times New Roman"/>
        </w:rPr>
        <w:t xml:space="preserve"> </w:t>
      </w:r>
      <w:r>
        <w:rPr>
          <w:rFonts w:ascii="Times New Roman" w:eastAsia="Times New Roman" w:hAnsi="Times New Roman" w:cs="Times New Roman"/>
          <w:sz w:val="20"/>
        </w:rPr>
        <w:t>Language of Bid ................................................................................................................................... 11</w:t>
      </w:r>
    </w:p>
    <w:p w:rsidR="00B903C9" w:rsidRPr="00B903C9" w:rsidRDefault="005665FA" w:rsidP="0020494A">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11.</w:t>
      </w:r>
      <w:r>
        <w:rPr>
          <w:rFonts w:ascii="Times New Roman" w:eastAsia="Times New Roman" w:hAnsi="Times New Roman" w:cs="Times New Roman"/>
        </w:rPr>
        <w:t xml:space="preserve"> </w:t>
      </w:r>
      <w:r>
        <w:rPr>
          <w:rFonts w:ascii="Times New Roman" w:eastAsia="Times New Roman" w:hAnsi="Times New Roman" w:cs="Times New Roman"/>
          <w:sz w:val="20"/>
        </w:rPr>
        <w:t>Preparation of Bids .................................................................................................................... 11</w:t>
      </w:r>
    </w:p>
    <w:p w:rsidR="00B903C9" w:rsidRPr="00B903C9" w:rsidRDefault="005665FA" w:rsidP="0020494A">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12.</w:t>
      </w:r>
      <w:r>
        <w:rPr>
          <w:rFonts w:ascii="Times New Roman" w:eastAsia="Times New Roman" w:hAnsi="Times New Roman" w:cs="Times New Roman"/>
        </w:rPr>
        <w:t xml:space="preserve"> </w:t>
      </w:r>
      <w:r>
        <w:rPr>
          <w:rFonts w:ascii="Times New Roman" w:eastAsia="Times New Roman" w:hAnsi="Times New Roman" w:cs="Times New Roman"/>
          <w:sz w:val="20"/>
        </w:rPr>
        <w:t>Documents Comprising the Bid ................................................................................................ 11</w:t>
      </w:r>
      <w:r>
        <w:rPr>
          <w:rFonts w:ascii="Times New Roman" w:eastAsia="Times New Roman" w:hAnsi="Times New Roman" w:cs="Times New Roman"/>
        </w:rPr>
        <w:t xml:space="preserve"> </w:t>
      </w:r>
    </w:p>
    <w:p w:rsidR="00560907" w:rsidRPr="00B903C9" w:rsidRDefault="005665FA" w:rsidP="0020494A">
      <w:pPr>
        <w:spacing w:after="4" w:line="248" w:lineRule="auto"/>
        <w:ind w:left="10"/>
        <w:jc w:val="both"/>
      </w:pPr>
      <w:r>
        <w:rPr>
          <w:rFonts w:ascii="Times New Roman" w:eastAsia="Times New Roman" w:hAnsi="Times New Roman" w:cs="Times New Roman"/>
          <w:sz w:val="20"/>
        </w:rPr>
        <w:t>13.</w:t>
      </w:r>
      <w:r>
        <w:rPr>
          <w:rFonts w:ascii="Times New Roman" w:eastAsia="Times New Roman" w:hAnsi="Times New Roman" w:cs="Times New Roman"/>
        </w:rPr>
        <w:t xml:space="preserve"> </w:t>
      </w:r>
      <w:r>
        <w:rPr>
          <w:rFonts w:ascii="Times New Roman" w:eastAsia="Times New Roman" w:hAnsi="Times New Roman" w:cs="Times New Roman"/>
          <w:sz w:val="20"/>
        </w:rPr>
        <w:t>Bid Submission Sheet ................................................................................................................. 12</w:t>
      </w:r>
      <w:r>
        <w:rPr>
          <w:rFonts w:ascii="Times New Roman" w:eastAsia="Times New Roman" w:hAnsi="Times New Roman" w:cs="Times New Roman"/>
        </w:rPr>
        <w:t xml:space="preserve"> </w:t>
      </w:r>
    </w:p>
    <w:p w:rsidR="00B903C9" w:rsidRDefault="005665FA">
      <w:pPr>
        <w:spacing w:after="4" w:line="248"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14.</w:t>
      </w:r>
      <w:r>
        <w:rPr>
          <w:rFonts w:ascii="Times New Roman" w:eastAsia="Times New Roman" w:hAnsi="Times New Roman" w:cs="Times New Roman"/>
        </w:rPr>
        <w:t xml:space="preserve"> </w:t>
      </w:r>
      <w:r>
        <w:rPr>
          <w:rFonts w:ascii="Times New Roman" w:eastAsia="Times New Roman" w:hAnsi="Times New Roman" w:cs="Times New Roman"/>
          <w:sz w:val="20"/>
        </w:rPr>
        <w:t>Bid Prices and Discounts....................................................................................................................... 12</w:t>
      </w:r>
    </w:p>
    <w:p w:rsidR="00B903C9" w:rsidRDefault="005665FA">
      <w:pPr>
        <w:spacing w:after="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0"/>
        </w:rPr>
        <w:t>15.</w:t>
      </w:r>
      <w:r>
        <w:rPr>
          <w:rFonts w:ascii="Times New Roman" w:eastAsia="Times New Roman" w:hAnsi="Times New Roman" w:cs="Times New Roman"/>
        </w:rPr>
        <w:t xml:space="preserve"> </w:t>
      </w:r>
      <w:r>
        <w:rPr>
          <w:rFonts w:ascii="Times New Roman" w:eastAsia="Times New Roman" w:hAnsi="Times New Roman" w:cs="Times New Roman"/>
          <w:sz w:val="20"/>
        </w:rPr>
        <w:t>Currencies of Bid .................................................................................................................................. 13</w:t>
      </w:r>
      <w:r>
        <w:rPr>
          <w:rFonts w:ascii="Times New Roman" w:eastAsia="Times New Roman" w:hAnsi="Times New Roman" w:cs="Times New Roman"/>
        </w:rPr>
        <w:t xml:space="preserve"> </w:t>
      </w:r>
      <w:r>
        <w:rPr>
          <w:rFonts w:ascii="Times New Roman" w:eastAsia="Times New Roman" w:hAnsi="Times New Roman" w:cs="Times New Roman"/>
          <w:sz w:val="20"/>
        </w:rPr>
        <w:t>16.</w:t>
      </w:r>
      <w:r>
        <w:rPr>
          <w:rFonts w:ascii="Times New Roman" w:eastAsia="Times New Roman" w:hAnsi="Times New Roman" w:cs="Times New Roman"/>
        </w:rPr>
        <w:t xml:space="preserve"> </w:t>
      </w:r>
      <w:r>
        <w:rPr>
          <w:rFonts w:ascii="Times New Roman" w:eastAsia="Times New Roman" w:hAnsi="Times New Roman" w:cs="Times New Roman"/>
          <w:sz w:val="20"/>
        </w:rPr>
        <w:t>Documents Establishing the Eligibility of the Bidder ........................................................................... 13</w:t>
      </w:r>
      <w:r>
        <w:rPr>
          <w:rFonts w:ascii="Times New Roman" w:eastAsia="Times New Roman" w:hAnsi="Times New Roman" w:cs="Times New Roman"/>
        </w:rPr>
        <w:t xml:space="preserve"> </w:t>
      </w:r>
    </w:p>
    <w:p w:rsidR="00B903C9" w:rsidRDefault="005665FA">
      <w:pPr>
        <w:spacing w:after="4" w:line="248"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17.</w:t>
      </w:r>
      <w:r>
        <w:rPr>
          <w:rFonts w:ascii="Times New Roman" w:eastAsia="Times New Roman" w:hAnsi="Times New Roman" w:cs="Times New Roman"/>
        </w:rPr>
        <w:t xml:space="preserve"> </w:t>
      </w:r>
      <w:r>
        <w:rPr>
          <w:rFonts w:ascii="Times New Roman" w:eastAsia="Times New Roman" w:hAnsi="Times New Roman" w:cs="Times New Roman"/>
          <w:sz w:val="20"/>
        </w:rPr>
        <w:t>Documents Establishing the Qualifications of the Bidder ..................................................................... 13</w:t>
      </w:r>
    </w:p>
    <w:p w:rsidR="00560907" w:rsidRDefault="005665FA">
      <w:pPr>
        <w:spacing w:after="4" w:line="248" w:lineRule="auto"/>
        <w:ind w:left="-5" w:hanging="10"/>
        <w:jc w:val="both"/>
      </w:pPr>
      <w:r>
        <w:rPr>
          <w:rFonts w:ascii="Times New Roman" w:eastAsia="Times New Roman" w:hAnsi="Times New Roman" w:cs="Times New Roman"/>
        </w:rPr>
        <w:t xml:space="preserve"> </w:t>
      </w:r>
      <w:r>
        <w:rPr>
          <w:rFonts w:ascii="Times New Roman" w:eastAsia="Times New Roman" w:hAnsi="Times New Roman" w:cs="Times New Roman"/>
          <w:sz w:val="20"/>
        </w:rPr>
        <w:t>18.</w:t>
      </w:r>
      <w:r>
        <w:rPr>
          <w:rFonts w:ascii="Times New Roman" w:eastAsia="Times New Roman" w:hAnsi="Times New Roman" w:cs="Times New Roman"/>
        </w:rPr>
        <w:t xml:space="preserve"> </w:t>
      </w:r>
      <w:r>
        <w:rPr>
          <w:rFonts w:ascii="Times New Roman" w:eastAsia="Times New Roman" w:hAnsi="Times New Roman" w:cs="Times New Roman"/>
          <w:sz w:val="20"/>
        </w:rPr>
        <w:t>Period of Validity of Bids ..................................................................................................................... 13</w:t>
      </w:r>
      <w:r>
        <w:rPr>
          <w:rFonts w:ascii="Times New Roman" w:eastAsia="Times New Roman" w:hAnsi="Times New Roman" w:cs="Times New Roman"/>
        </w:rPr>
        <w:t xml:space="preserve"> </w:t>
      </w:r>
    </w:p>
    <w:p w:rsidR="00560907" w:rsidRDefault="005665FA" w:rsidP="000B496D">
      <w:pPr>
        <w:numPr>
          <w:ilvl w:val="0"/>
          <w:numId w:val="4"/>
        </w:numPr>
        <w:spacing w:after="4" w:line="248" w:lineRule="auto"/>
        <w:ind w:hanging="566"/>
        <w:jc w:val="both"/>
      </w:pPr>
      <w:r>
        <w:rPr>
          <w:rFonts w:ascii="Times New Roman" w:eastAsia="Times New Roman" w:hAnsi="Times New Roman" w:cs="Times New Roman"/>
          <w:sz w:val="20"/>
        </w:rPr>
        <w:t>Bid Security or Bid Securing Declaration ............................................................................................. 13</w:t>
      </w:r>
      <w:r>
        <w:rPr>
          <w:rFonts w:ascii="Times New Roman" w:eastAsia="Times New Roman" w:hAnsi="Times New Roman" w:cs="Times New Roman"/>
        </w:rPr>
        <w:t xml:space="preserve"> </w:t>
      </w:r>
    </w:p>
    <w:p w:rsidR="00560907" w:rsidRDefault="005665FA" w:rsidP="000B496D">
      <w:pPr>
        <w:numPr>
          <w:ilvl w:val="0"/>
          <w:numId w:val="4"/>
        </w:numPr>
        <w:spacing w:after="75" w:line="248" w:lineRule="auto"/>
        <w:ind w:hanging="566"/>
        <w:jc w:val="both"/>
      </w:pPr>
      <w:r>
        <w:rPr>
          <w:rFonts w:ascii="Times New Roman" w:eastAsia="Times New Roman" w:hAnsi="Times New Roman" w:cs="Times New Roman"/>
          <w:sz w:val="20"/>
        </w:rPr>
        <w:t>Format and Signing of Bid .................................................................................................................... 14</w:t>
      </w:r>
      <w:r>
        <w:rPr>
          <w:rFonts w:ascii="Times New Roman" w:eastAsia="Times New Roman" w:hAnsi="Times New Roman" w:cs="Times New Roman"/>
        </w:rPr>
        <w:t xml:space="preserve"> </w:t>
      </w:r>
    </w:p>
    <w:p w:rsidR="00560907" w:rsidRDefault="005665FA">
      <w:pPr>
        <w:pStyle w:val="Heading2"/>
        <w:tabs>
          <w:tab w:val="right" w:pos="8792"/>
        </w:tabs>
        <w:spacing w:after="3"/>
        <w:ind w:left="-15" w:right="0" w:firstLine="0"/>
      </w:pPr>
      <w:r>
        <w:rPr>
          <w:sz w:val="24"/>
        </w:rPr>
        <w:t>D</w:t>
      </w:r>
      <w:r>
        <w:rPr>
          <w:b w:val="0"/>
          <w:sz w:val="22"/>
        </w:rPr>
        <w:t xml:space="preserve"> </w:t>
      </w:r>
      <w:r>
        <w:rPr>
          <w:b w:val="0"/>
          <w:sz w:val="22"/>
        </w:rPr>
        <w:tab/>
      </w:r>
      <w:r>
        <w:rPr>
          <w:sz w:val="24"/>
        </w:rPr>
        <w:t>Submission and Opening of Bids ............................................................................ 15</w:t>
      </w:r>
      <w:r>
        <w:rPr>
          <w:b w:val="0"/>
          <w:sz w:val="22"/>
        </w:rPr>
        <w:t xml:space="preserve"> </w:t>
      </w:r>
    </w:p>
    <w:p w:rsidR="00B903C9" w:rsidRDefault="005665FA">
      <w:pPr>
        <w:spacing w:after="4" w:line="248"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21.</w:t>
      </w:r>
      <w:r>
        <w:rPr>
          <w:rFonts w:ascii="Times New Roman" w:eastAsia="Times New Roman" w:hAnsi="Times New Roman" w:cs="Times New Roman"/>
        </w:rPr>
        <w:t xml:space="preserve"> </w:t>
      </w:r>
      <w:r>
        <w:rPr>
          <w:rFonts w:ascii="Times New Roman" w:eastAsia="Times New Roman" w:hAnsi="Times New Roman" w:cs="Times New Roman"/>
          <w:sz w:val="20"/>
        </w:rPr>
        <w:t>Sealing and Marking of Bids ................................................................................................................. 15</w:t>
      </w:r>
    </w:p>
    <w:p w:rsidR="00B903C9" w:rsidRDefault="005665FA">
      <w:pPr>
        <w:spacing w:after="4" w:line="248" w:lineRule="auto"/>
        <w:ind w:left="-5" w:hanging="1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0"/>
        </w:rPr>
        <w:t>22.</w:t>
      </w:r>
      <w:r>
        <w:rPr>
          <w:rFonts w:ascii="Times New Roman" w:eastAsia="Times New Roman" w:hAnsi="Times New Roman" w:cs="Times New Roman"/>
        </w:rPr>
        <w:t xml:space="preserve"> </w:t>
      </w:r>
      <w:r>
        <w:rPr>
          <w:rFonts w:ascii="Times New Roman" w:eastAsia="Times New Roman" w:hAnsi="Times New Roman" w:cs="Times New Roman"/>
          <w:sz w:val="20"/>
        </w:rPr>
        <w:t>Deadline for Submission of Bids .......................................................................................................... 15</w:t>
      </w:r>
      <w:r>
        <w:rPr>
          <w:rFonts w:ascii="Times New Roman" w:eastAsia="Times New Roman" w:hAnsi="Times New Roman" w:cs="Times New Roman"/>
        </w:rPr>
        <w:t xml:space="preserve"> </w:t>
      </w:r>
    </w:p>
    <w:p w:rsidR="00B903C9" w:rsidRDefault="005665FA">
      <w:pPr>
        <w:spacing w:after="4" w:line="248"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23.</w:t>
      </w:r>
      <w:r>
        <w:rPr>
          <w:rFonts w:ascii="Times New Roman" w:eastAsia="Times New Roman" w:hAnsi="Times New Roman" w:cs="Times New Roman"/>
        </w:rPr>
        <w:t xml:space="preserve"> </w:t>
      </w:r>
      <w:r>
        <w:rPr>
          <w:rFonts w:ascii="Times New Roman" w:eastAsia="Times New Roman" w:hAnsi="Times New Roman" w:cs="Times New Roman"/>
          <w:sz w:val="20"/>
        </w:rPr>
        <w:t>Late Bids ............................................................................................................................................... 15</w:t>
      </w:r>
    </w:p>
    <w:p w:rsidR="00560907" w:rsidRDefault="005665FA">
      <w:pPr>
        <w:spacing w:after="4" w:line="248" w:lineRule="auto"/>
        <w:ind w:left="-5" w:hanging="10"/>
        <w:jc w:val="both"/>
      </w:pPr>
      <w:r>
        <w:rPr>
          <w:rFonts w:ascii="Times New Roman" w:eastAsia="Times New Roman" w:hAnsi="Times New Roman" w:cs="Times New Roman"/>
        </w:rPr>
        <w:t xml:space="preserve"> </w:t>
      </w:r>
      <w:r>
        <w:rPr>
          <w:rFonts w:ascii="Times New Roman" w:eastAsia="Times New Roman" w:hAnsi="Times New Roman" w:cs="Times New Roman"/>
          <w:sz w:val="20"/>
        </w:rPr>
        <w:t>24.</w:t>
      </w:r>
      <w:r>
        <w:rPr>
          <w:rFonts w:ascii="Times New Roman" w:eastAsia="Times New Roman" w:hAnsi="Times New Roman" w:cs="Times New Roman"/>
        </w:rPr>
        <w:t xml:space="preserve"> </w:t>
      </w:r>
      <w:r>
        <w:rPr>
          <w:rFonts w:ascii="Times New Roman" w:eastAsia="Times New Roman" w:hAnsi="Times New Roman" w:cs="Times New Roman"/>
          <w:sz w:val="20"/>
        </w:rPr>
        <w:t>Withdrawal and Replacement of Bids ................................................................................................... 15</w:t>
      </w:r>
      <w:r>
        <w:rPr>
          <w:rFonts w:ascii="Times New Roman" w:eastAsia="Times New Roman" w:hAnsi="Times New Roman" w:cs="Times New Roman"/>
        </w:rPr>
        <w:t xml:space="preserve"> </w:t>
      </w:r>
    </w:p>
    <w:p w:rsidR="00560907" w:rsidRDefault="005665FA" w:rsidP="000B496D">
      <w:pPr>
        <w:numPr>
          <w:ilvl w:val="0"/>
          <w:numId w:val="5"/>
        </w:numPr>
        <w:spacing w:after="34" w:line="248" w:lineRule="auto"/>
        <w:ind w:hanging="10"/>
        <w:jc w:val="both"/>
      </w:pPr>
      <w:r>
        <w:rPr>
          <w:rFonts w:ascii="Times New Roman" w:eastAsia="Times New Roman" w:hAnsi="Times New Roman" w:cs="Times New Roman"/>
          <w:sz w:val="20"/>
        </w:rPr>
        <w:t>Bid Opening ...................................................................................................................................... 16</w:t>
      </w:r>
      <w:r>
        <w:rPr>
          <w:rFonts w:ascii="Times New Roman" w:eastAsia="Times New Roman" w:hAnsi="Times New Roman" w:cs="Times New Roman"/>
        </w:rPr>
        <w:t xml:space="preserve"> </w:t>
      </w:r>
      <w:r>
        <w:rPr>
          <w:rFonts w:ascii="Times New Roman" w:eastAsia="Times New Roman" w:hAnsi="Times New Roman" w:cs="Times New Roman"/>
          <w:b/>
          <w:sz w:val="24"/>
        </w:rPr>
        <w:t>E.</w:t>
      </w:r>
      <w:r>
        <w:rPr>
          <w:rFonts w:ascii="Times New Roman" w:eastAsia="Times New Roman" w:hAnsi="Times New Roman" w:cs="Times New Roman"/>
        </w:rPr>
        <w:t xml:space="preserve"> </w:t>
      </w:r>
      <w:r>
        <w:rPr>
          <w:rFonts w:ascii="Times New Roman" w:eastAsia="Times New Roman" w:hAnsi="Times New Roman" w:cs="Times New Roman"/>
          <w:b/>
          <w:sz w:val="24"/>
        </w:rPr>
        <w:t>Evaluation of Bids .................................................................................................... 16</w:t>
      </w:r>
      <w:r>
        <w:rPr>
          <w:rFonts w:ascii="Times New Roman" w:eastAsia="Times New Roman" w:hAnsi="Times New Roman" w:cs="Times New Roman"/>
        </w:rPr>
        <w:t xml:space="preserve"> </w:t>
      </w:r>
    </w:p>
    <w:p w:rsidR="00B903C9" w:rsidRPr="00B903C9" w:rsidRDefault="005665FA" w:rsidP="000B496D">
      <w:pPr>
        <w:numPr>
          <w:ilvl w:val="0"/>
          <w:numId w:val="5"/>
        </w:numPr>
        <w:spacing w:after="4" w:line="248" w:lineRule="auto"/>
        <w:ind w:hanging="10"/>
        <w:jc w:val="both"/>
      </w:pPr>
      <w:r>
        <w:rPr>
          <w:rFonts w:ascii="Times New Roman" w:eastAsia="Times New Roman" w:hAnsi="Times New Roman" w:cs="Times New Roman"/>
          <w:sz w:val="20"/>
        </w:rPr>
        <w:t>Confidentiality ................................................................................................................................... 16</w:t>
      </w:r>
      <w:r>
        <w:rPr>
          <w:rFonts w:ascii="Times New Roman" w:eastAsia="Times New Roman" w:hAnsi="Times New Roman" w:cs="Times New Roman"/>
        </w:rPr>
        <w:t xml:space="preserve"> </w:t>
      </w:r>
      <w:r>
        <w:rPr>
          <w:rFonts w:ascii="Times New Roman" w:eastAsia="Times New Roman" w:hAnsi="Times New Roman" w:cs="Times New Roman"/>
          <w:sz w:val="20"/>
        </w:rPr>
        <w:t>27.</w:t>
      </w:r>
      <w:r>
        <w:rPr>
          <w:rFonts w:ascii="Times New Roman" w:eastAsia="Times New Roman" w:hAnsi="Times New Roman" w:cs="Times New Roman"/>
        </w:rPr>
        <w:t xml:space="preserve"> </w:t>
      </w:r>
      <w:r>
        <w:rPr>
          <w:rFonts w:ascii="Times New Roman" w:eastAsia="Times New Roman" w:hAnsi="Times New Roman" w:cs="Times New Roman"/>
          <w:sz w:val="20"/>
        </w:rPr>
        <w:t>Clarification of Bids .............................................................................................................................. 17</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28.</w:t>
      </w:r>
      <w:r>
        <w:rPr>
          <w:rFonts w:ascii="Times New Roman" w:eastAsia="Times New Roman" w:hAnsi="Times New Roman" w:cs="Times New Roman"/>
        </w:rPr>
        <w:t xml:space="preserve"> </w:t>
      </w:r>
      <w:r>
        <w:rPr>
          <w:rFonts w:ascii="Times New Roman" w:eastAsia="Times New Roman" w:hAnsi="Times New Roman" w:cs="Times New Roman"/>
          <w:sz w:val="20"/>
        </w:rPr>
        <w:t>Compliance and Responsiveness of Bids ............................................................................ 17</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29.</w:t>
      </w:r>
      <w:r>
        <w:rPr>
          <w:rFonts w:ascii="Times New Roman" w:eastAsia="Times New Roman" w:hAnsi="Times New Roman" w:cs="Times New Roman"/>
        </w:rPr>
        <w:t xml:space="preserve"> </w:t>
      </w:r>
      <w:r>
        <w:rPr>
          <w:rFonts w:ascii="Times New Roman" w:eastAsia="Times New Roman" w:hAnsi="Times New Roman" w:cs="Times New Roman"/>
          <w:sz w:val="20"/>
        </w:rPr>
        <w:t>Nonconformities, Errors, and Omissions .................................................................................. 17</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30.</w:t>
      </w:r>
      <w:r>
        <w:rPr>
          <w:rFonts w:ascii="Times New Roman" w:eastAsia="Times New Roman" w:hAnsi="Times New Roman" w:cs="Times New Roman"/>
        </w:rPr>
        <w:t xml:space="preserve"> </w:t>
      </w:r>
      <w:r>
        <w:rPr>
          <w:rFonts w:ascii="Times New Roman" w:eastAsia="Times New Roman" w:hAnsi="Times New Roman" w:cs="Times New Roman"/>
          <w:sz w:val="20"/>
        </w:rPr>
        <w:t>Preliminary Examination of Bids – Eligibility and Administrative Compliance ........................ 18</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31.</w:t>
      </w:r>
      <w:r>
        <w:rPr>
          <w:rFonts w:ascii="Times New Roman" w:eastAsia="Times New Roman" w:hAnsi="Times New Roman" w:cs="Times New Roman"/>
        </w:rPr>
        <w:t xml:space="preserve"> </w:t>
      </w:r>
      <w:r>
        <w:rPr>
          <w:rFonts w:ascii="Times New Roman" w:eastAsia="Times New Roman" w:hAnsi="Times New Roman" w:cs="Times New Roman"/>
          <w:sz w:val="20"/>
        </w:rPr>
        <w:t>Detailed Commercial and Technical Evaluation ......................................................................... 19</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32.</w:t>
      </w:r>
      <w:r>
        <w:rPr>
          <w:rFonts w:ascii="Times New Roman" w:eastAsia="Times New Roman" w:hAnsi="Times New Roman" w:cs="Times New Roman"/>
        </w:rPr>
        <w:t xml:space="preserve"> </w:t>
      </w:r>
      <w:r>
        <w:rPr>
          <w:rFonts w:ascii="Times New Roman" w:eastAsia="Times New Roman" w:hAnsi="Times New Roman" w:cs="Times New Roman"/>
          <w:sz w:val="20"/>
        </w:rPr>
        <w:t>Conversion to Single Currency ................................................................................................... 19</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33.</w:t>
      </w:r>
      <w:r>
        <w:rPr>
          <w:rFonts w:ascii="Times New Roman" w:eastAsia="Times New Roman" w:hAnsi="Times New Roman" w:cs="Times New Roman"/>
        </w:rPr>
        <w:t xml:space="preserve"> </w:t>
      </w:r>
      <w:r>
        <w:rPr>
          <w:rFonts w:ascii="Times New Roman" w:eastAsia="Times New Roman" w:hAnsi="Times New Roman" w:cs="Times New Roman"/>
          <w:sz w:val="20"/>
        </w:rPr>
        <w:t>Margin of Preference ................................................................................................................... 19</w:t>
      </w:r>
    </w:p>
    <w:p w:rsidR="00B903C9" w:rsidRPr="00B903C9" w:rsidRDefault="005665FA" w:rsidP="00B903C9">
      <w:pPr>
        <w:spacing w:after="4" w:line="248" w:lineRule="auto"/>
        <w:ind w:left="10"/>
        <w:jc w:val="both"/>
      </w:pPr>
      <w:r>
        <w:rPr>
          <w:rFonts w:ascii="Times New Roman" w:eastAsia="Times New Roman" w:hAnsi="Times New Roman" w:cs="Times New Roman"/>
        </w:rPr>
        <w:t xml:space="preserve"> </w:t>
      </w:r>
      <w:r>
        <w:rPr>
          <w:rFonts w:ascii="Times New Roman" w:eastAsia="Times New Roman" w:hAnsi="Times New Roman" w:cs="Times New Roman"/>
          <w:sz w:val="20"/>
        </w:rPr>
        <w:t>34.</w:t>
      </w:r>
      <w:r>
        <w:rPr>
          <w:rFonts w:ascii="Times New Roman" w:eastAsia="Times New Roman" w:hAnsi="Times New Roman" w:cs="Times New Roman"/>
        </w:rPr>
        <w:t xml:space="preserve"> </w:t>
      </w:r>
      <w:r>
        <w:rPr>
          <w:rFonts w:ascii="Times New Roman" w:eastAsia="Times New Roman" w:hAnsi="Times New Roman" w:cs="Times New Roman"/>
          <w:sz w:val="20"/>
        </w:rPr>
        <w:t>Financial Comparison of Bids .................................................................................................... 19</w:t>
      </w:r>
      <w:r>
        <w:rPr>
          <w:rFonts w:ascii="Times New Roman" w:eastAsia="Times New Roman" w:hAnsi="Times New Roman" w:cs="Times New Roman"/>
        </w:rPr>
        <w:t xml:space="preserve"> </w:t>
      </w:r>
    </w:p>
    <w:p w:rsidR="00560907" w:rsidRDefault="005665FA" w:rsidP="00B903C9">
      <w:pPr>
        <w:spacing w:after="4" w:line="248" w:lineRule="auto"/>
        <w:ind w:left="10"/>
        <w:jc w:val="both"/>
      </w:pPr>
      <w:r>
        <w:rPr>
          <w:rFonts w:ascii="Times New Roman" w:eastAsia="Times New Roman" w:hAnsi="Times New Roman" w:cs="Times New Roman"/>
          <w:sz w:val="20"/>
        </w:rPr>
        <w:t>35.</w:t>
      </w:r>
      <w:r>
        <w:rPr>
          <w:rFonts w:ascii="Times New Roman" w:eastAsia="Times New Roman" w:hAnsi="Times New Roman" w:cs="Times New Roman"/>
        </w:rPr>
        <w:t xml:space="preserve"> </w:t>
      </w:r>
      <w:r>
        <w:rPr>
          <w:rFonts w:ascii="Times New Roman" w:eastAsia="Times New Roman" w:hAnsi="Times New Roman" w:cs="Times New Roman"/>
          <w:sz w:val="20"/>
        </w:rPr>
        <w:t>Determination of Best Evaluated Bid(s) ....................................................................................... 20</w:t>
      </w:r>
      <w:r>
        <w:rPr>
          <w:rFonts w:ascii="Times New Roman" w:eastAsia="Times New Roman" w:hAnsi="Times New Roman" w:cs="Times New Roman"/>
        </w:rPr>
        <w:t xml:space="preserve"> </w:t>
      </w:r>
    </w:p>
    <w:p w:rsidR="00560907" w:rsidRDefault="005665FA" w:rsidP="000B496D">
      <w:pPr>
        <w:numPr>
          <w:ilvl w:val="0"/>
          <w:numId w:val="6"/>
        </w:numPr>
        <w:spacing w:after="35" w:line="248" w:lineRule="auto"/>
        <w:ind w:hanging="566"/>
        <w:jc w:val="both"/>
      </w:pPr>
      <w:r>
        <w:rPr>
          <w:rFonts w:ascii="Times New Roman" w:eastAsia="Times New Roman" w:hAnsi="Times New Roman" w:cs="Times New Roman"/>
          <w:sz w:val="20"/>
        </w:rPr>
        <w:t>Post-qualification of the Bidder ............................................................................................................ 20</w:t>
      </w:r>
      <w:r>
        <w:rPr>
          <w:rFonts w:ascii="Times New Roman" w:eastAsia="Times New Roman" w:hAnsi="Times New Roman" w:cs="Times New Roman"/>
        </w:rPr>
        <w:t xml:space="preserve"> </w:t>
      </w:r>
      <w:r>
        <w:rPr>
          <w:rFonts w:ascii="Times New Roman" w:eastAsia="Times New Roman" w:hAnsi="Times New Roman" w:cs="Times New Roman"/>
          <w:b/>
          <w:sz w:val="24"/>
        </w:rPr>
        <w:t>F.</w:t>
      </w:r>
      <w:r>
        <w:rPr>
          <w:rFonts w:ascii="Times New Roman" w:eastAsia="Times New Roman" w:hAnsi="Times New Roman" w:cs="Times New Roman"/>
        </w:rPr>
        <w:t xml:space="preserve"> </w:t>
      </w:r>
      <w:r>
        <w:rPr>
          <w:rFonts w:ascii="Times New Roman" w:eastAsia="Times New Roman" w:hAnsi="Times New Roman" w:cs="Times New Roman"/>
          <w:b/>
          <w:sz w:val="24"/>
        </w:rPr>
        <w:t>Award of Contract ............................................................................................... 20</w:t>
      </w:r>
      <w:r>
        <w:rPr>
          <w:rFonts w:ascii="Times New Roman" w:eastAsia="Times New Roman" w:hAnsi="Times New Roman" w:cs="Times New Roman"/>
        </w:rPr>
        <w:t xml:space="preserve"> </w:t>
      </w:r>
    </w:p>
    <w:p w:rsidR="00560907" w:rsidRDefault="005665FA" w:rsidP="000B496D">
      <w:pPr>
        <w:numPr>
          <w:ilvl w:val="0"/>
          <w:numId w:val="6"/>
        </w:numPr>
        <w:spacing w:after="4" w:line="248" w:lineRule="auto"/>
        <w:ind w:hanging="566"/>
        <w:jc w:val="both"/>
      </w:pPr>
      <w:r>
        <w:rPr>
          <w:rFonts w:ascii="Times New Roman" w:eastAsia="Times New Roman" w:hAnsi="Times New Roman" w:cs="Times New Roman"/>
          <w:sz w:val="20"/>
        </w:rPr>
        <w:t>Award Procedure ................................................................................................................................... 20</w:t>
      </w:r>
      <w:r>
        <w:rPr>
          <w:rFonts w:ascii="Times New Roman" w:eastAsia="Times New Roman" w:hAnsi="Times New Roman" w:cs="Times New Roman"/>
        </w:rPr>
        <w:t xml:space="preserve"> </w:t>
      </w:r>
    </w:p>
    <w:p w:rsidR="005A5A81" w:rsidRPr="005A5A81" w:rsidRDefault="005665FA" w:rsidP="000B496D">
      <w:pPr>
        <w:numPr>
          <w:ilvl w:val="0"/>
          <w:numId w:val="6"/>
        </w:numPr>
        <w:spacing w:after="4" w:line="248" w:lineRule="auto"/>
        <w:ind w:hanging="566"/>
        <w:jc w:val="both"/>
      </w:pPr>
      <w:r>
        <w:rPr>
          <w:rFonts w:ascii="Times New Roman" w:eastAsia="Times New Roman" w:hAnsi="Times New Roman" w:cs="Times New Roman"/>
          <w:sz w:val="20"/>
        </w:rPr>
        <w:t>The Procuring and Disposing Entity’s Right to Accept or Reject Any or All Bids .............................. 21</w:t>
      </w:r>
      <w:r>
        <w:rPr>
          <w:rFonts w:ascii="Times New Roman" w:eastAsia="Times New Roman" w:hAnsi="Times New Roman" w:cs="Times New Roman"/>
        </w:rPr>
        <w:t xml:space="preserve"> </w:t>
      </w:r>
    </w:p>
    <w:p w:rsidR="005A5A81" w:rsidRPr="005A5A81" w:rsidRDefault="005665FA" w:rsidP="000B496D">
      <w:pPr>
        <w:numPr>
          <w:ilvl w:val="0"/>
          <w:numId w:val="6"/>
        </w:numPr>
        <w:spacing w:after="4" w:line="248" w:lineRule="auto"/>
        <w:ind w:hanging="566"/>
        <w:jc w:val="both"/>
      </w:pPr>
      <w:r>
        <w:rPr>
          <w:rFonts w:ascii="Times New Roman" w:eastAsia="Times New Roman" w:hAnsi="Times New Roman" w:cs="Times New Roman"/>
          <w:sz w:val="20"/>
        </w:rPr>
        <w:t>Signing and Effectiveness of Contract ............................................................................................. 21</w:t>
      </w:r>
    </w:p>
    <w:p w:rsidR="005A5A81" w:rsidRPr="005A5A81" w:rsidRDefault="005665FA" w:rsidP="000B496D">
      <w:pPr>
        <w:numPr>
          <w:ilvl w:val="0"/>
          <w:numId w:val="6"/>
        </w:numPr>
        <w:spacing w:after="4" w:line="248" w:lineRule="auto"/>
        <w:ind w:hanging="566"/>
        <w:jc w:val="both"/>
      </w:pPr>
      <w:r>
        <w:rPr>
          <w:rFonts w:ascii="Times New Roman" w:eastAsia="Times New Roman" w:hAnsi="Times New Roman" w:cs="Times New Roman"/>
          <w:sz w:val="20"/>
        </w:rPr>
        <w:t>Debriefing ....................................................................................................................................... 21</w:t>
      </w:r>
    </w:p>
    <w:p w:rsidR="005A5A81" w:rsidRPr="005A5A81" w:rsidRDefault="005665FA" w:rsidP="000B496D">
      <w:pPr>
        <w:numPr>
          <w:ilvl w:val="0"/>
          <w:numId w:val="6"/>
        </w:numPr>
        <w:spacing w:after="4" w:line="248" w:lineRule="auto"/>
        <w:ind w:hanging="566"/>
        <w:jc w:val="both"/>
      </w:pPr>
      <w:r>
        <w:rPr>
          <w:rFonts w:ascii="Times New Roman" w:eastAsia="Times New Roman" w:hAnsi="Times New Roman" w:cs="Times New Roman"/>
          <w:sz w:val="20"/>
        </w:rPr>
        <w:t>Performance Security ..................................................................................................................... 21</w:t>
      </w:r>
    </w:p>
    <w:p w:rsidR="00560907" w:rsidRDefault="005665FA" w:rsidP="000B496D">
      <w:pPr>
        <w:numPr>
          <w:ilvl w:val="0"/>
          <w:numId w:val="6"/>
        </w:numPr>
        <w:spacing w:after="4" w:line="248" w:lineRule="auto"/>
        <w:ind w:hanging="566"/>
        <w:jc w:val="both"/>
      </w:pPr>
      <w:r>
        <w:rPr>
          <w:rFonts w:ascii="Times New Roman" w:eastAsia="Times New Roman" w:hAnsi="Times New Roman" w:cs="Times New Roman"/>
          <w:sz w:val="20"/>
        </w:rPr>
        <w:t>Administrative Review .................................................................................................................... 22</w:t>
      </w:r>
      <w:r>
        <w:rPr>
          <w:rFonts w:ascii="Times New Roman" w:eastAsia="Times New Roman" w:hAnsi="Times New Roman" w:cs="Times New Roman"/>
        </w:rPr>
        <w:t xml:space="preserve"> </w:t>
      </w:r>
    </w:p>
    <w:p w:rsidR="00560907" w:rsidRDefault="005665FA">
      <w:pPr>
        <w:spacing w:after="0"/>
        <w:jc w:val="both"/>
      </w:pPr>
      <w:r>
        <w:rPr>
          <w:rFonts w:ascii="Times New Roman" w:eastAsia="Times New Roman" w:hAnsi="Times New Roman" w:cs="Times New Roman"/>
          <w:sz w:val="12"/>
        </w:rPr>
        <w:t xml:space="preserve"> </w:t>
      </w:r>
    </w:p>
    <w:tbl>
      <w:tblPr>
        <w:tblStyle w:val="TableGrid"/>
        <w:tblW w:w="9354" w:type="dxa"/>
        <w:tblInd w:w="-180" w:type="dxa"/>
        <w:tblCellMar>
          <w:top w:w="67" w:type="dxa"/>
          <w:left w:w="108" w:type="dxa"/>
          <w:bottom w:w="0" w:type="dxa"/>
          <w:right w:w="49" w:type="dxa"/>
        </w:tblCellMar>
        <w:tblLook w:val="04A0" w:firstRow="1" w:lastRow="0" w:firstColumn="1" w:lastColumn="0" w:noHBand="0" w:noVBand="1"/>
      </w:tblPr>
      <w:tblGrid>
        <w:gridCol w:w="9354"/>
      </w:tblGrid>
      <w:tr w:rsidR="00560907">
        <w:trPr>
          <w:trHeight w:val="802"/>
        </w:trPr>
        <w:tc>
          <w:tcPr>
            <w:tcW w:w="9354"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b/>
                <w:sz w:val="48"/>
              </w:rPr>
              <w:lastRenderedPageBreak/>
              <w:t xml:space="preserve">Section 1. Instructions to Bidders </w:t>
            </w:r>
          </w:p>
        </w:tc>
      </w:tr>
      <w:tr w:rsidR="00560907">
        <w:trPr>
          <w:trHeight w:val="451"/>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3861"/>
                <w:tab w:val="center" w:pos="4928"/>
              </w:tabs>
              <w:spacing w:after="0"/>
            </w:pPr>
            <w:r>
              <w:tab/>
            </w:r>
            <w:r>
              <w:rPr>
                <w:rFonts w:ascii="Times New Roman" w:eastAsia="Times New Roman" w:hAnsi="Times New Roman" w:cs="Times New Roman"/>
                <w:b/>
                <w:sz w:val="28"/>
              </w:rPr>
              <w:t xml:space="preserve">A. </w:t>
            </w:r>
            <w:r>
              <w:rPr>
                <w:rFonts w:ascii="Times New Roman" w:eastAsia="Times New Roman" w:hAnsi="Times New Roman" w:cs="Times New Roman"/>
                <w:b/>
                <w:sz w:val="28"/>
              </w:rPr>
              <w:tab/>
              <w:t xml:space="preserve">General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Scope of Bid </w:t>
            </w:r>
          </w:p>
        </w:tc>
      </w:tr>
      <w:tr w:rsidR="00560907">
        <w:trPr>
          <w:trHeight w:val="18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59" w:hanging="566"/>
              <w:jc w:val="both"/>
            </w:pPr>
            <w:r>
              <w:rPr>
                <w:rFonts w:ascii="Times New Roman" w:eastAsia="Times New Roman" w:hAnsi="Times New Roman" w:cs="Times New Roman"/>
                <w:sz w:val="24"/>
              </w:rPr>
              <w:t xml:space="preserve">1.1 The Procuring and Disposing Entity indicated in the Bid Data Sheet (BDS), invites bids for the provision of the Services specified in Section 6, Statement of Requirements to commence on the date indicated on the BDS.   </w:t>
            </w:r>
          </w:p>
          <w:p w:rsidR="00560907" w:rsidRDefault="005665FA">
            <w:pPr>
              <w:spacing w:after="0"/>
              <w:ind w:left="566" w:right="64" w:hanging="566"/>
              <w:jc w:val="both"/>
            </w:pPr>
            <w:r>
              <w:rPr>
                <w:rFonts w:ascii="Times New Roman" w:eastAsia="Times New Roman" w:hAnsi="Times New Roman" w:cs="Times New Roman"/>
                <w:sz w:val="24"/>
              </w:rPr>
              <w:t xml:space="preserve">1.2 The Instructions to Bidders (ITB) should be read in conjunction with the BDS.  The subject and procurement reference number and inputs to be provided by the Procuring and Disposing Entity are provided in the SCC. </w:t>
            </w:r>
          </w:p>
        </w:tc>
      </w:tr>
      <w:tr w:rsidR="00560907">
        <w:trPr>
          <w:trHeight w:val="141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2315"/>
              </w:tabs>
              <w:spacing w:after="88"/>
            </w:pPr>
            <w:r>
              <w:rPr>
                <w:rFonts w:ascii="Times New Roman" w:eastAsia="Times New Roman" w:hAnsi="Times New Roman" w:cs="Times New Roman"/>
                <w:sz w:val="24"/>
              </w:rPr>
              <w:t xml:space="preserve">1.3 </w:t>
            </w:r>
            <w:r>
              <w:rPr>
                <w:rFonts w:ascii="Times New Roman" w:eastAsia="Times New Roman" w:hAnsi="Times New Roman" w:cs="Times New Roman"/>
                <w:sz w:val="24"/>
              </w:rPr>
              <w:tab/>
              <w:t xml:space="preserve">Throughout this Bidding Document: </w:t>
            </w:r>
          </w:p>
          <w:p w:rsidR="00560907" w:rsidRDefault="005665FA" w:rsidP="000B496D">
            <w:pPr>
              <w:numPr>
                <w:ilvl w:val="0"/>
                <w:numId w:val="25"/>
              </w:numPr>
              <w:spacing w:after="42"/>
              <w:ind w:left="1132" w:hanging="566"/>
            </w:pPr>
            <w:r>
              <w:rPr>
                <w:rFonts w:ascii="Times New Roman" w:eastAsia="Times New Roman" w:hAnsi="Times New Roman" w:cs="Times New Roman"/>
                <w:sz w:val="24"/>
              </w:rPr>
              <w:t xml:space="preserve">the term ―in writing‖ means communicated in written form with proof of receipt; </w:t>
            </w:r>
          </w:p>
          <w:p w:rsidR="00560907" w:rsidRDefault="005665FA" w:rsidP="000B496D">
            <w:pPr>
              <w:numPr>
                <w:ilvl w:val="0"/>
                <w:numId w:val="25"/>
              </w:numPr>
              <w:spacing w:after="83"/>
              <w:ind w:left="1132" w:hanging="566"/>
            </w:pPr>
            <w:r>
              <w:rPr>
                <w:rFonts w:ascii="Times New Roman" w:eastAsia="Times New Roman" w:hAnsi="Times New Roman" w:cs="Times New Roman"/>
                <w:sz w:val="24"/>
              </w:rPr>
              <w:t xml:space="preserve">if the context so requires, singular means plural and vice versa; and </w:t>
            </w:r>
          </w:p>
          <w:p w:rsidR="00560907" w:rsidRDefault="005665FA" w:rsidP="000B496D">
            <w:pPr>
              <w:numPr>
                <w:ilvl w:val="0"/>
                <w:numId w:val="25"/>
              </w:numPr>
              <w:spacing w:after="0"/>
              <w:ind w:left="1132" w:hanging="566"/>
            </w:pPr>
            <w:r>
              <w:rPr>
                <w:rFonts w:ascii="Times New Roman" w:eastAsia="Times New Roman" w:hAnsi="Times New Roman" w:cs="Times New Roman"/>
                <w:sz w:val="24"/>
              </w:rPr>
              <w:t xml:space="preserve">―day‖ means working day,  </w:t>
            </w:r>
          </w:p>
        </w:tc>
      </w:tr>
      <w:tr w:rsidR="00560907">
        <w:trPr>
          <w:trHeight w:val="96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59" w:hanging="566"/>
              <w:jc w:val="both"/>
            </w:pPr>
            <w:r>
              <w:rPr>
                <w:rFonts w:ascii="Times New Roman" w:eastAsia="Times New Roman" w:hAnsi="Times New Roman" w:cs="Times New Roman"/>
                <w:sz w:val="24"/>
              </w:rPr>
              <w:t xml:space="preserve">1.4 Procurement will be undertaken in compliance with the Public Procurement and Disposal of Public Assets Act 2003 and the Public Procurement and Disposal of Public Assets Regulations, 2014.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w:t>
            </w:r>
            <w:r>
              <w:rPr>
                <w:rFonts w:ascii="Arial" w:eastAsia="Arial" w:hAnsi="Arial" w:cs="Arial"/>
                <w:b/>
                <w:sz w:val="24"/>
              </w:rPr>
              <w:t xml:space="preserve"> </w:t>
            </w:r>
            <w:r>
              <w:rPr>
                <w:rFonts w:ascii="Times New Roman" w:eastAsia="Times New Roman" w:hAnsi="Times New Roman" w:cs="Times New Roman"/>
                <w:b/>
                <w:sz w:val="24"/>
              </w:rPr>
              <w:t xml:space="preserve">Source of Funds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5" w:hanging="566"/>
              <w:jc w:val="both"/>
            </w:pPr>
            <w:r>
              <w:rPr>
                <w:rFonts w:ascii="Times New Roman" w:eastAsia="Times New Roman" w:hAnsi="Times New Roman" w:cs="Times New Roman"/>
                <w:sz w:val="24"/>
              </w:rPr>
              <w:t xml:space="preserve">2.1 The Procuring and Disposing Entity has an approved budget from Government funds towards the cost of the procurement.  The Procuring and Disposing Entity intends to use these funds to place a contract for which this Bidding Document is issued.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8" w:hanging="566"/>
              <w:jc w:val="both"/>
            </w:pPr>
            <w:r>
              <w:rPr>
                <w:rFonts w:ascii="Times New Roman" w:eastAsia="Times New Roman" w:hAnsi="Times New Roman" w:cs="Times New Roman"/>
                <w:sz w:val="24"/>
              </w:rPr>
              <w:t xml:space="preserve">2.2 Payments will be made directly by the Procuring and Disposing Entity and will be subject in all respects to the terms and conditions of the resulting contract placed by the Procuring and Disposing Entity.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w:t>
            </w:r>
            <w:r>
              <w:rPr>
                <w:rFonts w:ascii="Arial" w:eastAsia="Arial" w:hAnsi="Arial" w:cs="Arial"/>
                <w:b/>
                <w:sz w:val="24"/>
              </w:rPr>
              <w:t xml:space="preserve"> </w:t>
            </w:r>
            <w:r>
              <w:rPr>
                <w:rFonts w:ascii="Times New Roman" w:eastAsia="Times New Roman" w:hAnsi="Times New Roman" w:cs="Times New Roman"/>
                <w:b/>
                <w:sz w:val="24"/>
              </w:rPr>
              <w:t>Corrupt Practices</w:t>
            </w:r>
            <w:r>
              <w:rPr>
                <w:rFonts w:ascii="Times New Roman" w:eastAsia="Times New Roman" w:hAnsi="Times New Roman" w:cs="Times New Roman"/>
                <w:b/>
                <w:i/>
                <w:sz w:val="24"/>
              </w:rPr>
              <w:t xml:space="preserve"> </w:t>
            </w:r>
          </w:p>
        </w:tc>
      </w:tr>
      <w:tr w:rsidR="00560907">
        <w:trPr>
          <w:trHeight w:val="478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line="238" w:lineRule="auto"/>
              <w:ind w:left="566" w:right="61" w:hanging="566"/>
              <w:jc w:val="both"/>
            </w:pPr>
            <w:r>
              <w:rPr>
                <w:rFonts w:ascii="Times New Roman" w:eastAsia="Times New Roman" w:hAnsi="Times New Roman" w:cs="Times New Roman"/>
                <w:sz w:val="24"/>
              </w:rPr>
              <w:lastRenderedPageBreak/>
              <w:t xml:space="preserve">3.1 It is the Government of Uganda’s policy to require that Procuring and Disposing Entities, as well as Bidders and Providers, observe the highest standards of ethics during procurement and the execution of contracts.  In pursuit of this policy, the Government of </w:t>
            </w:r>
          </w:p>
          <w:p w:rsidR="00560907" w:rsidRDefault="005665FA">
            <w:pPr>
              <w:spacing w:after="60" w:line="238" w:lineRule="auto"/>
              <w:ind w:left="566"/>
              <w:jc w:val="both"/>
            </w:pPr>
            <w:r>
              <w:rPr>
                <w:rFonts w:ascii="Times New Roman" w:eastAsia="Times New Roman" w:hAnsi="Times New Roman" w:cs="Times New Roman"/>
                <w:sz w:val="24"/>
              </w:rPr>
              <w:t xml:space="preserve">Uganda represented by the Public Procurement and Disposal of Public Assets Authority (herein referred to as the Authority); </w:t>
            </w:r>
          </w:p>
          <w:p w:rsidR="00560907" w:rsidRDefault="005665FA">
            <w:pPr>
              <w:tabs>
                <w:tab w:val="center" w:pos="699"/>
                <w:tab w:val="center" w:pos="4935"/>
              </w:tabs>
              <w:spacing w:after="58"/>
            </w:pPr>
            <w:r>
              <w:tab/>
            </w: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defines, for the purposes of this provision, the terms set forth below as follows: </w:t>
            </w:r>
          </w:p>
          <w:p w:rsidR="00560907" w:rsidRDefault="005665FA" w:rsidP="000B496D">
            <w:pPr>
              <w:numPr>
                <w:ilvl w:val="0"/>
                <w:numId w:val="26"/>
              </w:numPr>
              <w:spacing w:after="93" w:line="238" w:lineRule="auto"/>
              <w:ind w:right="62" w:hanging="360"/>
              <w:jc w:val="both"/>
            </w:pPr>
            <w:r>
              <w:rPr>
                <w:rFonts w:ascii="Times New Roman" w:eastAsia="Times New Roman" w:hAnsi="Times New Roman" w:cs="Times New Roman"/>
                <w:sz w:val="24"/>
              </w:rPr>
              <w:t xml:space="preserve">―corrupt practice‖ means the offering, giving, receiving, or soliciting, directly or indirectly, of anything of value, to influence the action of a public official in the procurement process or in contract execution; and </w:t>
            </w:r>
          </w:p>
          <w:p w:rsidR="00560907" w:rsidRDefault="005665FA" w:rsidP="000B496D">
            <w:pPr>
              <w:numPr>
                <w:ilvl w:val="0"/>
                <w:numId w:val="26"/>
              </w:numPr>
              <w:spacing w:after="105" w:line="238" w:lineRule="auto"/>
              <w:ind w:right="62" w:hanging="360"/>
              <w:jc w:val="both"/>
            </w:pPr>
            <w:r>
              <w:rPr>
                <w:rFonts w:ascii="Times New Roman" w:eastAsia="Times New Roman" w:hAnsi="Times New Roman" w:cs="Times New Roman"/>
                <w:sz w:val="24"/>
              </w:rPr>
              <w:t xml:space="preserve">―fraudulent practice‖ is any act or omission, including a misrepresentation, that knowingly or recklessly misleads, or attempts to mislead, a party to obtain a financial or other benefit or to avoid an obligation;  </w:t>
            </w:r>
          </w:p>
          <w:p w:rsidR="00560907" w:rsidRDefault="005665FA">
            <w:pPr>
              <w:spacing w:after="105" w:line="238" w:lineRule="auto"/>
              <w:ind w:left="1620" w:right="64" w:hanging="468"/>
              <w:jc w:val="both"/>
            </w:pPr>
            <w:r>
              <w:rPr>
                <w:rFonts w:ascii="Times New Roman" w:eastAsia="Times New Roman" w:hAnsi="Times New Roman" w:cs="Times New Roman"/>
                <w:sz w:val="24"/>
              </w:rPr>
              <w:t xml:space="preserve">(iii)―collusive practice‖ is an arrangement between two or more parties designed to achieve an improper purpose, including to influence improperly the actions of another party; </w:t>
            </w:r>
          </w:p>
          <w:p w:rsidR="00560907" w:rsidRDefault="005665FA">
            <w:pPr>
              <w:spacing w:after="0"/>
              <w:ind w:right="66"/>
              <w:jc w:val="right"/>
            </w:pPr>
            <w:r>
              <w:rPr>
                <w:rFonts w:ascii="Times New Roman" w:eastAsia="Times New Roman" w:hAnsi="Times New Roman" w:cs="Times New Roman"/>
                <w:sz w:val="24"/>
              </w:rPr>
              <w:t xml:space="preserve">(iv) ―coercive practice‖ is impairing or harming, or threatening to impair or harm, </w:t>
            </w:r>
          </w:p>
        </w:tc>
      </w:tr>
    </w:tbl>
    <w:p w:rsidR="00560907" w:rsidRDefault="00560907">
      <w:pPr>
        <w:spacing w:after="0"/>
        <w:ind w:left="-1702" w:right="10494"/>
      </w:pPr>
    </w:p>
    <w:tbl>
      <w:tblPr>
        <w:tblStyle w:val="TableGrid"/>
        <w:tblW w:w="9354" w:type="dxa"/>
        <w:tblInd w:w="-180"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267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1620"/>
              <w:jc w:val="both"/>
            </w:pPr>
            <w:r>
              <w:rPr>
                <w:rFonts w:ascii="Times New Roman" w:eastAsia="Times New Roman" w:hAnsi="Times New Roman" w:cs="Times New Roman"/>
                <w:sz w:val="24"/>
              </w:rPr>
              <w:t xml:space="preserve">directly or indirectly, any party or the property of the party to influence improperly the actions of a party; </w:t>
            </w:r>
          </w:p>
          <w:p w:rsidR="00560907" w:rsidRDefault="005665FA" w:rsidP="000B496D">
            <w:pPr>
              <w:numPr>
                <w:ilvl w:val="0"/>
                <w:numId w:val="27"/>
              </w:numPr>
              <w:spacing w:after="60" w:line="238" w:lineRule="auto"/>
              <w:ind w:left="1132" w:right="66" w:hanging="566"/>
              <w:jc w:val="both"/>
            </w:pPr>
            <w:r>
              <w:rPr>
                <w:rFonts w:ascii="Times New Roman" w:eastAsia="Times New Roman" w:hAnsi="Times New Roman" w:cs="Times New Roman"/>
                <w:sz w:val="24"/>
              </w:rPr>
              <w:t xml:space="preserve">will reject a recommendation for award if it determines that the Bidder recommended for award has engaged in corrupt or fraudulent practices in competing for the Contract; </w:t>
            </w:r>
          </w:p>
          <w:p w:rsidR="00560907" w:rsidRDefault="005665FA" w:rsidP="000B496D">
            <w:pPr>
              <w:numPr>
                <w:ilvl w:val="0"/>
                <w:numId w:val="27"/>
              </w:numPr>
              <w:spacing w:after="0"/>
              <w:ind w:left="1132" w:right="66" w:hanging="566"/>
              <w:jc w:val="both"/>
            </w:pPr>
            <w:r>
              <w:rPr>
                <w:rFonts w:ascii="Times New Roman" w:eastAsia="Times New Roman" w:hAnsi="Times New Roman" w:cs="Times New Roman"/>
                <w:sz w:val="24"/>
              </w:rPr>
              <w:t xml:space="preserve">will suspend a Provider from engaging in any public procurement proceeding for a stated period of time, if it at any time determines that the Provider has engaged in corrupt or fraudulent practices in competing for, or in executing, a Government contract.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3.2 Furthermore, Bidders shall be aware of the provision stated in Clause 2.2, 2.3 and 14.1(g)-(h) of the General Conditions of Contract. </w:t>
            </w:r>
          </w:p>
        </w:tc>
      </w:tr>
      <w:tr w:rsidR="00560907">
        <w:trPr>
          <w:trHeight w:val="18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38" w:right="59" w:hanging="638"/>
              <w:jc w:val="both"/>
            </w:pPr>
            <w:r>
              <w:rPr>
                <w:rFonts w:ascii="Times New Roman" w:eastAsia="Times New Roman" w:hAnsi="Times New Roman" w:cs="Times New Roman"/>
                <w:sz w:val="24"/>
              </w:rPr>
              <w:t xml:space="preserve">3.3 In pursuit of the policy defined in Sub-Clause 3.1, the Procuring and Disposing Entity may terminate a contract or be ordered by the Public Procurement and Disposal of Public Assets Appeals Tribunal to cancel a contract if it at any time determines that corrupt, fraudulent, collusive or coercive practices were engaged in by representatives of the Procuring and Disposing Entity or of a Bidder or Provider during the procurement or the execution of that contract.  </w:t>
            </w:r>
          </w:p>
        </w:tc>
      </w:tr>
      <w:tr w:rsidR="00560907">
        <w:trPr>
          <w:trHeight w:val="151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3" w:hanging="566"/>
              <w:jc w:val="both"/>
            </w:pPr>
            <w:r>
              <w:rPr>
                <w:rFonts w:ascii="Times New Roman" w:eastAsia="Times New Roman" w:hAnsi="Times New Roman" w:cs="Times New Roman"/>
                <w:sz w:val="24"/>
              </w:rPr>
              <w:t xml:space="preserve">3.4 In pursuit of the policy defined in Sub-clause 3.1, the Government of Uganda requires representatives of both Procuring and Disposing Entities and of Bidders and Providers to adhere to the relevant codes of ethical conduct. The Code of Ethical Conduct for Bidders and Providers as provided in the bidding forms shall be signed by the Bidder and submitted together with the other bidding forms.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57" w:hanging="566"/>
              <w:jc w:val="both"/>
            </w:pPr>
            <w:r>
              <w:rPr>
                <w:rFonts w:ascii="Times New Roman" w:eastAsia="Times New Roman" w:hAnsi="Times New Roman" w:cs="Times New Roman"/>
                <w:sz w:val="24"/>
              </w:rPr>
              <w:t xml:space="preserve">3.5 In pursuit of the policy defined in Sub-clause 3.1, the Government of Uganda may suspend a provider from engaging in any public procurement or disposal process for a period determined by the Authority, where the provider is debarred from the procurement processes of an international agency of which Uganda is a member.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8" w:hanging="566"/>
              <w:jc w:val="both"/>
            </w:pPr>
            <w:r>
              <w:rPr>
                <w:rFonts w:ascii="Times New Roman" w:eastAsia="Times New Roman" w:hAnsi="Times New Roman" w:cs="Times New Roman"/>
                <w:sz w:val="24"/>
              </w:rPr>
              <w:lastRenderedPageBreak/>
              <w:t xml:space="preserve">3.6 Any communications between a Bidder and the Procuring and Disposing Entity related to matters of alleged fraud or corruption must be made in writing and addressed to the Accounting Officer of the Procuring and Disposing Entity.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4.</w:t>
            </w:r>
            <w:r>
              <w:rPr>
                <w:rFonts w:ascii="Arial" w:eastAsia="Arial" w:hAnsi="Arial" w:cs="Arial"/>
                <w:b/>
                <w:sz w:val="24"/>
              </w:rPr>
              <w:t xml:space="preserve"> </w:t>
            </w:r>
            <w:r>
              <w:rPr>
                <w:rFonts w:ascii="Times New Roman" w:eastAsia="Times New Roman" w:hAnsi="Times New Roman" w:cs="Times New Roman"/>
                <w:b/>
                <w:sz w:val="24"/>
              </w:rPr>
              <w:t xml:space="preserve">Eligible Bidders </w:t>
            </w:r>
          </w:p>
        </w:tc>
      </w:tr>
      <w:tr w:rsidR="00560907">
        <w:trPr>
          <w:trHeight w:val="45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hanging="566"/>
              <w:jc w:val="both"/>
            </w:pPr>
            <w:r>
              <w:rPr>
                <w:rFonts w:ascii="Times New Roman" w:eastAsia="Times New Roman" w:hAnsi="Times New Roman" w:cs="Times New Roman"/>
                <w:sz w:val="24"/>
              </w:rPr>
              <w:t xml:space="preserve">4.1 A Bidder, and all parties constituting the Bidder, shall meet the following criteria to be eligible to participate in public procurement: </w:t>
            </w:r>
          </w:p>
          <w:p w:rsidR="00560907" w:rsidRDefault="005665FA">
            <w:pPr>
              <w:spacing w:after="0" w:line="296" w:lineRule="auto"/>
              <w:ind w:left="566" w:right="2353"/>
            </w:pP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the bidder has the legal capacity to enter into a contract; (b) </w:t>
            </w:r>
            <w:r>
              <w:rPr>
                <w:rFonts w:ascii="Times New Roman" w:eastAsia="Times New Roman" w:hAnsi="Times New Roman" w:cs="Times New Roman"/>
                <w:sz w:val="24"/>
              </w:rPr>
              <w:tab/>
              <w:t xml:space="preserve">the bidder is not: </w:t>
            </w:r>
          </w:p>
          <w:p w:rsidR="00560907" w:rsidRDefault="005665FA" w:rsidP="000B496D">
            <w:pPr>
              <w:numPr>
                <w:ilvl w:val="0"/>
                <w:numId w:val="28"/>
              </w:numPr>
              <w:spacing w:after="42"/>
              <w:ind w:hanging="569"/>
            </w:pPr>
            <w:r>
              <w:rPr>
                <w:rFonts w:ascii="Times New Roman" w:eastAsia="Times New Roman" w:hAnsi="Times New Roman" w:cs="Times New Roman"/>
                <w:sz w:val="24"/>
              </w:rPr>
              <w:t xml:space="preserve">insolvent; </w:t>
            </w:r>
          </w:p>
          <w:p w:rsidR="00560907" w:rsidRDefault="005665FA" w:rsidP="000B496D">
            <w:pPr>
              <w:numPr>
                <w:ilvl w:val="0"/>
                <w:numId w:val="28"/>
              </w:numPr>
              <w:spacing w:after="42"/>
              <w:ind w:hanging="569"/>
            </w:pPr>
            <w:r>
              <w:rPr>
                <w:rFonts w:ascii="Times New Roman" w:eastAsia="Times New Roman" w:hAnsi="Times New Roman" w:cs="Times New Roman"/>
                <w:sz w:val="24"/>
              </w:rPr>
              <w:t xml:space="preserve">in receivership; </w:t>
            </w:r>
          </w:p>
          <w:p w:rsidR="00560907" w:rsidRDefault="005665FA" w:rsidP="000B496D">
            <w:pPr>
              <w:numPr>
                <w:ilvl w:val="0"/>
                <w:numId w:val="28"/>
              </w:numPr>
              <w:spacing w:after="36"/>
              <w:ind w:hanging="569"/>
            </w:pPr>
            <w:r>
              <w:rPr>
                <w:rFonts w:ascii="Times New Roman" w:eastAsia="Times New Roman" w:hAnsi="Times New Roman" w:cs="Times New Roman"/>
                <w:sz w:val="24"/>
              </w:rPr>
              <w:t xml:space="preserve">bankrupt; or </w:t>
            </w:r>
          </w:p>
          <w:p w:rsidR="00560907" w:rsidRDefault="005665FA" w:rsidP="000B496D">
            <w:pPr>
              <w:numPr>
                <w:ilvl w:val="0"/>
                <w:numId w:val="28"/>
              </w:numPr>
              <w:spacing w:after="80"/>
              <w:ind w:hanging="569"/>
            </w:pPr>
            <w:r>
              <w:rPr>
                <w:rFonts w:ascii="Times New Roman" w:eastAsia="Times New Roman" w:hAnsi="Times New Roman" w:cs="Times New Roman"/>
                <w:sz w:val="24"/>
              </w:rPr>
              <w:t xml:space="preserve">being wound up </w:t>
            </w:r>
          </w:p>
          <w:p w:rsidR="00560907" w:rsidRDefault="005665FA" w:rsidP="000B496D">
            <w:pPr>
              <w:numPr>
                <w:ilvl w:val="0"/>
                <w:numId w:val="29"/>
              </w:numPr>
              <w:spacing w:after="42"/>
              <w:ind w:left="1132" w:hanging="566"/>
            </w:pPr>
            <w:r>
              <w:rPr>
                <w:rFonts w:ascii="Times New Roman" w:eastAsia="Times New Roman" w:hAnsi="Times New Roman" w:cs="Times New Roman"/>
                <w:sz w:val="24"/>
              </w:rPr>
              <w:t xml:space="preserve">the bidder’s business activities have not been suspended; </w:t>
            </w:r>
          </w:p>
          <w:p w:rsidR="00560907" w:rsidRDefault="005665FA" w:rsidP="000B496D">
            <w:pPr>
              <w:numPr>
                <w:ilvl w:val="0"/>
                <w:numId w:val="29"/>
              </w:numPr>
              <w:spacing w:after="60" w:line="238" w:lineRule="auto"/>
              <w:ind w:left="1132" w:hanging="566"/>
            </w:pPr>
            <w:r>
              <w:rPr>
                <w:rFonts w:ascii="Times New Roman" w:eastAsia="Times New Roman" w:hAnsi="Times New Roman" w:cs="Times New Roman"/>
                <w:sz w:val="24"/>
              </w:rPr>
              <w:t xml:space="preserve">the bidder is not the subject of legal proceedings for any of the circumstances in (b); and </w:t>
            </w:r>
          </w:p>
          <w:p w:rsidR="00560907" w:rsidRDefault="005665FA" w:rsidP="000B496D">
            <w:pPr>
              <w:numPr>
                <w:ilvl w:val="0"/>
                <w:numId w:val="29"/>
              </w:numPr>
              <w:spacing w:after="54" w:line="244" w:lineRule="auto"/>
              <w:ind w:left="1132" w:hanging="566"/>
            </w:pPr>
            <w:r>
              <w:rPr>
                <w:rFonts w:ascii="Times New Roman" w:eastAsia="Times New Roman" w:hAnsi="Times New Roman" w:cs="Times New Roman"/>
                <w:sz w:val="24"/>
              </w:rPr>
              <w:t xml:space="preserve">the bidder has fulfilled his or her obligations to pay taxes and social security contributions. </w:t>
            </w:r>
          </w:p>
          <w:p w:rsidR="00560907" w:rsidRDefault="005665FA">
            <w:pPr>
              <w:tabs>
                <w:tab w:val="center" w:pos="150"/>
                <w:tab w:val="center" w:pos="4850"/>
              </w:tabs>
              <w:spacing w:after="0"/>
            </w:pPr>
            <w:r>
              <w:tab/>
            </w:r>
            <w:r>
              <w:rPr>
                <w:rFonts w:ascii="Times New Roman" w:eastAsia="Times New Roman" w:hAnsi="Times New Roman" w:cs="Times New Roman"/>
                <w:sz w:val="24"/>
              </w:rPr>
              <w:t xml:space="preserve">4.2 </w:t>
            </w:r>
            <w:r>
              <w:rPr>
                <w:rFonts w:ascii="Times New Roman" w:eastAsia="Times New Roman" w:hAnsi="Times New Roman" w:cs="Times New Roman"/>
                <w:sz w:val="24"/>
              </w:rPr>
              <w:tab/>
              <w:t xml:space="preserve">A Bidder may be a natural person, private entity, government-owned entity, subject to </w:t>
            </w:r>
          </w:p>
        </w:tc>
      </w:tr>
    </w:tbl>
    <w:p w:rsidR="00560907" w:rsidRDefault="00560907">
      <w:pPr>
        <w:spacing w:after="0"/>
        <w:ind w:left="-1702" w:right="10494"/>
      </w:pPr>
    </w:p>
    <w:tbl>
      <w:tblPr>
        <w:tblStyle w:val="TableGrid"/>
        <w:tblW w:w="9354" w:type="dxa"/>
        <w:tblInd w:w="-180" w:type="dxa"/>
        <w:tblCellMar>
          <w:top w:w="7" w:type="dxa"/>
          <w:left w:w="0" w:type="dxa"/>
          <w:bottom w:w="0" w:type="dxa"/>
          <w:right w:w="48" w:type="dxa"/>
        </w:tblCellMar>
        <w:tblLook w:val="04A0" w:firstRow="1" w:lastRow="0" w:firstColumn="1" w:lastColumn="0" w:noHBand="0" w:noVBand="1"/>
      </w:tblPr>
      <w:tblGrid>
        <w:gridCol w:w="674"/>
        <w:gridCol w:w="8680"/>
      </w:tblGrid>
      <w:tr w:rsidR="00560907">
        <w:trPr>
          <w:trHeight w:val="2554"/>
        </w:trPr>
        <w:tc>
          <w:tcPr>
            <w:tcW w:w="674" w:type="dxa"/>
            <w:tcBorders>
              <w:top w:val="single" w:sz="4" w:space="0" w:color="000000"/>
              <w:left w:val="single" w:sz="4" w:space="0" w:color="000000"/>
              <w:bottom w:val="single" w:sz="4" w:space="0" w:color="000000"/>
              <w:right w:val="nil"/>
            </w:tcBorders>
          </w:tcPr>
          <w:p w:rsidR="00560907" w:rsidRDefault="00560907"/>
        </w:tc>
        <w:tc>
          <w:tcPr>
            <w:tcW w:w="8680" w:type="dxa"/>
            <w:tcBorders>
              <w:top w:val="single" w:sz="4" w:space="0" w:color="000000"/>
              <w:left w:val="nil"/>
              <w:bottom w:val="single" w:sz="4" w:space="0" w:color="000000"/>
              <w:right w:val="single" w:sz="4" w:space="0" w:color="000000"/>
            </w:tcBorders>
          </w:tcPr>
          <w:p w:rsidR="00560907" w:rsidRDefault="005665FA">
            <w:pPr>
              <w:spacing w:after="0"/>
              <w:ind w:right="63"/>
              <w:jc w:val="both"/>
            </w:pPr>
            <w:r>
              <w:rPr>
                <w:rFonts w:ascii="Times New Roman" w:eastAsia="Times New Roman" w:hAnsi="Times New Roman" w:cs="Times New Roman"/>
                <w:sz w:val="24"/>
              </w:rPr>
              <w:t xml:space="preserve">ITB Sub-Clause 4.6, or any combination of them with a formal intent to enter into an agreement or under an existing agreement in the form of a joint venture, consortium, or association.  In the case of a joint venture, consortium, or association, all parties shall be jointly and severally liable. For bids submitted by an existing or intended JV, a Power of Attorney from each member of the JV nominating a Representative in the JV and a Power of Attorney from the JV nominating a representative who shall have the authority to conduct all business for and on behalf of any and all the parties of the JV during the bidding process and, in the event the JV is awarded the Contract, during contract execution. </w:t>
            </w:r>
          </w:p>
        </w:tc>
      </w:tr>
      <w:tr w:rsidR="00560907">
        <w:trPr>
          <w:trHeight w:val="206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4.3 </w:t>
            </w:r>
          </w:p>
        </w:tc>
        <w:tc>
          <w:tcPr>
            <w:tcW w:w="8680" w:type="dxa"/>
            <w:tcBorders>
              <w:top w:val="single" w:sz="4" w:space="0" w:color="000000"/>
              <w:left w:val="nil"/>
              <w:bottom w:val="single" w:sz="4" w:space="0" w:color="000000"/>
              <w:right w:val="single" w:sz="4" w:space="0" w:color="000000"/>
            </w:tcBorders>
          </w:tcPr>
          <w:p w:rsidR="00560907" w:rsidRDefault="005665FA">
            <w:pPr>
              <w:spacing w:after="0"/>
              <w:ind w:right="60"/>
              <w:jc w:val="both"/>
            </w:pPr>
            <w:r>
              <w:rPr>
                <w:rFonts w:ascii="Times New Roman" w:eastAsia="Times New Roman" w:hAnsi="Times New Roman" w:cs="Times New Roman"/>
                <w:sz w:val="24"/>
              </w:rPr>
              <w:t xml:space="preserve">A Bidder, and all parties constituting the Bidder including sub-contractors shall have the nationality of an eligible country, in accordance with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works or supplies. </w:t>
            </w:r>
          </w:p>
        </w:tc>
      </w:tr>
      <w:tr w:rsidR="00560907">
        <w:trPr>
          <w:trHeight w:val="196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4.4 </w:t>
            </w:r>
          </w:p>
        </w:tc>
        <w:tc>
          <w:tcPr>
            <w:tcW w:w="8680" w:type="dxa"/>
            <w:tcBorders>
              <w:top w:val="single" w:sz="4" w:space="0" w:color="000000"/>
              <w:left w:val="nil"/>
              <w:bottom w:val="single" w:sz="4" w:space="0" w:color="000000"/>
              <w:right w:val="single" w:sz="4" w:space="0" w:color="000000"/>
            </w:tcBorders>
          </w:tcPr>
          <w:p w:rsidR="00560907" w:rsidRDefault="005665FA">
            <w:pPr>
              <w:spacing w:after="60" w:line="238" w:lineRule="auto"/>
              <w:ind w:right="63"/>
              <w:jc w:val="both"/>
            </w:pPr>
            <w:r>
              <w:rPr>
                <w:rFonts w:ascii="Times New Roman" w:eastAsia="Times New Roman" w:hAnsi="Times New Roman" w:cs="Times New Roman"/>
                <w:sz w:val="24"/>
              </w:rPr>
              <w:t xml:space="preserve">A Bidder shall not have a conflict of interest.  All Bidders found to be in conflict of interest shall be disqualified.  A Bidder may be considered to have a conflict of interest with one or more parties in this bidding process, if they:  </w:t>
            </w:r>
          </w:p>
          <w:p w:rsidR="00560907" w:rsidRDefault="005665FA" w:rsidP="000B496D">
            <w:pPr>
              <w:numPr>
                <w:ilvl w:val="0"/>
                <w:numId w:val="30"/>
              </w:numPr>
              <w:spacing w:after="42"/>
              <w:ind w:hanging="566"/>
            </w:pPr>
            <w:r>
              <w:rPr>
                <w:rFonts w:ascii="Times New Roman" w:eastAsia="Times New Roman" w:hAnsi="Times New Roman" w:cs="Times New Roman"/>
                <w:sz w:val="24"/>
              </w:rPr>
              <w:t xml:space="preserve">have controlling shareholders in common; or </w:t>
            </w:r>
          </w:p>
          <w:p w:rsidR="00560907" w:rsidRDefault="005665FA" w:rsidP="000B496D">
            <w:pPr>
              <w:numPr>
                <w:ilvl w:val="0"/>
                <w:numId w:val="30"/>
              </w:numPr>
              <w:spacing w:after="42"/>
              <w:ind w:hanging="566"/>
            </w:pPr>
            <w:r>
              <w:rPr>
                <w:rFonts w:ascii="Times New Roman" w:eastAsia="Times New Roman" w:hAnsi="Times New Roman" w:cs="Times New Roman"/>
                <w:sz w:val="24"/>
              </w:rPr>
              <w:t xml:space="preserve">receive or have received any direct or indirect subsidy from any of them; or </w:t>
            </w:r>
          </w:p>
          <w:p w:rsidR="00560907" w:rsidRDefault="005665FA" w:rsidP="000B496D">
            <w:pPr>
              <w:numPr>
                <w:ilvl w:val="0"/>
                <w:numId w:val="30"/>
              </w:numPr>
              <w:spacing w:after="0"/>
              <w:ind w:hanging="566"/>
            </w:pPr>
            <w:r>
              <w:rPr>
                <w:rFonts w:ascii="Times New Roman" w:eastAsia="Times New Roman" w:hAnsi="Times New Roman" w:cs="Times New Roman"/>
                <w:sz w:val="24"/>
              </w:rPr>
              <w:t xml:space="preserve">have the same legal representative for purposes of this bid; or </w:t>
            </w:r>
          </w:p>
        </w:tc>
      </w:tr>
      <w:tr w:rsidR="00560907">
        <w:trPr>
          <w:trHeight w:val="1234"/>
        </w:trPr>
        <w:tc>
          <w:tcPr>
            <w:tcW w:w="674" w:type="dxa"/>
            <w:tcBorders>
              <w:top w:val="single" w:sz="4" w:space="0" w:color="000000"/>
              <w:left w:val="single" w:sz="4" w:space="0" w:color="000000"/>
              <w:bottom w:val="single" w:sz="4" w:space="0" w:color="000000"/>
              <w:right w:val="nil"/>
            </w:tcBorders>
            <w:vAlign w:val="bottom"/>
          </w:tcPr>
          <w:p w:rsidR="00560907" w:rsidRDefault="00560907"/>
        </w:tc>
        <w:tc>
          <w:tcPr>
            <w:tcW w:w="8680" w:type="dxa"/>
            <w:tcBorders>
              <w:top w:val="single" w:sz="4" w:space="0" w:color="000000"/>
              <w:left w:val="nil"/>
              <w:bottom w:val="single" w:sz="4" w:space="0" w:color="000000"/>
              <w:right w:val="single" w:sz="4" w:space="0" w:color="000000"/>
            </w:tcBorders>
          </w:tcPr>
          <w:p w:rsidR="00560907" w:rsidRDefault="005665FA">
            <w:pPr>
              <w:spacing w:after="0"/>
              <w:ind w:left="566" w:right="62" w:hanging="566"/>
              <w:jc w:val="both"/>
            </w:pPr>
            <w:r>
              <w:rPr>
                <w:rFonts w:ascii="Times New Roman" w:eastAsia="Times New Roman" w:hAnsi="Times New Roman" w:cs="Times New Roman"/>
                <w:sz w:val="24"/>
              </w:rPr>
              <w:t xml:space="preserve">(d) have a relationship with each other, directly or through common third parties, that puts them in a position to have access to information about or influence on the bid of another Bidder, or influence the decisions of the Procuring and Disposing Entity regarding this bidding process; or </w:t>
            </w:r>
          </w:p>
        </w:tc>
      </w:tr>
      <w:tr w:rsidR="00560907">
        <w:trPr>
          <w:trHeight w:val="960"/>
        </w:trPr>
        <w:tc>
          <w:tcPr>
            <w:tcW w:w="674" w:type="dxa"/>
            <w:tcBorders>
              <w:top w:val="single" w:sz="4" w:space="0" w:color="000000"/>
              <w:left w:val="single" w:sz="4" w:space="0" w:color="000000"/>
              <w:bottom w:val="single" w:sz="4" w:space="0" w:color="000000"/>
              <w:right w:val="nil"/>
            </w:tcBorders>
            <w:vAlign w:val="bottom"/>
          </w:tcPr>
          <w:p w:rsidR="00560907" w:rsidRDefault="00560907"/>
        </w:tc>
        <w:tc>
          <w:tcPr>
            <w:tcW w:w="8680" w:type="dxa"/>
            <w:tcBorders>
              <w:top w:val="single" w:sz="4" w:space="0" w:color="000000"/>
              <w:left w:val="nil"/>
              <w:bottom w:val="single" w:sz="4" w:space="0" w:color="000000"/>
              <w:right w:val="single" w:sz="4" w:space="0" w:color="000000"/>
            </w:tcBorders>
          </w:tcPr>
          <w:p w:rsidR="00560907" w:rsidRDefault="005665FA">
            <w:pPr>
              <w:spacing w:after="0"/>
              <w:ind w:left="566" w:right="67" w:hanging="566"/>
              <w:jc w:val="both"/>
            </w:pPr>
            <w:r>
              <w:rPr>
                <w:rFonts w:ascii="Times New Roman" w:eastAsia="Times New Roman" w:hAnsi="Times New Roman" w:cs="Times New Roman"/>
                <w:sz w:val="24"/>
              </w:rPr>
              <w:t xml:space="preserve">(e) submit more than one bid in this bidding process.  However, this does not limit the participation of subcontractors in more than one bid, or as Bidders and subcontractors simultaneously.  </w:t>
            </w:r>
          </w:p>
        </w:tc>
      </w:tr>
      <w:tr w:rsidR="00560907">
        <w:trPr>
          <w:trHeight w:val="68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4.5 </w:t>
            </w:r>
          </w:p>
        </w:tc>
        <w:tc>
          <w:tcPr>
            <w:tcW w:w="8680" w:type="dxa"/>
            <w:tcBorders>
              <w:top w:val="single" w:sz="4" w:space="0" w:color="000000"/>
              <w:left w:val="nil"/>
              <w:bottom w:val="single" w:sz="4" w:space="0" w:color="000000"/>
              <w:right w:val="single" w:sz="4" w:space="0" w:color="000000"/>
            </w:tcBorders>
          </w:tcPr>
          <w:p w:rsidR="00560907" w:rsidRDefault="005665FA">
            <w:pPr>
              <w:spacing w:after="0"/>
              <w:jc w:val="both"/>
            </w:pPr>
            <w:r>
              <w:rPr>
                <w:rFonts w:ascii="Times New Roman" w:eastAsia="Times New Roman" w:hAnsi="Times New Roman" w:cs="Times New Roman"/>
                <w:sz w:val="24"/>
              </w:rPr>
              <w:t xml:space="preserve">A firm that is under a declaration of suspension by the Authority, at the date of the deadline for bid submission or thereafter before contract signature, shall be disqualified.  </w:t>
            </w:r>
          </w:p>
        </w:tc>
      </w:tr>
      <w:tr w:rsidR="00560907">
        <w:trPr>
          <w:trHeight w:val="68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4.6 </w:t>
            </w:r>
          </w:p>
        </w:tc>
        <w:tc>
          <w:tcPr>
            <w:tcW w:w="8680" w:type="dxa"/>
            <w:tcBorders>
              <w:top w:val="single" w:sz="4" w:space="0" w:color="000000"/>
              <w:left w:val="nil"/>
              <w:bottom w:val="single" w:sz="4" w:space="0" w:color="000000"/>
              <w:right w:val="single" w:sz="4" w:space="0" w:color="000000"/>
            </w:tcBorders>
          </w:tcPr>
          <w:p w:rsidR="00560907" w:rsidRDefault="005665FA">
            <w:pPr>
              <w:spacing w:after="0"/>
              <w:jc w:val="both"/>
            </w:pPr>
            <w:r>
              <w:rPr>
                <w:rFonts w:ascii="Times New Roman" w:eastAsia="Times New Roman" w:hAnsi="Times New Roman" w:cs="Times New Roman"/>
                <w:sz w:val="24"/>
              </w:rPr>
              <w:t xml:space="preserve">Government-owned enterprises shall be eligible only if they can establish that they are legally and financially autonomous and operate under commercial law. </w:t>
            </w:r>
          </w:p>
        </w:tc>
      </w:tr>
      <w:tr w:rsidR="00560907">
        <w:trPr>
          <w:trHeight w:val="1234"/>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4.7 </w:t>
            </w:r>
          </w:p>
        </w:tc>
        <w:tc>
          <w:tcPr>
            <w:tcW w:w="8680" w:type="dxa"/>
            <w:tcBorders>
              <w:top w:val="single" w:sz="4" w:space="0" w:color="000000"/>
              <w:left w:val="nil"/>
              <w:bottom w:val="single" w:sz="4" w:space="0" w:color="000000"/>
              <w:right w:val="single" w:sz="4" w:space="0" w:color="000000"/>
            </w:tcBorders>
          </w:tcPr>
          <w:p w:rsidR="00560907" w:rsidRDefault="005665FA">
            <w:pPr>
              <w:spacing w:after="0"/>
              <w:ind w:right="61"/>
              <w:jc w:val="both"/>
            </w:pPr>
            <w:r>
              <w:rPr>
                <w:rFonts w:ascii="Times New Roman" w:eastAsia="Times New Roman" w:hAnsi="Times New Roman" w:cs="Times New Roman"/>
                <w:sz w:val="24"/>
              </w:rPr>
              <w:t xml:space="preserve">Bidders shall provide such evidence of their continued eligibility satisfactory to the Procuring and Disposing Entity, as the Procuring and Disposing Entity shall reasonably request. All related supplies and staff employed under the contract shall have their origin or nationality in an eligible country.  </w:t>
            </w:r>
          </w:p>
        </w:tc>
      </w:tr>
      <w:tr w:rsidR="00560907">
        <w:trPr>
          <w:trHeight w:val="466"/>
        </w:trPr>
        <w:tc>
          <w:tcPr>
            <w:tcW w:w="674" w:type="dxa"/>
            <w:tcBorders>
              <w:top w:val="single" w:sz="4" w:space="0" w:color="000000"/>
              <w:left w:val="single" w:sz="4" w:space="0" w:color="000000"/>
              <w:bottom w:val="single" w:sz="4" w:space="0" w:color="000000"/>
              <w:right w:val="nil"/>
            </w:tcBorders>
            <w:vAlign w:val="center"/>
          </w:tcPr>
          <w:p w:rsidR="00560907" w:rsidRDefault="005665FA">
            <w:pPr>
              <w:spacing w:after="0"/>
              <w:ind w:left="108"/>
            </w:pPr>
            <w:r>
              <w:rPr>
                <w:rFonts w:ascii="Times New Roman" w:eastAsia="Times New Roman" w:hAnsi="Times New Roman" w:cs="Times New Roman"/>
                <w:b/>
                <w:sz w:val="24"/>
              </w:rPr>
              <w:t>5.</w:t>
            </w:r>
            <w:r>
              <w:rPr>
                <w:rFonts w:ascii="Arial" w:eastAsia="Arial" w:hAnsi="Arial" w:cs="Arial"/>
                <w:b/>
                <w:sz w:val="24"/>
              </w:rPr>
              <w:t xml:space="preserve"> </w:t>
            </w:r>
          </w:p>
        </w:tc>
        <w:tc>
          <w:tcPr>
            <w:tcW w:w="8680"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Qualification of the Bidder </w:t>
            </w:r>
          </w:p>
        </w:tc>
      </w:tr>
      <w:tr w:rsidR="00560907">
        <w:trPr>
          <w:trHeight w:val="1630"/>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5.1 </w:t>
            </w:r>
          </w:p>
        </w:tc>
        <w:tc>
          <w:tcPr>
            <w:tcW w:w="8680" w:type="dxa"/>
            <w:tcBorders>
              <w:top w:val="single" w:sz="4" w:space="0" w:color="000000"/>
              <w:left w:val="nil"/>
              <w:bottom w:val="single" w:sz="4" w:space="0" w:color="000000"/>
              <w:right w:val="single" w:sz="4" w:space="0" w:color="000000"/>
            </w:tcBorders>
          </w:tcPr>
          <w:p w:rsidR="00560907" w:rsidRDefault="005665FA">
            <w:pPr>
              <w:spacing w:after="60" w:line="238" w:lineRule="auto"/>
              <w:jc w:val="both"/>
            </w:pPr>
            <w:r>
              <w:rPr>
                <w:rFonts w:ascii="Times New Roman" w:eastAsia="Times New Roman" w:hAnsi="Times New Roman" w:cs="Times New Roman"/>
                <w:sz w:val="24"/>
              </w:rPr>
              <w:t xml:space="preserve">To establish its qualifications to perform the Contract, the Bidder shall complete and submit: </w:t>
            </w:r>
          </w:p>
          <w:p w:rsidR="00560907" w:rsidRDefault="005665FA" w:rsidP="000B496D">
            <w:pPr>
              <w:numPr>
                <w:ilvl w:val="0"/>
                <w:numId w:val="31"/>
              </w:numPr>
              <w:spacing w:after="42"/>
              <w:ind w:hanging="566"/>
            </w:pPr>
            <w:r>
              <w:rPr>
                <w:rFonts w:ascii="Times New Roman" w:eastAsia="Times New Roman" w:hAnsi="Times New Roman" w:cs="Times New Roman"/>
                <w:sz w:val="24"/>
              </w:rPr>
              <w:t xml:space="preserve">the Qualification Form provided in Section 4, Bidding Forms; and </w:t>
            </w:r>
          </w:p>
          <w:p w:rsidR="00560907" w:rsidRDefault="005665FA" w:rsidP="000B496D">
            <w:pPr>
              <w:numPr>
                <w:ilvl w:val="0"/>
                <w:numId w:val="31"/>
              </w:numPr>
              <w:spacing w:after="0"/>
              <w:ind w:hanging="566"/>
            </w:pPr>
            <w:r>
              <w:rPr>
                <w:rFonts w:ascii="Times New Roman" w:eastAsia="Times New Roman" w:hAnsi="Times New Roman" w:cs="Times New Roman"/>
                <w:sz w:val="24"/>
              </w:rPr>
              <w:t xml:space="preserve">the information and documents stated in Section 3, Evaluation Methodology and </w:t>
            </w:r>
          </w:p>
          <w:p w:rsidR="00560907" w:rsidRDefault="005665FA">
            <w:pPr>
              <w:spacing w:after="0"/>
              <w:ind w:left="566"/>
            </w:pPr>
            <w:r>
              <w:rPr>
                <w:rFonts w:ascii="Times New Roman" w:eastAsia="Times New Roman" w:hAnsi="Times New Roman" w:cs="Times New Roman"/>
                <w:sz w:val="24"/>
              </w:rPr>
              <w:t xml:space="preserve">Criteria.  </w:t>
            </w:r>
          </w:p>
        </w:tc>
      </w:tr>
      <w:tr w:rsidR="00560907">
        <w:trPr>
          <w:trHeight w:val="34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5.2 </w:t>
            </w:r>
          </w:p>
        </w:tc>
        <w:tc>
          <w:tcPr>
            <w:tcW w:w="8680"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4"/>
              </w:rPr>
              <w:t>The qualifications of the best evaluated Bidder will be assessed as part of a post-</w:t>
            </w:r>
          </w:p>
        </w:tc>
      </w:tr>
    </w:tbl>
    <w:p w:rsidR="00560907" w:rsidRDefault="00560907">
      <w:pPr>
        <w:sectPr w:rsidR="00560907">
          <w:headerReference w:type="even" r:id="rId13"/>
          <w:headerReference w:type="default" r:id="rId14"/>
          <w:footerReference w:type="even" r:id="rId15"/>
          <w:footerReference w:type="default" r:id="rId16"/>
          <w:headerReference w:type="first" r:id="rId17"/>
          <w:footerReference w:type="first" r:id="rId18"/>
          <w:pgSz w:w="11906" w:h="16838"/>
          <w:pgMar w:top="1362" w:right="1413" w:bottom="1568" w:left="1702" w:header="592" w:footer="631" w:gutter="0"/>
          <w:cols w:space="720"/>
        </w:sectPr>
      </w:pPr>
    </w:p>
    <w:p w:rsidR="00560907" w:rsidRDefault="00560907">
      <w:pPr>
        <w:spacing w:after="0"/>
        <w:ind w:left="-1440" w:right="10466"/>
      </w:pPr>
    </w:p>
    <w:tbl>
      <w:tblPr>
        <w:tblStyle w:val="TableGrid"/>
        <w:tblW w:w="9354" w:type="dxa"/>
        <w:tblInd w:w="82" w:type="dxa"/>
        <w:tblCellMar>
          <w:top w:w="7" w:type="dxa"/>
          <w:left w:w="0" w:type="dxa"/>
          <w:bottom w:w="0" w:type="dxa"/>
          <w:right w:w="48" w:type="dxa"/>
        </w:tblCellMar>
        <w:tblLook w:val="04A0" w:firstRow="1" w:lastRow="0" w:firstColumn="1" w:lastColumn="0" w:noHBand="0" w:noVBand="1"/>
      </w:tblPr>
      <w:tblGrid>
        <w:gridCol w:w="540"/>
        <w:gridCol w:w="8814"/>
      </w:tblGrid>
      <w:tr w:rsidR="00560907">
        <w:trPr>
          <w:trHeight w:val="346"/>
        </w:trPr>
        <w:tc>
          <w:tcPr>
            <w:tcW w:w="540" w:type="dxa"/>
            <w:tcBorders>
              <w:top w:val="single" w:sz="4" w:space="0" w:color="000000"/>
              <w:left w:val="single" w:sz="4" w:space="0" w:color="000000"/>
              <w:bottom w:val="single" w:sz="4" w:space="0" w:color="000000"/>
              <w:right w:val="nil"/>
            </w:tcBorders>
          </w:tcPr>
          <w:p w:rsidR="00560907" w:rsidRDefault="00560907"/>
        </w:tc>
        <w:tc>
          <w:tcPr>
            <w:tcW w:w="8814" w:type="dxa"/>
            <w:tcBorders>
              <w:top w:val="single" w:sz="4" w:space="0" w:color="000000"/>
              <w:left w:val="nil"/>
              <w:bottom w:val="single" w:sz="4" w:space="0" w:color="000000"/>
              <w:right w:val="single" w:sz="4" w:space="0" w:color="000000"/>
            </w:tcBorders>
          </w:tcPr>
          <w:p w:rsidR="00560907" w:rsidRDefault="005665FA">
            <w:pPr>
              <w:spacing w:after="0"/>
              <w:ind w:left="134"/>
            </w:pPr>
            <w:r>
              <w:rPr>
                <w:rFonts w:ascii="Times New Roman" w:eastAsia="Times New Roman" w:hAnsi="Times New Roman" w:cs="Times New Roman"/>
                <w:sz w:val="24"/>
              </w:rPr>
              <w:t xml:space="preserve">qualification in accordance with ITB Clause 36.  </w:t>
            </w:r>
          </w:p>
        </w:tc>
      </w:tr>
      <w:tr w:rsidR="00560907">
        <w:trPr>
          <w:trHeight w:val="1786"/>
        </w:trPr>
        <w:tc>
          <w:tcPr>
            <w:tcW w:w="540"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5.3 </w:t>
            </w:r>
          </w:p>
        </w:tc>
        <w:tc>
          <w:tcPr>
            <w:tcW w:w="8814" w:type="dxa"/>
            <w:tcBorders>
              <w:top w:val="single" w:sz="4" w:space="0" w:color="000000"/>
              <w:left w:val="nil"/>
              <w:bottom w:val="single" w:sz="4" w:space="0" w:color="000000"/>
              <w:right w:val="single" w:sz="4" w:space="0" w:color="000000"/>
            </w:tcBorders>
          </w:tcPr>
          <w:p w:rsidR="00560907" w:rsidRDefault="005665FA">
            <w:pPr>
              <w:spacing w:after="0"/>
              <w:ind w:left="134" w:right="60"/>
              <w:jc w:val="both"/>
            </w:pPr>
            <w:r>
              <w:rPr>
                <w:rFonts w:ascii="Times New Roman" w:eastAsia="Times New Roman" w:hAnsi="Times New Roman" w:cs="Times New Roman"/>
                <w:sz w:val="24"/>
              </w:rPr>
              <w:t xml:space="preserve">In the event that pre-qualification of potential Bidders has been undertaken, only bids from pre-qualified Bidders will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the Qualification Form. </w:t>
            </w:r>
          </w:p>
        </w:tc>
      </w:tr>
      <w:tr w:rsidR="00560907">
        <w:trPr>
          <w:trHeight w:val="454"/>
        </w:trPr>
        <w:tc>
          <w:tcPr>
            <w:tcW w:w="540" w:type="dxa"/>
            <w:tcBorders>
              <w:top w:val="single" w:sz="4" w:space="0" w:color="000000"/>
              <w:left w:val="single" w:sz="4" w:space="0" w:color="000000"/>
              <w:bottom w:val="single" w:sz="4" w:space="0" w:color="000000"/>
              <w:right w:val="nil"/>
            </w:tcBorders>
            <w:vAlign w:val="center"/>
          </w:tcPr>
          <w:p w:rsidR="00560907" w:rsidRDefault="00560907"/>
        </w:tc>
        <w:tc>
          <w:tcPr>
            <w:tcW w:w="8814" w:type="dxa"/>
            <w:tcBorders>
              <w:top w:val="single" w:sz="4" w:space="0" w:color="000000"/>
              <w:left w:val="nil"/>
              <w:bottom w:val="single" w:sz="4" w:space="0" w:color="000000"/>
              <w:right w:val="single" w:sz="4" w:space="0" w:color="000000"/>
            </w:tcBorders>
          </w:tcPr>
          <w:p w:rsidR="00560907" w:rsidRDefault="005665FA">
            <w:pPr>
              <w:tabs>
                <w:tab w:val="center" w:pos="2781"/>
                <w:tab w:val="center" w:pos="4497"/>
              </w:tabs>
              <w:spacing w:after="0"/>
            </w:pPr>
            <w:r>
              <w:tab/>
            </w:r>
            <w:r>
              <w:rPr>
                <w:rFonts w:ascii="Times New Roman" w:eastAsia="Times New Roman" w:hAnsi="Times New Roman" w:cs="Times New Roman"/>
                <w:b/>
                <w:sz w:val="28"/>
              </w:rPr>
              <w:t xml:space="preserve">B. </w:t>
            </w:r>
            <w:r>
              <w:rPr>
                <w:rFonts w:ascii="Times New Roman" w:eastAsia="Times New Roman" w:hAnsi="Times New Roman" w:cs="Times New Roman"/>
                <w:b/>
                <w:sz w:val="28"/>
              </w:rPr>
              <w:tab/>
              <w:t xml:space="preserve">Bidding Document </w:t>
            </w:r>
          </w:p>
        </w:tc>
      </w:tr>
      <w:tr w:rsidR="00560907">
        <w:trPr>
          <w:trHeight w:val="466"/>
        </w:trPr>
        <w:tc>
          <w:tcPr>
            <w:tcW w:w="540" w:type="dxa"/>
            <w:tcBorders>
              <w:top w:val="single" w:sz="4" w:space="0" w:color="000000"/>
              <w:left w:val="single" w:sz="4" w:space="0" w:color="000000"/>
              <w:bottom w:val="single" w:sz="4" w:space="0" w:color="000000"/>
              <w:right w:val="nil"/>
            </w:tcBorders>
            <w:vAlign w:val="center"/>
          </w:tcPr>
          <w:p w:rsidR="00560907" w:rsidRDefault="005665FA">
            <w:pPr>
              <w:spacing w:after="0"/>
              <w:ind w:left="108"/>
            </w:pPr>
            <w:r>
              <w:rPr>
                <w:rFonts w:ascii="Times New Roman" w:eastAsia="Times New Roman" w:hAnsi="Times New Roman" w:cs="Times New Roman"/>
                <w:b/>
                <w:sz w:val="24"/>
              </w:rPr>
              <w:t>6.</w:t>
            </w:r>
            <w:r>
              <w:rPr>
                <w:rFonts w:ascii="Arial" w:eastAsia="Arial" w:hAnsi="Arial" w:cs="Arial"/>
                <w:b/>
                <w:sz w:val="24"/>
              </w:rPr>
              <w:t xml:space="preserve"> </w:t>
            </w:r>
          </w:p>
        </w:tc>
        <w:tc>
          <w:tcPr>
            <w:tcW w:w="8814"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Contents of Bidding Document </w:t>
            </w:r>
          </w:p>
        </w:tc>
      </w:tr>
      <w:tr w:rsidR="00560907">
        <w:trPr>
          <w:trHeight w:val="958"/>
        </w:trPr>
        <w:tc>
          <w:tcPr>
            <w:tcW w:w="540"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6.1 </w:t>
            </w:r>
          </w:p>
        </w:tc>
        <w:tc>
          <w:tcPr>
            <w:tcW w:w="8814" w:type="dxa"/>
            <w:tcBorders>
              <w:top w:val="single" w:sz="4" w:space="0" w:color="000000"/>
              <w:left w:val="nil"/>
              <w:bottom w:val="single" w:sz="4" w:space="0" w:color="000000"/>
              <w:right w:val="single" w:sz="4" w:space="0" w:color="000000"/>
            </w:tcBorders>
          </w:tcPr>
          <w:p w:rsidR="00560907" w:rsidRDefault="005665FA">
            <w:pPr>
              <w:spacing w:after="0"/>
              <w:ind w:left="134" w:right="68"/>
              <w:jc w:val="both"/>
            </w:pPr>
            <w:r>
              <w:rPr>
                <w:rFonts w:ascii="Times New Roman" w:eastAsia="Times New Roman" w:hAnsi="Times New Roman" w:cs="Times New Roman"/>
                <w:sz w:val="24"/>
              </w:rPr>
              <w:t xml:space="preserve">The Bidding Document consists of Parts 1, 2, and 3, which include all the Sections indicated below, and should be read in conjunction with any addenda issued in accordance with ITB Clause 8. </w:t>
            </w:r>
          </w:p>
        </w:tc>
      </w:tr>
      <w:tr w:rsidR="00560907">
        <w:trPr>
          <w:trHeight w:val="4715"/>
        </w:trPr>
        <w:tc>
          <w:tcPr>
            <w:tcW w:w="540" w:type="dxa"/>
            <w:tcBorders>
              <w:top w:val="single" w:sz="4" w:space="0" w:color="000000"/>
              <w:left w:val="single" w:sz="4" w:space="0" w:color="000000"/>
              <w:bottom w:val="single" w:sz="4" w:space="0" w:color="000000"/>
              <w:right w:val="nil"/>
            </w:tcBorders>
          </w:tcPr>
          <w:p w:rsidR="00560907" w:rsidRDefault="00560907"/>
        </w:tc>
        <w:tc>
          <w:tcPr>
            <w:tcW w:w="8814" w:type="dxa"/>
            <w:tcBorders>
              <w:top w:val="single" w:sz="4" w:space="0" w:color="000000"/>
              <w:left w:val="nil"/>
              <w:bottom w:val="single" w:sz="4" w:space="0" w:color="000000"/>
              <w:right w:val="single" w:sz="4" w:space="0" w:color="000000"/>
            </w:tcBorders>
          </w:tcPr>
          <w:p w:rsidR="00560907" w:rsidRDefault="005665FA">
            <w:pPr>
              <w:spacing w:after="115"/>
              <w:ind w:left="288"/>
            </w:pPr>
            <w:r>
              <w:rPr>
                <w:rFonts w:ascii="Times New Roman" w:eastAsia="Times New Roman" w:hAnsi="Times New Roman" w:cs="Times New Roman"/>
                <w:b/>
                <w:sz w:val="24"/>
              </w:rPr>
              <w:t xml:space="preserve">PART 1    Bidding Procedures </w:t>
            </w:r>
          </w:p>
          <w:p w:rsidR="00560907" w:rsidRDefault="005665FA" w:rsidP="000B496D">
            <w:pPr>
              <w:numPr>
                <w:ilvl w:val="0"/>
                <w:numId w:val="32"/>
              </w:numPr>
              <w:spacing w:after="14"/>
              <w:ind w:hanging="307"/>
            </w:pPr>
            <w:r>
              <w:rPr>
                <w:rFonts w:ascii="Times New Roman" w:eastAsia="Times New Roman" w:hAnsi="Times New Roman" w:cs="Times New Roman"/>
                <w:sz w:val="24"/>
              </w:rPr>
              <w:t xml:space="preserve">Section 1. Instructions to Bidders </w:t>
            </w:r>
          </w:p>
          <w:p w:rsidR="00560907" w:rsidRDefault="005665FA" w:rsidP="000B496D">
            <w:pPr>
              <w:numPr>
                <w:ilvl w:val="0"/>
                <w:numId w:val="32"/>
              </w:numPr>
              <w:spacing w:after="13"/>
              <w:ind w:hanging="307"/>
            </w:pPr>
            <w:r>
              <w:rPr>
                <w:rFonts w:ascii="Times New Roman" w:eastAsia="Times New Roman" w:hAnsi="Times New Roman" w:cs="Times New Roman"/>
                <w:sz w:val="24"/>
              </w:rPr>
              <w:t xml:space="preserve">Section 2. Bid Data Sheet  </w:t>
            </w:r>
          </w:p>
          <w:p w:rsidR="00560907" w:rsidRDefault="005665FA" w:rsidP="000B496D">
            <w:pPr>
              <w:numPr>
                <w:ilvl w:val="0"/>
                <w:numId w:val="32"/>
              </w:numPr>
              <w:spacing w:after="17"/>
              <w:ind w:hanging="307"/>
            </w:pPr>
            <w:r>
              <w:rPr>
                <w:rFonts w:ascii="Times New Roman" w:eastAsia="Times New Roman" w:hAnsi="Times New Roman" w:cs="Times New Roman"/>
                <w:sz w:val="24"/>
              </w:rPr>
              <w:t xml:space="preserve">Section 3. Evaluation Methodology and Criteria </w:t>
            </w:r>
          </w:p>
          <w:p w:rsidR="00560907" w:rsidRDefault="005665FA" w:rsidP="000B496D">
            <w:pPr>
              <w:numPr>
                <w:ilvl w:val="0"/>
                <w:numId w:val="32"/>
              </w:numPr>
              <w:spacing w:after="14"/>
              <w:ind w:hanging="307"/>
            </w:pPr>
            <w:r>
              <w:rPr>
                <w:rFonts w:ascii="Times New Roman" w:eastAsia="Times New Roman" w:hAnsi="Times New Roman" w:cs="Times New Roman"/>
                <w:sz w:val="24"/>
              </w:rPr>
              <w:t xml:space="preserve">Section 4. Bidding Forms </w:t>
            </w:r>
          </w:p>
          <w:p w:rsidR="00560907" w:rsidRDefault="005665FA" w:rsidP="000B496D">
            <w:pPr>
              <w:numPr>
                <w:ilvl w:val="0"/>
                <w:numId w:val="32"/>
              </w:numPr>
              <w:spacing w:after="0"/>
              <w:ind w:hanging="307"/>
            </w:pPr>
            <w:r>
              <w:rPr>
                <w:rFonts w:ascii="Times New Roman" w:eastAsia="Times New Roman" w:hAnsi="Times New Roman" w:cs="Times New Roman"/>
                <w:sz w:val="24"/>
              </w:rPr>
              <w:t xml:space="preserve">Section 5. Eligible Countries </w:t>
            </w:r>
          </w:p>
          <w:p w:rsidR="00560907" w:rsidRDefault="005665FA">
            <w:pPr>
              <w:spacing w:after="115"/>
              <w:ind w:left="288"/>
            </w:pPr>
            <w:r>
              <w:rPr>
                <w:rFonts w:ascii="Times New Roman" w:eastAsia="Times New Roman" w:hAnsi="Times New Roman" w:cs="Times New Roman"/>
                <w:b/>
                <w:sz w:val="24"/>
              </w:rPr>
              <w:t xml:space="preserve">PART 2   Statement of Requirements </w:t>
            </w:r>
          </w:p>
          <w:p w:rsidR="00560907" w:rsidRDefault="005665FA" w:rsidP="000B496D">
            <w:pPr>
              <w:numPr>
                <w:ilvl w:val="0"/>
                <w:numId w:val="32"/>
              </w:numPr>
              <w:spacing w:after="75" w:line="293" w:lineRule="auto"/>
              <w:ind w:hanging="307"/>
            </w:pPr>
            <w:r>
              <w:rPr>
                <w:rFonts w:ascii="Times New Roman" w:eastAsia="Times New Roman" w:hAnsi="Times New Roman" w:cs="Times New Roman"/>
                <w:sz w:val="24"/>
              </w:rPr>
              <w:t xml:space="preserve">Section 6. Statement of Requirements </w:t>
            </w:r>
            <w:r>
              <w:rPr>
                <w:rFonts w:ascii="Times New Roman" w:eastAsia="Times New Roman" w:hAnsi="Times New Roman" w:cs="Times New Roman"/>
                <w:b/>
                <w:sz w:val="24"/>
              </w:rPr>
              <w:t xml:space="preserve">PART 3   Contract </w:t>
            </w:r>
          </w:p>
          <w:p w:rsidR="00560907" w:rsidRDefault="005665FA" w:rsidP="000B496D">
            <w:pPr>
              <w:numPr>
                <w:ilvl w:val="0"/>
                <w:numId w:val="32"/>
              </w:numPr>
              <w:spacing w:after="85" w:line="237" w:lineRule="auto"/>
              <w:ind w:hanging="307"/>
            </w:pPr>
            <w:r>
              <w:rPr>
                <w:rFonts w:ascii="Times New Roman" w:eastAsia="Times New Roman" w:hAnsi="Times New Roman" w:cs="Times New Roman"/>
                <w:sz w:val="24"/>
              </w:rPr>
              <w:t xml:space="preserve">Section 7. General Conditions of Contract (GCC) for the Procurement of NonConsultancy Services  </w:t>
            </w:r>
          </w:p>
          <w:p w:rsidR="00560907" w:rsidRDefault="005665FA" w:rsidP="000B496D">
            <w:pPr>
              <w:numPr>
                <w:ilvl w:val="0"/>
                <w:numId w:val="32"/>
              </w:numPr>
              <w:spacing w:after="14"/>
              <w:ind w:hanging="307"/>
            </w:pPr>
            <w:r>
              <w:rPr>
                <w:rFonts w:ascii="Times New Roman" w:eastAsia="Times New Roman" w:hAnsi="Times New Roman" w:cs="Times New Roman"/>
                <w:sz w:val="24"/>
              </w:rPr>
              <w:t xml:space="preserve">Section 8. Special Conditions of Contract (SCC) </w:t>
            </w:r>
          </w:p>
          <w:p w:rsidR="00560907" w:rsidRDefault="005665FA" w:rsidP="000B496D">
            <w:pPr>
              <w:numPr>
                <w:ilvl w:val="0"/>
                <w:numId w:val="32"/>
              </w:numPr>
              <w:spacing w:after="0"/>
              <w:ind w:hanging="307"/>
            </w:pPr>
            <w:r>
              <w:rPr>
                <w:rFonts w:ascii="Times New Roman" w:eastAsia="Times New Roman" w:hAnsi="Times New Roman" w:cs="Times New Roman"/>
                <w:sz w:val="24"/>
              </w:rPr>
              <w:t xml:space="preserve">Section 9. Contract Forms </w:t>
            </w:r>
          </w:p>
        </w:tc>
      </w:tr>
      <w:tr w:rsidR="00560907">
        <w:trPr>
          <w:trHeight w:val="644"/>
        </w:trPr>
        <w:tc>
          <w:tcPr>
            <w:tcW w:w="540"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6.2 </w:t>
            </w:r>
          </w:p>
        </w:tc>
        <w:tc>
          <w:tcPr>
            <w:tcW w:w="8814" w:type="dxa"/>
            <w:tcBorders>
              <w:top w:val="single" w:sz="4" w:space="0" w:color="000000"/>
              <w:left w:val="nil"/>
              <w:bottom w:val="nil"/>
              <w:right w:val="single" w:sz="4" w:space="0" w:color="000000"/>
            </w:tcBorders>
          </w:tcPr>
          <w:p w:rsidR="00560907" w:rsidRDefault="005665FA">
            <w:pPr>
              <w:spacing w:after="0"/>
              <w:ind w:left="134"/>
            </w:pPr>
            <w:r>
              <w:rPr>
                <w:rFonts w:ascii="Times New Roman" w:eastAsia="Times New Roman" w:hAnsi="Times New Roman" w:cs="Times New Roman"/>
                <w:sz w:val="24"/>
              </w:rPr>
              <w:t xml:space="preserve">The Bid Notice, Pre-qualification Notice </w:t>
            </w:r>
            <w:r w:rsidR="00B903C9">
              <w:rPr>
                <w:rFonts w:ascii="Times New Roman" w:eastAsia="Times New Roman" w:hAnsi="Times New Roman" w:cs="Times New Roman"/>
                <w:sz w:val="24"/>
              </w:rPr>
              <w:t>or letter</w:t>
            </w:r>
            <w:r>
              <w:rPr>
                <w:rFonts w:ascii="Times New Roman" w:eastAsia="Times New Roman" w:hAnsi="Times New Roman" w:cs="Times New Roman"/>
                <w:sz w:val="24"/>
              </w:rPr>
              <w:t xml:space="preserve"> of invitation is not part of the Bidding Document. </w:t>
            </w:r>
          </w:p>
        </w:tc>
      </w:tr>
      <w:tr w:rsidR="00560907">
        <w:trPr>
          <w:trHeight w:val="1440"/>
        </w:trPr>
        <w:tc>
          <w:tcPr>
            <w:tcW w:w="540"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6.3 </w:t>
            </w:r>
          </w:p>
        </w:tc>
        <w:tc>
          <w:tcPr>
            <w:tcW w:w="8814" w:type="dxa"/>
            <w:tcBorders>
              <w:top w:val="nil"/>
              <w:left w:val="nil"/>
              <w:bottom w:val="nil"/>
              <w:right w:val="single" w:sz="4" w:space="0" w:color="000000"/>
            </w:tcBorders>
          </w:tcPr>
          <w:p w:rsidR="00560907" w:rsidRDefault="005665FA">
            <w:pPr>
              <w:spacing w:after="0"/>
              <w:ind w:left="134" w:right="65"/>
              <w:jc w:val="both"/>
            </w:pPr>
            <w:r>
              <w:rPr>
                <w:rFonts w:ascii="Times New Roman" w:eastAsia="Times New Roman" w:hAnsi="Times New Roman" w:cs="Times New Roman"/>
                <w:sz w:val="24"/>
              </w:rPr>
              <w:t xml:space="preserve">Bidders who did not obtain the Bidding Document directly from the Procuring and Disposing Entity will be rejected during evaluation.  Where Bidding Document are obtained from the Procuring and Disposing Entity on a Bidder’s behalf, the Bidder’s name must be registered with the Procuring and Disposing Entity at the time of sale and issue.  </w:t>
            </w:r>
          </w:p>
        </w:tc>
      </w:tr>
      <w:tr w:rsidR="00560907">
        <w:trPr>
          <w:trHeight w:val="888"/>
        </w:trPr>
        <w:tc>
          <w:tcPr>
            <w:tcW w:w="540"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6.4 </w:t>
            </w:r>
          </w:p>
        </w:tc>
        <w:tc>
          <w:tcPr>
            <w:tcW w:w="8814" w:type="dxa"/>
            <w:tcBorders>
              <w:top w:val="nil"/>
              <w:left w:val="nil"/>
              <w:bottom w:val="nil"/>
              <w:right w:val="single" w:sz="4" w:space="0" w:color="000000"/>
            </w:tcBorders>
          </w:tcPr>
          <w:p w:rsidR="00560907" w:rsidRDefault="005665FA">
            <w:pPr>
              <w:spacing w:after="0"/>
              <w:ind w:left="134" w:right="66"/>
              <w:jc w:val="both"/>
            </w:pPr>
            <w:r>
              <w:rPr>
                <w:rFonts w:ascii="Times New Roman" w:eastAsia="Times New Roman" w:hAnsi="Times New Roman" w:cs="Times New Roman"/>
                <w:sz w:val="24"/>
              </w:rPr>
              <w:t xml:space="preserve">The Bidder is expected to examine all instructions, forms, terms, and requirements in the Bidding Document.  Failure to furnish all information or documentation required by the Bidding Document may result in the rejection of the bid. </w:t>
            </w:r>
          </w:p>
        </w:tc>
      </w:tr>
      <w:tr w:rsidR="00560907">
        <w:trPr>
          <w:trHeight w:val="926"/>
        </w:trPr>
        <w:tc>
          <w:tcPr>
            <w:tcW w:w="540"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6.5 </w:t>
            </w:r>
          </w:p>
        </w:tc>
        <w:tc>
          <w:tcPr>
            <w:tcW w:w="8814" w:type="dxa"/>
            <w:tcBorders>
              <w:top w:val="nil"/>
              <w:left w:val="nil"/>
              <w:bottom w:val="single" w:sz="4" w:space="0" w:color="000000"/>
              <w:right w:val="single" w:sz="4" w:space="0" w:color="000000"/>
            </w:tcBorders>
          </w:tcPr>
          <w:p w:rsidR="00560907" w:rsidRDefault="005665FA">
            <w:pPr>
              <w:spacing w:after="0"/>
              <w:ind w:left="134" w:right="63"/>
              <w:jc w:val="both"/>
            </w:pPr>
            <w:r>
              <w:rPr>
                <w:rFonts w:ascii="Times New Roman" w:eastAsia="Times New Roman" w:hAnsi="Times New Roman" w:cs="Times New Roman"/>
                <w:sz w:val="24"/>
              </w:rPr>
              <w:t xml:space="preserve">Where an electronic copy of the bidding document is issued, the paper or hard copy of the bidding document is the original version. In the event of any discrepancy between the two, the hard copy shall prevail. </w:t>
            </w:r>
          </w:p>
        </w:tc>
      </w:tr>
      <w:tr w:rsidR="00560907">
        <w:trPr>
          <w:trHeight w:val="466"/>
        </w:trPr>
        <w:tc>
          <w:tcPr>
            <w:tcW w:w="540" w:type="dxa"/>
            <w:tcBorders>
              <w:top w:val="single" w:sz="4" w:space="0" w:color="000000"/>
              <w:left w:val="single" w:sz="4" w:space="0" w:color="000000"/>
              <w:bottom w:val="single" w:sz="4" w:space="0" w:color="000000"/>
              <w:right w:val="nil"/>
            </w:tcBorders>
            <w:vAlign w:val="center"/>
          </w:tcPr>
          <w:p w:rsidR="00560907" w:rsidRDefault="005665FA">
            <w:pPr>
              <w:spacing w:after="0"/>
              <w:ind w:left="108"/>
            </w:pPr>
            <w:r>
              <w:rPr>
                <w:rFonts w:ascii="Times New Roman" w:eastAsia="Times New Roman" w:hAnsi="Times New Roman" w:cs="Times New Roman"/>
                <w:b/>
                <w:sz w:val="24"/>
              </w:rPr>
              <w:t>7.</w:t>
            </w:r>
            <w:r>
              <w:rPr>
                <w:rFonts w:ascii="Arial" w:eastAsia="Arial" w:hAnsi="Arial" w:cs="Arial"/>
                <w:b/>
                <w:sz w:val="24"/>
              </w:rPr>
              <w:t xml:space="preserve"> </w:t>
            </w:r>
          </w:p>
        </w:tc>
        <w:tc>
          <w:tcPr>
            <w:tcW w:w="8814"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Clarification of Bidding Document </w:t>
            </w:r>
          </w:p>
        </w:tc>
      </w:tr>
      <w:tr w:rsidR="00560907">
        <w:trPr>
          <w:trHeight w:val="622"/>
        </w:trPr>
        <w:tc>
          <w:tcPr>
            <w:tcW w:w="540"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lastRenderedPageBreak/>
              <w:t xml:space="preserve">7.1 </w:t>
            </w:r>
          </w:p>
        </w:tc>
        <w:tc>
          <w:tcPr>
            <w:tcW w:w="8814" w:type="dxa"/>
            <w:tcBorders>
              <w:top w:val="single" w:sz="4" w:space="0" w:color="000000"/>
              <w:left w:val="nil"/>
              <w:bottom w:val="single" w:sz="4" w:space="0" w:color="000000"/>
              <w:right w:val="single" w:sz="4" w:space="0" w:color="000000"/>
            </w:tcBorders>
          </w:tcPr>
          <w:p w:rsidR="00560907" w:rsidRDefault="005665FA">
            <w:pPr>
              <w:spacing w:after="0"/>
              <w:ind w:left="134"/>
              <w:jc w:val="both"/>
            </w:pPr>
            <w:r>
              <w:rPr>
                <w:rFonts w:ascii="Times New Roman" w:eastAsia="Times New Roman" w:hAnsi="Times New Roman" w:cs="Times New Roman"/>
                <w:sz w:val="24"/>
              </w:rPr>
              <w:t xml:space="preserve">A prospective Bidder requiring any clarification of the Bidding Document shall contact the Procuring and Disposing Entity in writing at the Procuring and Disposing Entity’s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200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3"/>
              <w:jc w:val="both"/>
            </w:pPr>
            <w:r>
              <w:rPr>
                <w:rFonts w:ascii="Times New Roman" w:eastAsia="Times New Roman" w:hAnsi="Times New Roman" w:cs="Times New Roman"/>
                <w:sz w:val="24"/>
              </w:rPr>
              <w:t xml:space="preserve">address indicated in the BDS.  The Procuring and Disposing Entity will respond in writing to any request for clarification, provided that such request is received no later than the date indicated in the BDS. The Procuring and Disposing Entity shall forward copies of its response to all Bidders who have acquired the Bidding Document directly from it, including a description of the inquiry but without identifying its source.  Should the Procuring and Disposing Entity deem it necessary to amend the Bidding Document as a result of a clarification, it shall do so following the procedure under ITB Clause 8.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rPr>
              <w:t xml:space="preserve">Amendment of Bidding Document </w:t>
            </w:r>
          </w:p>
        </w:tc>
      </w:tr>
      <w:tr w:rsidR="00560907">
        <w:trPr>
          <w:trHeight w:val="24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2" w:line="236" w:lineRule="auto"/>
              <w:ind w:left="566" w:hanging="566"/>
              <w:jc w:val="both"/>
            </w:pPr>
            <w:r>
              <w:rPr>
                <w:rFonts w:ascii="Times New Roman" w:eastAsia="Times New Roman" w:hAnsi="Times New Roman" w:cs="Times New Roman"/>
                <w:sz w:val="24"/>
              </w:rPr>
              <w:t xml:space="preserve">8.1 At any time prior to the deadline for submission of bids, the Procuring and Disposing Entity may amend the Bidding Document by issuing addenda. </w:t>
            </w:r>
          </w:p>
          <w:p w:rsidR="00560907" w:rsidRDefault="005665FA">
            <w:pPr>
              <w:spacing w:after="60" w:line="238" w:lineRule="auto"/>
              <w:ind w:left="566" w:right="63" w:hanging="566"/>
              <w:jc w:val="both"/>
            </w:pPr>
            <w:r>
              <w:rPr>
                <w:rFonts w:ascii="Times New Roman" w:eastAsia="Times New Roman" w:hAnsi="Times New Roman" w:cs="Times New Roman"/>
                <w:sz w:val="24"/>
              </w:rPr>
              <w:t xml:space="preserve">8.2 Any addendum issued shall be part of the Bidding Document and shall be communicated in writing to all who have obtained the Bidding Document directly from the Procuring and Disposing Entity. </w:t>
            </w:r>
          </w:p>
          <w:p w:rsidR="00560907" w:rsidRDefault="005665FA">
            <w:pPr>
              <w:spacing w:after="0"/>
              <w:ind w:left="566" w:right="60" w:hanging="566"/>
              <w:jc w:val="both"/>
            </w:pPr>
            <w:r>
              <w:rPr>
                <w:rFonts w:ascii="Times New Roman" w:eastAsia="Times New Roman" w:hAnsi="Times New Roman" w:cs="Times New Roman"/>
                <w:sz w:val="24"/>
              </w:rPr>
              <w:t xml:space="preserve">8.3 To give prospective Bidders reasonable time in which to take an addendum into account in preparing their bids, the Procuring and Disposing Entity may, at its discretion, extend the deadline for the submission of bids, pursuant to ITB Clause 8. </w:t>
            </w:r>
          </w:p>
        </w:tc>
      </w:tr>
      <w:tr w:rsidR="00560907">
        <w:trPr>
          <w:trHeight w:val="4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3170"/>
                <w:tab w:val="center" w:pos="4929"/>
              </w:tabs>
              <w:spacing w:after="0"/>
            </w:pPr>
            <w:r>
              <w:tab/>
            </w:r>
            <w:r>
              <w:rPr>
                <w:rFonts w:ascii="Times New Roman" w:eastAsia="Times New Roman" w:hAnsi="Times New Roman" w:cs="Times New Roman"/>
                <w:b/>
                <w:sz w:val="28"/>
              </w:rPr>
              <w:t xml:space="preserve">C. </w:t>
            </w:r>
            <w:r>
              <w:rPr>
                <w:rFonts w:ascii="Times New Roman" w:eastAsia="Times New Roman" w:hAnsi="Times New Roman" w:cs="Times New Roman"/>
                <w:b/>
                <w:sz w:val="28"/>
              </w:rPr>
              <w:tab/>
              <w:t xml:space="preserve">Preparation of Bids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9.</w:t>
            </w:r>
            <w:r>
              <w:rPr>
                <w:rFonts w:ascii="Arial" w:eastAsia="Arial" w:hAnsi="Arial" w:cs="Arial"/>
                <w:b/>
                <w:sz w:val="24"/>
              </w:rPr>
              <w:t xml:space="preserve"> </w:t>
            </w:r>
            <w:r>
              <w:rPr>
                <w:rFonts w:ascii="Times New Roman" w:eastAsia="Times New Roman" w:hAnsi="Times New Roman" w:cs="Times New Roman"/>
                <w:b/>
                <w:sz w:val="24"/>
              </w:rPr>
              <w:t xml:space="preserve">Cost of Bidding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4" w:hanging="566"/>
              <w:jc w:val="both"/>
            </w:pPr>
            <w:r>
              <w:rPr>
                <w:rFonts w:ascii="Times New Roman" w:eastAsia="Times New Roman" w:hAnsi="Times New Roman" w:cs="Times New Roman"/>
                <w:sz w:val="24"/>
              </w:rPr>
              <w:t xml:space="preserve">9.1 The Bidder shall bear all costs associated with the preparation and submission of its bid, including any negotiations with or visits to the Procuring and Disposing Entity, and the Procuring and Disposing Entity shall not be responsible or liable for those costs, regardless of the conduct or outcome of the bidding process.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10.</w:t>
            </w:r>
            <w:r>
              <w:rPr>
                <w:rFonts w:ascii="Arial" w:eastAsia="Arial" w:hAnsi="Arial" w:cs="Arial"/>
                <w:b/>
                <w:sz w:val="24"/>
              </w:rPr>
              <w:t xml:space="preserve"> </w:t>
            </w:r>
            <w:r>
              <w:rPr>
                <w:rFonts w:ascii="Times New Roman" w:eastAsia="Times New Roman" w:hAnsi="Times New Roman" w:cs="Times New Roman"/>
                <w:b/>
                <w:sz w:val="24"/>
              </w:rPr>
              <w:t xml:space="preserve">Language of Bid </w:t>
            </w:r>
          </w:p>
        </w:tc>
      </w:tr>
      <w:tr w:rsidR="00560907">
        <w:trPr>
          <w:trHeight w:val="27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9" w:lineRule="auto"/>
              <w:ind w:left="566" w:hanging="566"/>
              <w:jc w:val="both"/>
            </w:pPr>
            <w:r>
              <w:rPr>
                <w:rFonts w:ascii="Times New Roman" w:eastAsia="Times New Roman" w:hAnsi="Times New Roman" w:cs="Times New Roman"/>
                <w:sz w:val="24"/>
              </w:rPr>
              <w:t xml:space="preserve">10.1 The medium of communication shall be in writing unless otherwise specified in the BDS. </w:t>
            </w:r>
          </w:p>
          <w:p w:rsidR="00560907" w:rsidRDefault="005665FA">
            <w:pPr>
              <w:spacing w:after="60" w:line="238" w:lineRule="auto"/>
              <w:ind w:left="566" w:right="64" w:hanging="566"/>
              <w:jc w:val="both"/>
            </w:pPr>
            <w:r>
              <w:rPr>
                <w:rFonts w:ascii="Times New Roman" w:eastAsia="Times New Roman" w:hAnsi="Times New Roman" w:cs="Times New Roman"/>
                <w:sz w:val="24"/>
              </w:rPr>
              <w:t xml:space="preserve">10.2 The bid, as well as all correspondence and documents relating to the bid exchanged by the Bidder and the Procuring and Disposing Entity, shall be written in English unless otherwise specified in the BDS.   </w:t>
            </w:r>
          </w:p>
          <w:p w:rsidR="00560907" w:rsidRDefault="005665FA">
            <w:pPr>
              <w:spacing w:after="0"/>
              <w:ind w:left="566" w:right="63" w:hanging="566"/>
              <w:jc w:val="both"/>
            </w:pPr>
            <w:r>
              <w:rPr>
                <w:rFonts w:ascii="Times New Roman" w:eastAsia="Times New Roman" w:hAnsi="Times New Roman" w:cs="Times New Roman"/>
                <w:sz w:val="24"/>
              </w:rPr>
              <w:t xml:space="preserve">10.3 Supporting documents and printed literature that are part of the bid may be in another language provided they are accompanied by an accurate translation of the relevant passages in the language specified in ITB Sub-Clause 10.2, in which case, for purposes of interpretation of the bid, such translation shall govern.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b/>
                <w:sz w:val="24"/>
              </w:rPr>
              <w:t xml:space="preserve">Preparation of Bids </w:t>
            </w:r>
          </w:p>
        </w:tc>
      </w:tr>
      <w:tr w:rsidR="00560907">
        <w:trPr>
          <w:trHeight w:val="1297"/>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hanging="566"/>
              <w:jc w:val="both"/>
            </w:pPr>
            <w:r>
              <w:rPr>
                <w:rFonts w:ascii="Times New Roman" w:eastAsia="Times New Roman" w:hAnsi="Times New Roman" w:cs="Times New Roman"/>
                <w:sz w:val="24"/>
              </w:rPr>
              <w:t xml:space="preserve">11.1 Bidders are required to prepare and submit a single bid containing both technical and financial information (one stage one envelope).   </w:t>
            </w:r>
          </w:p>
          <w:p w:rsidR="00560907" w:rsidRDefault="005665FA">
            <w:pPr>
              <w:spacing w:after="0"/>
              <w:ind w:left="566" w:hanging="566"/>
              <w:jc w:val="both"/>
            </w:pPr>
            <w:r>
              <w:rPr>
                <w:rFonts w:ascii="Times New Roman" w:eastAsia="Times New Roman" w:hAnsi="Times New Roman" w:cs="Times New Roman"/>
                <w:sz w:val="24"/>
              </w:rPr>
              <w:t xml:space="preserve">11.2 A pre-bid meeting will be held where indicated in the BDS. Attendance at the pre-bid meeting is optional.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12.</w:t>
            </w:r>
            <w:r>
              <w:rPr>
                <w:rFonts w:ascii="Arial" w:eastAsia="Arial" w:hAnsi="Arial" w:cs="Arial"/>
                <w:b/>
                <w:sz w:val="24"/>
              </w:rPr>
              <w:t xml:space="preserve"> </w:t>
            </w:r>
            <w:r>
              <w:rPr>
                <w:rFonts w:ascii="Times New Roman" w:eastAsia="Times New Roman" w:hAnsi="Times New Roman" w:cs="Times New Roman"/>
                <w:b/>
                <w:sz w:val="24"/>
              </w:rPr>
              <w:t xml:space="preserve">Documents Comprising the Bid </w:t>
            </w:r>
          </w:p>
        </w:tc>
      </w:tr>
      <w:tr w:rsidR="00560907">
        <w:trPr>
          <w:trHeight w:val="13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36"/>
            </w:pPr>
            <w:r>
              <w:rPr>
                <w:rFonts w:ascii="Times New Roman" w:eastAsia="Times New Roman" w:hAnsi="Times New Roman" w:cs="Times New Roman"/>
                <w:sz w:val="24"/>
              </w:rPr>
              <w:lastRenderedPageBreak/>
              <w:t xml:space="preserve">12.1 The bid shall comprise the following: </w:t>
            </w:r>
          </w:p>
          <w:p w:rsidR="00560907" w:rsidRDefault="005665FA" w:rsidP="000B496D">
            <w:pPr>
              <w:numPr>
                <w:ilvl w:val="0"/>
                <w:numId w:val="33"/>
              </w:numPr>
              <w:spacing w:after="42"/>
              <w:ind w:left="1132" w:hanging="566"/>
            </w:pPr>
            <w:r>
              <w:rPr>
                <w:rFonts w:ascii="Times New Roman" w:eastAsia="Times New Roman" w:hAnsi="Times New Roman" w:cs="Times New Roman"/>
                <w:sz w:val="24"/>
              </w:rPr>
              <w:t xml:space="preserve">the Bid Submission Sheet, in accordance with ITB Clause 13, 14 and 15; </w:t>
            </w:r>
          </w:p>
          <w:p w:rsidR="00560907" w:rsidRDefault="005665FA" w:rsidP="000B496D">
            <w:pPr>
              <w:numPr>
                <w:ilvl w:val="0"/>
                <w:numId w:val="33"/>
              </w:numPr>
              <w:spacing w:after="42"/>
              <w:ind w:left="1132" w:hanging="566"/>
            </w:pPr>
            <w:r>
              <w:rPr>
                <w:rFonts w:ascii="Times New Roman" w:eastAsia="Times New Roman" w:hAnsi="Times New Roman" w:cs="Times New Roman"/>
                <w:sz w:val="24"/>
              </w:rPr>
              <w:t xml:space="preserve">a Bid Security or a Bid Securing Declaration, in accordance with ITB Clause 19; </w:t>
            </w:r>
          </w:p>
          <w:p w:rsidR="00560907" w:rsidRDefault="005665FA" w:rsidP="000B496D">
            <w:pPr>
              <w:numPr>
                <w:ilvl w:val="0"/>
                <w:numId w:val="33"/>
              </w:numPr>
              <w:spacing w:after="0"/>
              <w:ind w:left="1132" w:hanging="566"/>
            </w:pPr>
            <w:r>
              <w:rPr>
                <w:rFonts w:ascii="Times New Roman" w:eastAsia="Times New Roman" w:hAnsi="Times New Roman" w:cs="Times New Roman"/>
                <w:sz w:val="24"/>
              </w:rPr>
              <w:t xml:space="preserve">written confirmation authorising the signatory of the bid to commit the Bidder, in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3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133"/>
            </w:pPr>
            <w:r>
              <w:rPr>
                <w:rFonts w:ascii="Times New Roman" w:eastAsia="Times New Roman" w:hAnsi="Times New Roman" w:cs="Times New Roman"/>
                <w:sz w:val="24"/>
              </w:rPr>
              <w:t xml:space="preserve">accordance with ITB Sub-Clause 20.2;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132" w:hanging="566"/>
              <w:jc w:val="both"/>
            </w:pPr>
            <w:r>
              <w:rPr>
                <w:rFonts w:ascii="Times New Roman" w:eastAsia="Times New Roman" w:hAnsi="Times New Roman" w:cs="Times New Roman"/>
                <w:sz w:val="24"/>
              </w:rPr>
              <w:t xml:space="preserve">(d) documentary evidence in accordance with ITB Clause 16 establishing the Bidder’s eligibility to bid; </w:t>
            </w:r>
          </w:p>
        </w:tc>
      </w:tr>
      <w:tr w:rsidR="00560907">
        <w:trPr>
          <w:trHeight w:val="163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34"/>
              </w:numPr>
              <w:spacing w:after="60" w:line="238" w:lineRule="auto"/>
              <w:ind w:left="1132" w:hanging="566"/>
              <w:jc w:val="both"/>
            </w:pPr>
            <w:r>
              <w:rPr>
                <w:rFonts w:ascii="Times New Roman" w:eastAsia="Times New Roman" w:hAnsi="Times New Roman" w:cs="Times New Roman"/>
                <w:sz w:val="24"/>
              </w:rPr>
              <w:t xml:space="preserve">documentary evidence in accordance with ITB Clause 5 establishing the Bidder’s qualifications to perform the contract if its bid is accepted;  </w:t>
            </w:r>
          </w:p>
          <w:p w:rsidR="00560907" w:rsidRDefault="005665FA" w:rsidP="000B496D">
            <w:pPr>
              <w:numPr>
                <w:ilvl w:val="0"/>
                <w:numId w:val="34"/>
              </w:numPr>
              <w:spacing w:after="60" w:line="238" w:lineRule="auto"/>
              <w:ind w:left="1132" w:hanging="566"/>
              <w:jc w:val="both"/>
            </w:pPr>
            <w:r>
              <w:rPr>
                <w:rFonts w:ascii="Times New Roman" w:eastAsia="Times New Roman" w:hAnsi="Times New Roman" w:cs="Times New Roman"/>
                <w:sz w:val="24"/>
              </w:rPr>
              <w:t xml:space="preserve">The Code of Ethical Conduct for Bidders and Providers  in accordance with ITB Clause 3.4;  and </w:t>
            </w:r>
          </w:p>
          <w:p w:rsidR="00560907" w:rsidRDefault="005665FA" w:rsidP="000B496D">
            <w:pPr>
              <w:numPr>
                <w:ilvl w:val="0"/>
                <w:numId w:val="34"/>
              </w:numPr>
              <w:spacing w:after="0"/>
              <w:ind w:left="1132" w:hanging="566"/>
              <w:jc w:val="both"/>
            </w:pPr>
            <w:r>
              <w:rPr>
                <w:rFonts w:ascii="Times New Roman" w:eastAsia="Times New Roman" w:hAnsi="Times New Roman" w:cs="Times New Roman"/>
                <w:sz w:val="24"/>
              </w:rPr>
              <w:t xml:space="preserve">any other document(s) required in the BDS.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13.</w:t>
            </w:r>
            <w:r>
              <w:rPr>
                <w:rFonts w:ascii="Arial" w:eastAsia="Arial" w:hAnsi="Arial" w:cs="Arial"/>
                <w:b/>
                <w:sz w:val="24"/>
              </w:rPr>
              <w:t xml:space="preserve"> </w:t>
            </w:r>
            <w:r>
              <w:rPr>
                <w:rFonts w:ascii="Times New Roman" w:eastAsia="Times New Roman" w:hAnsi="Times New Roman" w:cs="Times New Roman"/>
                <w:b/>
                <w:sz w:val="24"/>
              </w:rPr>
              <w:t xml:space="preserve">Bid Submission Sheet and price schedules </w:t>
            </w:r>
          </w:p>
        </w:tc>
      </w:tr>
      <w:tr w:rsidR="00560907">
        <w:trPr>
          <w:trHeight w:val="251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1" w:line="238" w:lineRule="auto"/>
              <w:ind w:left="566" w:right="63" w:hanging="566"/>
              <w:jc w:val="both"/>
            </w:pPr>
            <w:r>
              <w:rPr>
                <w:rFonts w:ascii="Times New Roman" w:eastAsia="Times New Roman" w:hAnsi="Times New Roman" w:cs="Times New Roman"/>
                <w:sz w:val="24"/>
              </w:rPr>
              <w:t xml:space="preserve">13.1 The Bidder shall submit the Bid Submission Sheet using the form provided in Section 4, Bidding Forms.  This form must be completed without any alterations to its format, and no substitutes shall be accepted.  All blank spaces shall be filled in with the information requested, which includes: </w:t>
            </w:r>
          </w:p>
          <w:p w:rsidR="00560907" w:rsidRDefault="005665FA" w:rsidP="000B496D">
            <w:pPr>
              <w:numPr>
                <w:ilvl w:val="0"/>
                <w:numId w:val="35"/>
              </w:numPr>
              <w:spacing w:after="60" w:line="238" w:lineRule="auto"/>
              <w:ind w:left="1132" w:right="3688" w:hanging="566"/>
            </w:pPr>
            <w:r>
              <w:rPr>
                <w:rFonts w:ascii="Times New Roman" w:eastAsia="Times New Roman" w:hAnsi="Times New Roman" w:cs="Times New Roman"/>
                <w:sz w:val="24"/>
              </w:rPr>
              <w:t xml:space="preserve">the Procurement Reference Number of the Bidding Document and the number of each addenda received;  </w:t>
            </w:r>
          </w:p>
          <w:p w:rsidR="00560907" w:rsidRDefault="005665FA" w:rsidP="000B496D">
            <w:pPr>
              <w:numPr>
                <w:ilvl w:val="0"/>
                <w:numId w:val="35"/>
              </w:numPr>
              <w:spacing w:after="0"/>
              <w:ind w:left="1132" w:right="3688" w:hanging="566"/>
            </w:pPr>
            <w:r>
              <w:rPr>
                <w:rFonts w:ascii="Times New Roman" w:eastAsia="Times New Roman" w:hAnsi="Times New Roman" w:cs="Times New Roman"/>
                <w:sz w:val="24"/>
              </w:rPr>
              <w:t xml:space="preserve">a brief description of the Services offered; (c) </w:t>
            </w:r>
            <w:r>
              <w:rPr>
                <w:rFonts w:ascii="Times New Roman" w:eastAsia="Times New Roman" w:hAnsi="Times New Roman" w:cs="Times New Roman"/>
                <w:sz w:val="24"/>
              </w:rPr>
              <w:tab/>
              <w:t xml:space="preserve">the total bid price; </w:t>
            </w:r>
          </w:p>
        </w:tc>
      </w:tr>
      <w:tr w:rsidR="00560907">
        <w:trPr>
          <w:trHeight w:val="107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36"/>
              </w:numPr>
              <w:spacing w:after="42"/>
              <w:ind w:left="1132" w:hanging="566"/>
            </w:pPr>
            <w:r>
              <w:rPr>
                <w:rFonts w:ascii="Times New Roman" w:eastAsia="Times New Roman" w:hAnsi="Times New Roman" w:cs="Times New Roman"/>
                <w:sz w:val="24"/>
              </w:rPr>
              <w:t xml:space="preserve">any discounts offered and the methodology for their application; </w:t>
            </w:r>
          </w:p>
          <w:p w:rsidR="00560907" w:rsidRDefault="005665FA" w:rsidP="000B496D">
            <w:pPr>
              <w:numPr>
                <w:ilvl w:val="0"/>
                <w:numId w:val="36"/>
              </w:numPr>
              <w:spacing w:after="42"/>
              <w:ind w:left="1132" w:hanging="566"/>
            </w:pPr>
            <w:r>
              <w:rPr>
                <w:rFonts w:ascii="Times New Roman" w:eastAsia="Times New Roman" w:hAnsi="Times New Roman" w:cs="Times New Roman"/>
                <w:sz w:val="24"/>
              </w:rPr>
              <w:t xml:space="preserve">the period of validity of the bid ;  </w:t>
            </w:r>
          </w:p>
          <w:p w:rsidR="00560907" w:rsidRDefault="005665FA" w:rsidP="000B496D">
            <w:pPr>
              <w:numPr>
                <w:ilvl w:val="0"/>
                <w:numId w:val="36"/>
              </w:numPr>
              <w:spacing w:after="0"/>
              <w:ind w:left="1132" w:hanging="566"/>
            </w:pPr>
            <w:r>
              <w:rPr>
                <w:rFonts w:ascii="Times New Roman" w:eastAsia="Times New Roman" w:hAnsi="Times New Roman" w:cs="Times New Roman"/>
                <w:sz w:val="24"/>
              </w:rPr>
              <w:t xml:space="preserve">a commitment to submit any Performance Security required and the amount; </w:t>
            </w:r>
          </w:p>
        </w:tc>
      </w:tr>
      <w:tr w:rsidR="00560907">
        <w:trPr>
          <w:trHeight w:val="230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37"/>
              </w:numPr>
              <w:spacing w:after="42"/>
              <w:ind w:left="1132" w:hanging="566"/>
            </w:pPr>
            <w:r>
              <w:rPr>
                <w:rFonts w:ascii="Times New Roman" w:eastAsia="Times New Roman" w:hAnsi="Times New Roman" w:cs="Times New Roman"/>
                <w:sz w:val="24"/>
              </w:rPr>
              <w:t xml:space="preserve">a declaration that the Bidder is eligible to participate in public procurement; </w:t>
            </w:r>
          </w:p>
          <w:p w:rsidR="00560907" w:rsidRDefault="005665FA" w:rsidP="000B496D">
            <w:pPr>
              <w:numPr>
                <w:ilvl w:val="0"/>
                <w:numId w:val="37"/>
              </w:numPr>
              <w:spacing w:after="54" w:line="244" w:lineRule="auto"/>
              <w:ind w:left="1132" w:hanging="566"/>
            </w:pPr>
            <w:r>
              <w:rPr>
                <w:rFonts w:ascii="Times New Roman" w:eastAsia="Times New Roman" w:hAnsi="Times New Roman" w:cs="Times New Roman"/>
                <w:sz w:val="24"/>
              </w:rPr>
              <w:t xml:space="preserve">a declaration of nationality of the Bidder and of any eligibility for a margin of preference; </w:t>
            </w:r>
          </w:p>
          <w:p w:rsidR="00560907" w:rsidRDefault="005665FA" w:rsidP="000B496D">
            <w:pPr>
              <w:numPr>
                <w:ilvl w:val="0"/>
                <w:numId w:val="38"/>
              </w:numPr>
              <w:spacing w:after="43"/>
              <w:ind w:left="1132" w:hanging="566"/>
            </w:pPr>
            <w:r>
              <w:rPr>
                <w:rFonts w:ascii="Times New Roman" w:eastAsia="Times New Roman" w:hAnsi="Times New Roman" w:cs="Times New Roman"/>
                <w:sz w:val="24"/>
              </w:rPr>
              <w:t xml:space="preserve">a commitment to adhere to the Code of Ethical Conduct for Bidders and Providers; </w:t>
            </w:r>
          </w:p>
          <w:p w:rsidR="00560907" w:rsidRDefault="005665FA" w:rsidP="000B496D">
            <w:pPr>
              <w:numPr>
                <w:ilvl w:val="0"/>
                <w:numId w:val="38"/>
              </w:numPr>
              <w:spacing w:after="60" w:line="238" w:lineRule="auto"/>
              <w:ind w:left="1132" w:hanging="566"/>
            </w:pPr>
            <w:r>
              <w:rPr>
                <w:rFonts w:ascii="Times New Roman" w:eastAsia="Times New Roman" w:hAnsi="Times New Roman" w:cs="Times New Roman"/>
                <w:sz w:val="24"/>
              </w:rPr>
              <w:t xml:space="preserve">a declaration that the Bidder, including all parties comprising the Bidder, is not participating, as a Bidder, in more than one bid in this bidding process; </w:t>
            </w:r>
          </w:p>
          <w:p w:rsidR="00560907" w:rsidRDefault="005665FA" w:rsidP="000B496D">
            <w:pPr>
              <w:numPr>
                <w:ilvl w:val="0"/>
                <w:numId w:val="38"/>
              </w:numPr>
              <w:spacing w:after="0"/>
              <w:ind w:left="1132" w:hanging="566"/>
            </w:pPr>
            <w:r>
              <w:rPr>
                <w:rFonts w:ascii="Times New Roman" w:eastAsia="Times New Roman" w:hAnsi="Times New Roman" w:cs="Times New Roman"/>
                <w:sz w:val="24"/>
              </w:rPr>
              <w:t xml:space="preserve">confirmation that the Bidder has not been suspended by the Authority; </w:t>
            </w:r>
          </w:p>
        </w:tc>
      </w:tr>
      <w:tr w:rsidR="00560907">
        <w:trPr>
          <w:trHeight w:val="74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3100"/>
            </w:pPr>
            <w:r>
              <w:rPr>
                <w:rFonts w:ascii="Times New Roman" w:eastAsia="Times New Roman" w:hAnsi="Times New Roman" w:cs="Times New Roman"/>
                <w:sz w:val="24"/>
              </w:rPr>
              <w:t xml:space="preserve">(k) </w:t>
            </w:r>
            <w:r>
              <w:rPr>
                <w:rFonts w:ascii="Times New Roman" w:eastAsia="Times New Roman" w:hAnsi="Times New Roman" w:cs="Times New Roman"/>
                <w:sz w:val="24"/>
              </w:rPr>
              <w:tab/>
              <w:t xml:space="preserve">a declaration on commissions and gratuities; and (l) </w:t>
            </w:r>
            <w:r>
              <w:rPr>
                <w:rFonts w:ascii="Times New Roman" w:eastAsia="Times New Roman" w:hAnsi="Times New Roman" w:cs="Times New Roman"/>
                <w:sz w:val="24"/>
              </w:rPr>
              <w:tab/>
              <w:t xml:space="preserve">an authorised signature.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13.2 The Bidder shall submit the Price Schedule for Services, using the format provided in Section 4, Bidding Forms.  The Price Schedule shall include, as appropriate: </w:t>
            </w:r>
          </w:p>
        </w:tc>
      </w:tr>
      <w:tr w:rsidR="00560907">
        <w:trPr>
          <w:trHeight w:val="40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699"/>
                <w:tab w:val="center" w:pos="3577"/>
              </w:tabs>
              <w:spacing w:after="0"/>
            </w:pPr>
            <w:r>
              <w:tab/>
            </w: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a brief description of the Services to be performed; </w:t>
            </w:r>
          </w:p>
        </w:tc>
      </w:tr>
      <w:tr w:rsidR="00560907">
        <w:trPr>
          <w:trHeight w:val="74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39"/>
              </w:numPr>
              <w:spacing w:after="42"/>
              <w:ind w:left="1132" w:hanging="566"/>
            </w:pPr>
            <w:r>
              <w:rPr>
                <w:rFonts w:ascii="Times New Roman" w:eastAsia="Times New Roman" w:hAnsi="Times New Roman" w:cs="Times New Roman"/>
                <w:sz w:val="24"/>
              </w:rPr>
              <w:t xml:space="preserve">the unit prices where applicable; </w:t>
            </w:r>
          </w:p>
          <w:p w:rsidR="00560907" w:rsidRDefault="005665FA" w:rsidP="000B496D">
            <w:pPr>
              <w:numPr>
                <w:ilvl w:val="0"/>
                <w:numId w:val="39"/>
              </w:numPr>
              <w:spacing w:after="0"/>
              <w:ind w:left="1132" w:hanging="566"/>
            </w:pPr>
            <w:r>
              <w:rPr>
                <w:rFonts w:ascii="Times New Roman" w:eastAsia="Times New Roman" w:hAnsi="Times New Roman" w:cs="Times New Roman"/>
                <w:sz w:val="24"/>
              </w:rPr>
              <w:t xml:space="preserve">local taxes paid or payable in Uganda;  </w:t>
            </w:r>
          </w:p>
        </w:tc>
      </w:tr>
      <w:tr w:rsidR="00560907">
        <w:trPr>
          <w:trHeight w:val="107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40"/>
              </w:numPr>
              <w:spacing w:after="42"/>
              <w:ind w:right="3592"/>
            </w:pPr>
            <w:r>
              <w:rPr>
                <w:rFonts w:ascii="Times New Roman" w:eastAsia="Times New Roman" w:hAnsi="Times New Roman" w:cs="Times New Roman"/>
                <w:sz w:val="24"/>
              </w:rPr>
              <w:lastRenderedPageBreak/>
              <w:t xml:space="preserve">the total price per line item; </w:t>
            </w:r>
          </w:p>
          <w:p w:rsidR="00560907" w:rsidRDefault="005665FA" w:rsidP="000B496D">
            <w:pPr>
              <w:numPr>
                <w:ilvl w:val="0"/>
                <w:numId w:val="40"/>
              </w:numPr>
              <w:spacing w:after="0"/>
              <w:ind w:right="3592"/>
            </w:pPr>
            <w:r>
              <w:rPr>
                <w:rFonts w:ascii="Times New Roman" w:eastAsia="Times New Roman" w:hAnsi="Times New Roman" w:cs="Times New Roman"/>
                <w:sz w:val="24"/>
              </w:rPr>
              <w:t xml:space="preserve">subtotals and totals per Price Schedule; and (f) </w:t>
            </w:r>
            <w:r>
              <w:rPr>
                <w:rFonts w:ascii="Times New Roman" w:eastAsia="Times New Roman" w:hAnsi="Times New Roman" w:cs="Times New Roman"/>
                <w:sz w:val="24"/>
              </w:rPr>
              <w:tab/>
              <w:t xml:space="preserve">an authorised signature.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14.</w:t>
            </w:r>
            <w:r>
              <w:rPr>
                <w:rFonts w:ascii="Arial" w:eastAsia="Arial" w:hAnsi="Arial" w:cs="Arial"/>
                <w:b/>
                <w:sz w:val="24"/>
              </w:rPr>
              <w:t xml:space="preserve"> </w:t>
            </w:r>
            <w:r>
              <w:rPr>
                <w:rFonts w:ascii="Times New Roman" w:eastAsia="Times New Roman" w:hAnsi="Times New Roman" w:cs="Times New Roman"/>
                <w:b/>
                <w:sz w:val="24"/>
              </w:rPr>
              <w:t xml:space="preserve">Bid Prices and Discounts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14.1 The price to be quoted in the Bid Submission Sheet, in accordance with ITB Sub-Clause 13.1(c) shall be the total price of the bid, excluding any discounts offered.  </w:t>
            </w:r>
          </w:p>
        </w:tc>
      </w:tr>
    </w:tbl>
    <w:p w:rsidR="00560907" w:rsidRDefault="00560907">
      <w:pPr>
        <w:spacing w:after="0"/>
        <w:ind w:left="-1440" w:right="10466"/>
      </w:pPr>
    </w:p>
    <w:tbl>
      <w:tblPr>
        <w:tblStyle w:val="TableGrid"/>
        <w:tblW w:w="9354" w:type="dxa"/>
        <w:tblInd w:w="82" w:type="dxa"/>
        <w:tblCellMar>
          <w:top w:w="67" w:type="dxa"/>
          <w:left w:w="108" w:type="dxa"/>
          <w:bottom w:w="0" w:type="dxa"/>
          <w:right w:w="48" w:type="dxa"/>
        </w:tblCellMar>
        <w:tblLook w:val="04A0" w:firstRow="1" w:lastRow="0" w:firstColumn="1" w:lastColumn="0" w:noHBand="0" w:noVBand="1"/>
      </w:tblPr>
      <w:tblGrid>
        <w:gridCol w:w="9354"/>
      </w:tblGrid>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3" w:hanging="566"/>
              <w:jc w:val="both"/>
            </w:pPr>
            <w:r>
              <w:rPr>
                <w:rFonts w:ascii="Times New Roman" w:eastAsia="Times New Roman" w:hAnsi="Times New Roman" w:cs="Times New Roman"/>
                <w:sz w:val="24"/>
              </w:rPr>
              <w:t xml:space="preserve">14.2 The Bidder shall quote any unconditional and conditional discounts and the methodology for their application in the Bid Submission Sheet, in accordance with ITB Sub-Clause 13.1(d).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2" w:hanging="566"/>
              <w:jc w:val="both"/>
            </w:pPr>
            <w:r>
              <w:rPr>
                <w:rFonts w:ascii="Times New Roman" w:eastAsia="Times New Roman" w:hAnsi="Times New Roman" w:cs="Times New Roman"/>
                <w:sz w:val="24"/>
              </w:rPr>
              <w:t xml:space="preserve">14.3 Prices quoted by the Bidder shall be fixed during the Bidder’s performance of the Contract and not subject to variation on any account, unless otherwise specified in the BDS. A bid submitted with an adjustable price quotation shall be treated as nonresponsive and shall be rejected, pursuant to ITB Clause 31.   </w:t>
            </w:r>
          </w:p>
        </w:tc>
      </w:tr>
      <w:tr w:rsidR="00560907">
        <w:trPr>
          <w:trHeight w:val="46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15.</w:t>
            </w:r>
            <w:r>
              <w:rPr>
                <w:rFonts w:ascii="Arial" w:eastAsia="Arial" w:hAnsi="Arial" w:cs="Arial"/>
                <w:b/>
                <w:sz w:val="24"/>
              </w:rPr>
              <w:t xml:space="preserve"> </w:t>
            </w:r>
            <w:r>
              <w:rPr>
                <w:rFonts w:ascii="Times New Roman" w:eastAsia="Times New Roman" w:hAnsi="Times New Roman" w:cs="Times New Roman"/>
                <w:b/>
                <w:sz w:val="24"/>
              </w:rPr>
              <w:t xml:space="preserve">Currencies of Bid </w:t>
            </w:r>
          </w:p>
        </w:tc>
      </w:tr>
      <w:tr w:rsidR="00560907">
        <w:trPr>
          <w:trHeight w:val="40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4"/>
              </w:rPr>
              <w:t xml:space="preserve">15.1 Unless otherwise specified in the BDS, bid prices shall be quoted in Uganda Shillings.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16.</w:t>
            </w:r>
            <w:r>
              <w:rPr>
                <w:rFonts w:ascii="Arial" w:eastAsia="Arial" w:hAnsi="Arial" w:cs="Arial"/>
                <w:b/>
                <w:sz w:val="24"/>
              </w:rPr>
              <w:t xml:space="preserve"> </w:t>
            </w:r>
            <w:r>
              <w:rPr>
                <w:rFonts w:ascii="Times New Roman" w:eastAsia="Times New Roman" w:hAnsi="Times New Roman" w:cs="Times New Roman"/>
                <w:b/>
                <w:sz w:val="24"/>
              </w:rPr>
              <w:t xml:space="preserve">Documents Establishing the Eligibility of the Bidder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1" w:line="238" w:lineRule="auto"/>
              <w:ind w:left="566" w:hanging="566"/>
              <w:jc w:val="both"/>
            </w:pPr>
            <w:r>
              <w:rPr>
                <w:rFonts w:ascii="Times New Roman" w:eastAsia="Times New Roman" w:hAnsi="Times New Roman" w:cs="Times New Roman"/>
                <w:sz w:val="24"/>
              </w:rPr>
              <w:t xml:space="preserve">16.1 To establish their eligibility in accordance with ITB Clause 4, Bidders shall complete the eligibility declarations in the Bid Submission Sheet, included in Section 4, Bidding </w:t>
            </w:r>
          </w:p>
          <w:p w:rsidR="00560907" w:rsidRDefault="005665FA">
            <w:pPr>
              <w:spacing w:after="0"/>
              <w:ind w:right="69"/>
              <w:jc w:val="right"/>
            </w:pPr>
            <w:r>
              <w:rPr>
                <w:rFonts w:ascii="Times New Roman" w:eastAsia="Times New Roman" w:hAnsi="Times New Roman" w:cs="Times New Roman"/>
                <w:sz w:val="24"/>
              </w:rPr>
              <w:t xml:space="preserve">Forms and submit the documents required in Section 3, Evaluation Methodology and </w:t>
            </w:r>
          </w:p>
          <w:p w:rsidR="00560907" w:rsidRDefault="005665FA">
            <w:pPr>
              <w:spacing w:after="0"/>
              <w:ind w:left="566"/>
            </w:pPr>
            <w:r>
              <w:rPr>
                <w:rFonts w:ascii="Times New Roman" w:eastAsia="Times New Roman" w:hAnsi="Times New Roman" w:cs="Times New Roman"/>
                <w:sz w:val="24"/>
              </w:rPr>
              <w:t xml:space="preserve">Criteria.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17.</w:t>
            </w:r>
            <w:r>
              <w:rPr>
                <w:rFonts w:ascii="Arial" w:eastAsia="Arial" w:hAnsi="Arial" w:cs="Arial"/>
                <w:b/>
                <w:sz w:val="24"/>
              </w:rPr>
              <w:t xml:space="preserve"> </w:t>
            </w:r>
            <w:r>
              <w:rPr>
                <w:rFonts w:ascii="Times New Roman" w:eastAsia="Times New Roman" w:hAnsi="Times New Roman" w:cs="Times New Roman"/>
                <w:b/>
                <w:sz w:val="24"/>
              </w:rPr>
              <w:t xml:space="preserve">Documents Establishing the Qualifications of the Bidder </w:t>
            </w:r>
          </w:p>
        </w:tc>
      </w:tr>
      <w:tr w:rsidR="00560907">
        <w:trPr>
          <w:trHeight w:val="27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60" w:hanging="566"/>
              <w:jc w:val="both"/>
            </w:pPr>
            <w:r>
              <w:rPr>
                <w:rFonts w:ascii="Times New Roman" w:eastAsia="Times New Roman" w:hAnsi="Times New Roman" w:cs="Times New Roman"/>
                <w:sz w:val="24"/>
              </w:rPr>
              <w:t xml:space="preserve">17.1 To establish its qualifications to perform the Contract, the Bidder shall submit the evidence indicated for each qualification criteria specified in Section 3, Evaluation Methodology and Criteria.  </w:t>
            </w:r>
          </w:p>
          <w:p w:rsidR="00560907" w:rsidRDefault="005665FA">
            <w:pPr>
              <w:spacing w:after="124"/>
            </w:pPr>
            <w:r>
              <w:rPr>
                <w:rFonts w:ascii="Times New Roman" w:eastAsia="Times New Roman" w:hAnsi="Times New Roman" w:cs="Times New Roman"/>
                <w:sz w:val="24"/>
              </w:rPr>
              <w:t xml:space="preserve">17.2 Bidders with a current registration with the Authority are not required to submit: </w:t>
            </w:r>
          </w:p>
          <w:p w:rsidR="00560907" w:rsidRDefault="005665FA" w:rsidP="000B496D">
            <w:pPr>
              <w:numPr>
                <w:ilvl w:val="0"/>
                <w:numId w:val="41"/>
              </w:numPr>
              <w:spacing w:after="140"/>
              <w:ind w:hanging="334"/>
            </w:pPr>
            <w:r>
              <w:rPr>
                <w:rFonts w:ascii="Times New Roman" w:eastAsia="Times New Roman" w:hAnsi="Times New Roman" w:cs="Times New Roman"/>
                <w:sz w:val="24"/>
              </w:rPr>
              <w:t xml:space="preserve">a copy of the bidder’s current trading licence or equivalent; </w:t>
            </w:r>
          </w:p>
          <w:p w:rsidR="00560907" w:rsidRDefault="005665FA" w:rsidP="000B496D">
            <w:pPr>
              <w:numPr>
                <w:ilvl w:val="0"/>
                <w:numId w:val="41"/>
              </w:numPr>
              <w:spacing w:after="96"/>
              <w:ind w:hanging="334"/>
            </w:pPr>
            <w:r>
              <w:rPr>
                <w:rFonts w:ascii="Times New Roman" w:eastAsia="Times New Roman" w:hAnsi="Times New Roman" w:cs="Times New Roman"/>
                <w:sz w:val="24"/>
              </w:rPr>
              <w:t xml:space="preserve">a copy of the bidder’s certificate of registration or equivalent. </w:t>
            </w:r>
          </w:p>
          <w:p w:rsidR="00560907" w:rsidRDefault="005665FA">
            <w:pPr>
              <w:spacing w:after="0"/>
              <w:ind w:left="638"/>
            </w:pPr>
            <w:r>
              <w:rPr>
                <w:rFonts w:ascii="Times New Roman" w:eastAsia="Times New Roman" w:hAnsi="Times New Roman" w:cs="Times New Roman"/>
                <w:sz w:val="24"/>
              </w:rPr>
              <w:t xml:space="preserve">But should include details of their Authority registration number in the bid submission sheet.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18.</w:t>
            </w:r>
            <w:r>
              <w:rPr>
                <w:rFonts w:ascii="Arial" w:eastAsia="Arial" w:hAnsi="Arial" w:cs="Arial"/>
                <w:b/>
                <w:sz w:val="24"/>
              </w:rPr>
              <w:t xml:space="preserve"> </w:t>
            </w:r>
            <w:r>
              <w:rPr>
                <w:rFonts w:ascii="Times New Roman" w:eastAsia="Times New Roman" w:hAnsi="Times New Roman" w:cs="Times New Roman"/>
                <w:b/>
                <w:sz w:val="24"/>
              </w:rPr>
              <w:t xml:space="preserve">Period of Validity of Bids </w:t>
            </w:r>
          </w:p>
        </w:tc>
      </w:tr>
      <w:tr w:rsidR="00560907">
        <w:trPr>
          <w:trHeight w:val="129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58" w:line="238" w:lineRule="auto"/>
              <w:ind w:left="566" w:hanging="566"/>
              <w:jc w:val="both"/>
            </w:pPr>
            <w:r>
              <w:rPr>
                <w:rFonts w:ascii="Times New Roman" w:eastAsia="Times New Roman" w:hAnsi="Times New Roman" w:cs="Times New Roman"/>
                <w:sz w:val="24"/>
              </w:rPr>
              <w:t xml:space="preserve">18.1 Bids shall remain valid until the date specified in the BDS. A bid valid for a shorter period shall be rejected by the Procuring and Disposing Entity as non-compliant. </w:t>
            </w:r>
          </w:p>
          <w:p w:rsidR="00560907" w:rsidRDefault="005665FA">
            <w:pPr>
              <w:spacing w:after="0"/>
              <w:ind w:left="566" w:hanging="566"/>
              <w:jc w:val="both"/>
            </w:pPr>
            <w:r>
              <w:rPr>
                <w:rFonts w:ascii="Times New Roman" w:eastAsia="Times New Roman" w:hAnsi="Times New Roman" w:cs="Times New Roman"/>
                <w:sz w:val="24"/>
              </w:rPr>
              <w:t xml:space="preserve">18.2 The Procuring and Disposing Entity will make its best effort to complete the procurement process within this period.  </w:t>
            </w:r>
          </w:p>
        </w:tc>
      </w:tr>
      <w:tr w:rsidR="00560907">
        <w:trPr>
          <w:trHeight w:val="206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56" w:hanging="566"/>
              <w:jc w:val="both"/>
            </w:pPr>
            <w:r>
              <w:rPr>
                <w:rFonts w:ascii="Times New Roman" w:eastAsia="Times New Roman" w:hAnsi="Times New Roman" w:cs="Times New Roman"/>
                <w:sz w:val="24"/>
              </w:rPr>
              <w:lastRenderedPageBreak/>
              <w:t xml:space="preserve">18.3 In exceptional circumstances, prior to the expiration of the bid validity period, the Procuring and Disposing Entity may request Bidders to extend the period of validity of their bids. The request and the responses shall be made in writing. If a Bid Security or Bid Securing Declaration is requested in accordance with ITB Clause 19, it shall also be extended for a corresponding period. A Bidder may refuse the request without forfeiting its Bid Security or being liable for suspension in case of a Bid Securing Declaration. A Bidder granting the request shall not be required or permitted to modify its bid.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19.</w:t>
            </w:r>
            <w:r>
              <w:rPr>
                <w:rFonts w:ascii="Arial" w:eastAsia="Arial" w:hAnsi="Arial" w:cs="Arial"/>
                <w:b/>
                <w:sz w:val="24"/>
              </w:rPr>
              <w:t xml:space="preserve"> </w:t>
            </w:r>
            <w:r>
              <w:rPr>
                <w:rFonts w:ascii="Times New Roman" w:eastAsia="Times New Roman" w:hAnsi="Times New Roman" w:cs="Times New Roman"/>
                <w:b/>
                <w:sz w:val="24"/>
              </w:rPr>
              <w:t xml:space="preserve">Bid Security or Bid Securing Declaration </w:t>
            </w:r>
          </w:p>
        </w:tc>
      </w:tr>
      <w:tr w:rsidR="00560907">
        <w:trPr>
          <w:trHeight w:val="157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hanging="566"/>
              <w:jc w:val="both"/>
            </w:pPr>
            <w:r>
              <w:rPr>
                <w:rFonts w:ascii="Times New Roman" w:eastAsia="Times New Roman" w:hAnsi="Times New Roman" w:cs="Times New Roman"/>
                <w:sz w:val="24"/>
              </w:rPr>
              <w:t xml:space="preserve">19.1 The Bidder shall furnish as part of its bid, a Bid Security or a Bid-Securing Declaration, if required, as specified in the BDS. </w:t>
            </w:r>
          </w:p>
          <w:p w:rsidR="00560907" w:rsidRDefault="005665FA">
            <w:pPr>
              <w:spacing w:after="107" w:line="238" w:lineRule="auto"/>
              <w:ind w:left="566" w:hanging="566"/>
              <w:jc w:val="both"/>
            </w:pPr>
            <w:r>
              <w:rPr>
                <w:rFonts w:ascii="Times New Roman" w:eastAsia="Times New Roman" w:hAnsi="Times New Roman" w:cs="Times New Roman"/>
                <w:sz w:val="24"/>
              </w:rPr>
              <w:t xml:space="preserve">19.2 The Bid Security shall be in the amount specified in the BDS and denominated in the currency of Uganda or a freely convertible currency, and shall: </w:t>
            </w:r>
          </w:p>
          <w:p w:rsidR="00560907" w:rsidRDefault="005665FA">
            <w:pPr>
              <w:tabs>
                <w:tab w:val="center" w:pos="737"/>
                <w:tab w:val="center" w:pos="5145"/>
              </w:tabs>
              <w:spacing w:after="0"/>
            </w:pPr>
            <w:r>
              <w:tab/>
            </w:r>
            <w:r>
              <w:rPr>
                <w:rFonts w:ascii="Times New Roman" w:eastAsia="Times New Roman" w:hAnsi="Times New Roman" w:cs="Times New Roman"/>
                <w:sz w:val="24"/>
              </w:rPr>
              <w:t>(a)</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at the bidder’s option, be in the form of either a letter of credit, or a bank </w:t>
            </w:r>
          </w:p>
        </w:tc>
      </w:tr>
    </w:tbl>
    <w:p w:rsidR="00560907" w:rsidRDefault="00560907">
      <w:pPr>
        <w:spacing w:after="0"/>
        <w:ind w:left="-1440" w:right="10466"/>
      </w:pPr>
    </w:p>
    <w:tbl>
      <w:tblPr>
        <w:tblStyle w:val="TableGrid"/>
        <w:tblW w:w="9354" w:type="dxa"/>
        <w:tblInd w:w="82" w:type="dxa"/>
        <w:tblCellMar>
          <w:top w:w="54" w:type="dxa"/>
          <w:left w:w="108" w:type="dxa"/>
          <w:bottom w:w="0" w:type="dxa"/>
          <w:right w:w="0" w:type="dxa"/>
        </w:tblCellMar>
        <w:tblLook w:val="04A0" w:firstRow="1" w:lastRow="0" w:firstColumn="1" w:lastColumn="0" w:noHBand="0" w:noVBand="1"/>
      </w:tblPr>
      <w:tblGrid>
        <w:gridCol w:w="9354"/>
      </w:tblGrid>
      <w:tr w:rsidR="00560907">
        <w:trPr>
          <w:trHeight w:val="3869"/>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200"/>
              <w:ind w:right="84"/>
              <w:jc w:val="center"/>
            </w:pPr>
            <w:r>
              <w:rPr>
                <w:rFonts w:ascii="Times New Roman" w:eastAsia="Times New Roman" w:hAnsi="Times New Roman" w:cs="Times New Roman"/>
                <w:sz w:val="24"/>
              </w:rPr>
              <w:t xml:space="preserve">guarantee, or Bank draft or Cashier’s Check from a banking institution;  </w:t>
            </w:r>
          </w:p>
          <w:p w:rsidR="00560907" w:rsidRDefault="005665FA" w:rsidP="000B496D">
            <w:pPr>
              <w:numPr>
                <w:ilvl w:val="0"/>
                <w:numId w:val="42"/>
              </w:numPr>
              <w:spacing w:after="224" w:line="238" w:lineRule="auto"/>
              <w:ind w:hanging="547"/>
              <w:jc w:val="both"/>
            </w:pPr>
            <w:r>
              <w:rPr>
                <w:rFonts w:ascii="Times New Roman" w:eastAsia="Times New Roman" w:hAnsi="Times New Roman" w:cs="Times New Roman"/>
                <w:sz w:val="24"/>
              </w:rPr>
              <w:t xml:space="preserve">be issued by a reputable financial institution selected by the bidder from an eligible country. If the institution issuing the security is located outside the Uganda, it shall have a correspondent financial institution located in Uganda to make it enforceable; </w:t>
            </w:r>
          </w:p>
          <w:p w:rsidR="00560907" w:rsidRDefault="005665FA" w:rsidP="000B496D">
            <w:pPr>
              <w:numPr>
                <w:ilvl w:val="0"/>
                <w:numId w:val="42"/>
              </w:numPr>
              <w:spacing w:after="222" w:line="238" w:lineRule="auto"/>
              <w:ind w:hanging="547"/>
              <w:jc w:val="both"/>
            </w:pPr>
            <w:r>
              <w:rPr>
                <w:rFonts w:ascii="Times New Roman" w:eastAsia="Times New Roman" w:hAnsi="Times New Roman" w:cs="Times New Roman"/>
                <w:sz w:val="24"/>
              </w:rPr>
              <w:t xml:space="preserve">be substantially in accordance with one of the forms of Bid Security included in Section 4, Bidding Forms; </w:t>
            </w:r>
          </w:p>
          <w:p w:rsidR="00560907" w:rsidRDefault="005665FA" w:rsidP="000B496D">
            <w:pPr>
              <w:numPr>
                <w:ilvl w:val="0"/>
                <w:numId w:val="42"/>
              </w:numPr>
              <w:spacing w:after="224" w:line="238" w:lineRule="auto"/>
              <w:ind w:hanging="547"/>
              <w:jc w:val="both"/>
            </w:pPr>
            <w:r>
              <w:rPr>
                <w:rFonts w:ascii="Times New Roman" w:eastAsia="Times New Roman" w:hAnsi="Times New Roman" w:cs="Times New Roman"/>
                <w:sz w:val="24"/>
              </w:rPr>
              <w:t xml:space="preserve">be payable promptly upon written demand by the Procuring and Disposing Entity in case the conditions listed in ITB Clause 19.6are invoked; </w:t>
            </w:r>
          </w:p>
          <w:p w:rsidR="00560907" w:rsidRDefault="005665FA" w:rsidP="000B496D">
            <w:pPr>
              <w:numPr>
                <w:ilvl w:val="0"/>
                <w:numId w:val="42"/>
              </w:numPr>
              <w:spacing w:after="0"/>
              <w:ind w:hanging="547"/>
              <w:jc w:val="both"/>
            </w:pPr>
            <w:r>
              <w:rPr>
                <w:rFonts w:ascii="Times New Roman" w:eastAsia="Times New Roman" w:hAnsi="Times New Roman" w:cs="Times New Roman"/>
                <w:sz w:val="24"/>
              </w:rPr>
              <w:t xml:space="preserve">be submitted in its original form - copies will not be accepted. </w:t>
            </w:r>
          </w:p>
        </w:tc>
      </w:tr>
      <w:tr w:rsidR="00560907">
        <w:trPr>
          <w:trHeight w:val="961"/>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112" w:hanging="566"/>
              <w:jc w:val="both"/>
            </w:pPr>
            <w:r>
              <w:rPr>
                <w:rFonts w:ascii="Times New Roman" w:eastAsia="Times New Roman" w:hAnsi="Times New Roman" w:cs="Times New Roman"/>
                <w:sz w:val="24"/>
              </w:rPr>
              <w:t>19.3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Bid Security or Bid Securing Declaration shall be submitted using the forms included in Section 4, Bidding Forms and shall remain valid until the date specified in the BDS.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112" w:hanging="566"/>
              <w:jc w:val="both"/>
            </w:pPr>
            <w:r>
              <w:rPr>
                <w:rFonts w:ascii="Times New Roman" w:eastAsia="Times New Roman" w:hAnsi="Times New Roman" w:cs="Times New Roman"/>
                <w:sz w:val="24"/>
              </w:rPr>
              <w:t xml:space="preserve">19.4 Any bid not accompanied by a substantially responsive Bid Security or Bid Securing Declaration, if one is required in accordance with ITB Sub-Clause 21.1, shall be rejected by the Procuring and Disposing Entity as non-compliant.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113" w:hanging="566"/>
              <w:jc w:val="both"/>
            </w:pPr>
            <w:r>
              <w:rPr>
                <w:rFonts w:ascii="Times New Roman" w:eastAsia="Times New Roman" w:hAnsi="Times New Roman" w:cs="Times New Roman"/>
                <w:sz w:val="24"/>
              </w:rPr>
              <w:t xml:space="preserve">19.5 The Bid Security or Bid Securing Declaration of all Bidders shall be returned as promptly as possible once the successful Bidder has signed the Contract and provided the required Performance Security where applicable or upon request by the unsuccessful bidder after publication of the notice of best evaluated bidder.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19.6 If a Bidder withdraws its bid during the period of bid validity specified by the Bidder on the Bid Submission Sheet, except as provided in ITB Sub-Clause 18.3; or </w:t>
            </w:r>
          </w:p>
        </w:tc>
      </w:tr>
      <w:tr w:rsidR="00560907">
        <w:trPr>
          <w:trHeight w:val="24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96"/>
              <w:ind w:left="619"/>
            </w:pPr>
            <w:r>
              <w:rPr>
                <w:rFonts w:ascii="Times New Roman" w:eastAsia="Times New Roman" w:hAnsi="Times New Roman" w:cs="Times New Roman"/>
                <w:sz w:val="24"/>
              </w:rPr>
              <w:lastRenderedPageBreak/>
              <w:t xml:space="preserve">If the successful Bidder fails to:  </w:t>
            </w:r>
          </w:p>
          <w:p w:rsidR="00560907" w:rsidRDefault="005665FA" w:rsidP="000B496D">
            <w:pPr>
              <w:numPr>
                <w:ilvl w:val="0"/>
                <w:numId w:val="43"/>
              </w:numPr>
              <w:spacing w:after="96"/>
              <w:ind w:right="1050" w:firstLine="53"/>
            </w:pPr>
            <w:r>
              <w:rPr>
                <w:rFonts w:ascii="Times New Roman" w:eastAsia="Times New Roman" w:hAnsi="Times New Roman" w:cs="Times New Roman"/>
                <w:sz w:val="24"/>
              </w:rPr>
              <w:t xml:space="preserve">sign the Contract in accordance with ITB Clause 39;  </w:t>
            </w:r>
          </w:p>
          <w:p w:rsidR="00560907" w:rsidRDefault="005665FA" w:rsidP="000B496D">
            <w:pPr>
              <w:numPr>
                <w:ilvl w:val="0"/>
                <w:numId w:val="43"/>
              </w:numPr>
              <w:spacing w:after="0" w:line="342" w:lineRule="auto"/>
              <w:ind w:right="1050" w:firstLine="53"/>
            </w:pPr>
            <w:r>
              <w:rPr>
                <w:rFonts w:ascii="Times New Roman" w:eastAsia="Times New Roman" w:hAnsi="Times New Roman" w:cs="Times New Roman"/>
                <w:sz w:val="24"/>
              </w:rPr>
              <w:t xml:space="preserve">furnish any Performance Security in accordance with ITB Clause 41; or (c) accept the correction of its bid price pursuant to ITB Sub-Clause 29.5. </w:t>
            </w:r>
          </w:p>
          <w:p w:rsidR="00560907" w:rsidRDefault="005665FA">
            <w:pPr>
              <w:spacing w:after="96"/>
              <w:ind w:left="420"/>
            </w:pPr>
            <w:r>
              <w:rPr>
                <w:rFonts w:ascii="Times New Roman" w:eastAsia="Times New Roman" w:hAnsi="Times New Roman" w:cs="Times New Roman"/>
                <w:sz w:val="24"/>
              </w:rPr>
              <w:t xml:space="preserve">The Bid Security may be forfeited or Bid Securing Declaration executed. </w:t>
            </w:r>
          </w:p>
          <w:p w:rsidR="00560907" w:rsidRDefault="005665FA">
            <w:pPr>
              <w:spacing w:after="0"/>
              <w:ind w:left="852"/>
            </w:pPr>
            <w:r>
              <w:rPr>
                <w:rFonts w:ascii="Times New Roman" w:eastAsia="Times New Roman" w:hAnsi="Times New Roman" w:cs="Times New Roman"/>
                <w:sz w:val="24"/>
              </w:rPr>
              <w:t xml:space="preserve">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20.</w:t>
            </w:r>
            <w:r>
              <w:rPr>
                <w:rFonts w:ascii="Arial" w:eastAsia="Arial" w:hAnsi="Arial" w:cs="Arial"/>
                <w:b/>
                <w:sz w:val="24"/>
              </w:rPr>
              <w:t xml:space="preserve"> </w:t>
            </w:r>
            <w:r>
              <w:rPr>
                <w:rFonts w:ascii="Times New Roman" w:eastAsia="Times New Roman" w:hAnsi="Times New Roman" w:cs="Times New Roman"/>
                <w:b/>
                <w:sz w:val="24"/>
              </w:rPr>
              <w:t xml:space="preserve">Format and Signing of Bid </w:t>
            </w:r>
          </w:p>
        </w:tc>
      </w:tr>
      <w:tr w:rsidR="00560907">
        <w:trPr>
          <w:trHeight w:val="151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113" w:hanging="566"/>
              <w:jc w:val="both"/>
            </w:pPr>
            <w:r>
              <w:rPr>
                <w:rFonts w:ascii="Times New Roman" w:eastAsia="Times New Roman" w:hAnsi="Times New Roman" w:cs="Times New Roman"/>
                <w:sz w:val="24"/>
              </w:rPr>
              <w:t xml:space="preserve">20.1 The Bidder shall prepare one original of each of the documents comprising the bid as described in ITB Clauses 11 and 12 and clearly marked ―ORIGINAL‖.  In addition, the Bidder shall submit copies of the bid, in the number specified in the BDS and clearly mark each of them ―COPY‖.  In the event of any discrepancy between the original and the copies, the original shall prevail. </w:t>
            </w:r>
          </w:p>
        </w:tc>
      </w:tr>
      <w:tr w:rsidR="00560907">
        <w:trPr>
          <w:trHeight w:val="172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pPr>
            <w:r>
              <w:rPr>
                <w:rFonts w:ascii="Times New Roman" w:eastAsia="Times New Roman" w:hAnsi="Times New Roman" w:cs="Times New Roman"/>
                <w:sz w:val="24"/>
              </w:rPr>
              <w:t xml:space="preserve">20.2 The original and all copies of the bid shall be typed or written in indelible ink and shall be signed by a person duly authorised to sign on behalf of the Bidder. This authorisation shall consist of a Power of Attorney which if signed in Uganda shall be registered and if signed outside Uganda, shall be notarized and shall be attached to the bid.  The name and position held by each person signing the authorisation must be typed or printed below the signature.  All pages of the bid, except for unamended printed literature, shall be signed or initialled by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9" w:type="dxa"/>
        </w:tblCellMar>
        <w:tblLook w:val="04A0" w:firstRow="1" w:lastRow="0" w:firstColumn="1" w:lastColumn="0" w:noHBand="0" w:noVBand="1"/>
      </w:tblPr>
      <w:tblGrid>
        <w:gridCol w:w="9354"/>
      </w:tblGrid>
      <w:tr w:rsidR="00560907">
        <w:trPr>
          <w:trHeight w:val="3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pPr>
            <w:r>
              <w:rPr>
                <w:rFonts w:ascii="Times New Roman" w:eastAsia="Times New Roman" w:hAnsi="Times New Roman" w:cs="Times New Roman"/>
                <w:sz w:val="24"/>
              </w:rPr>
              <w:t xml:space="preserve">the person signing the bid.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20.3 Any interlineations, erasures, or overwriting shall be valid only if they are signed or initialled by the person signing the bid. </w:t>
            </w:r>
          </w:p>
        </w:tc>
      </w:tr>
      <w:tr w:rsidR="00560907">
        <w:trPr>
          <w:trHeight w:val="4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2365"/>
                <w:tab w:val="center" w:pos="4928"/>
              </w:tabs>
              <w:spacing w:after="0"/>
            </w:pPr>
            <w:r>
              <w:tab/>
            </w:r>
            <w:r>
              <w:rPr>
                <w:rFonts w:ascii="Times New Roman" w:eastAsia="Times New Roman" w:hAnsi="Times New Roman" w:cs="Times New Roman"/>
                <w:b/>
                <w:sz w:val="28"/>
              </w:rPr>
              <w:t xml:space="preserve">D </w:t>
            </w:r>
            <w:r>
              <w:rPr>
                <w:rFonts w:ascii="Times New Roman" w:eastAsia="Times New Roman" w:hAnsi="Times New Roman" w:cs="Times New Roman"/>
                <w:b/>
                <w:sz w:val="28"/>
              </w:rPr>
              <w:tab/>
              <w:t xml:space="preserve">Submission and Opening of Bids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21.</w:t>
            </w:r>
            <w:r>
              <w:rPr>
                <w:rFonts w:ascii="Arial" w:eastAsia="Arial" w:hAnsi="Arial" w:cs="Arial"/>
                <w:b/>
                <w:sz w:val="24"/>
              </w:rPr>
              <w:t xml:space="preserve"> </w:t>
            </w:r>
            <w:r>
              <w:rPr>
                <w:rFonts w:ascii="Times New Roman" w:eastAsia="Times New Roman" w:hAnsi="Times New Roman" w:cs="Times New Roman"/>
                <w:b/>
                <w:sz w:val="24"/>
              </w:rPr>
              <w:t xml:space="preserve">Sealing and Marking of Bids </w:t>
            </w:r>
          </w:p>
        </w:tc>
      </w:tr>
      <w:tr w:rsidR="00560907">
        <w:trPr>
          <w:trHeight w:val="151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1" w:hanging="566"/>
              <w:jc w:val="both"/>
            </w:pPr>
            <w:r>
              <w:rPr>
                <w:rFonts w:ascii="Times New Roman" w:eastAsia="Times New Roman" w:hAnsi="Times New Roman" w:cs="Times New Roman"/>
                <w:sz w:val="24"/>
              </w:rPr>
              <w:t xml:space="preserve">21.1 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560907">
        <w:trPr>
          <w:trHeight w:val="13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36"/>
            </w:pPr>
            <w:r>
              <w:rPr>
                <w:rFonts w:ascii="Times New Roman" w:eastAsia="Times New Roman" w:hAnsi="Times New Roman" w:cs="Times New Roman"/>
                <w:sz w:val="24"/>
              </w:rPr>
              <w:t xml:space="preserve">21.2 The inner and outer envelopes shall: </w:t>
            </w:r>
          </w:p>
          <w:p w:rsidR="00560907" w:rsidRDefault="005665FA" w:rsidP="000B496D">
            <w:pPr>
              <w:numPr>
                <w:ilvl w:val="0"/>
                <w:numId w:val="44"/>
              </w:numPr>
              <w:spacing w:after="43"/>
              <w:ind w:left="1132" w:hanging="566"/>
            </w:pPr>
            <w:r>
              <w:rPr>
                <w:rFonts w:ascii="Times New Roman" w:eastAsia="Times New Roman" w:hAnsi="Times New Roman" w:cs="Times New Roman"/>
                <w:sz w:val="24"/>
              </w:rPr>
              <w:t xml:space="preserve">bear the name and address of the Bidder; </w:t>
            </w:r>
          </w:p>
          <w:p w:rsidR="00560907" w:rsidRDefault="005665FA" w:rsidP="000B496D">
            <w:pPr>
              <w:numPr>
                <w:ilvl w:val="0"/>
                <w:numId w:val="44"/>
              </w:numPr>
              <w:spacing w:after="0"/>
              <w:ind w:left="1132" w:hanging="566"/>
            </w:pPr>
            <w:r>
              <w:rPr>
                <w:rFonts w:ascii="Times New Roman" w:eastAsia="Times New Roman" w:hAnsi="Times New Roman" w:cs="Times New Roman"/>
                <w:sz w:val="24"/>
              </w:rPr>
              <w:t xml:space="preserve">be addressed to the Procuring and Disposing Entity in accordance with ITB SubClause 22.1; </w:t>
            </w:r>
          </w:p>
        </w:tc>
      </w:tr>
      <w:tr w:rsidR="00560907">
        <w:trPr>
          <w:trHeight w:val="74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1133"/>
            </w:pPr>
            <w:r>
              <w:rPr>
                <w:rFonts w:ascii="Times New Roman" w:eastAsia="Times New Roman" w:hAnsi="Times New Roman" w:cs="Times New Roman"/>
                <w:sz w:val="24"/>
              </w:rPr>
              <w:t xml:space="preserve">(c) </w:t>
            </w:r>
            <w:r>
              <w:rPr>
                <w:rFonts w:ascii="Times New Roman" w:eastAsia="Times New Roman" w:hAnsi="Times New Roman" w:cs="Times New Roman"/>
                <w:sz w:val="24"/>
              </w:rPr>
              <w:tab/>
              <w:t xml:space="preserve">bear the Procurement Reference number of this bidding process; and (d) </w:t>
            </w:r>
            <w:r>
              <w:rPr>
                <w:rFonts w:ascii="Times New Roman" w:eastAsia="Times New Roman" w:hAnsi="Times New Roman" w:cs="Times New Roman"/>
                <w:sz w:val="24"/>
              </w:rPr>
              <w:tab/>
              <w:t xml:space="preserve">bear a warning not to open before the time and date for bid opening.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0" w:hanging="566"/>
              <w:jc w:val="both"/>
            </w:pPr>
            <w:r>
              <w:rPr>
                <w:rFonts w:ascii="Times New Roman" w:eastAsia="Times New Roman" w:hAnsi="Times New Roman" w:cs="Times New Roman"/>
                <w:sz w:val="24"/>
              </w:rPr>
              <w:t xml:space="preserve">21.3 If all envelopes are not sealed and marked as required, the Procuring and Disposing Entity will assume no responsibility for the misplacement or premature opening of the bid. </w:t>
            </w:r>
          </w:p>
        </w:tc>
      </w:tr>
      <w:tr w:rsidR="00560907">
        <w:trPr>
          <w:trHeight w:val="46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lastRenderedPageBreak/>
              <w:t>22.</w:t>
            </w:r>
            <w:r>
              <w:rPr>
                <w:rFonts w:ascii="Arial" w:eastAsia="Arial" w:hAnsi="Arial" w:cs="Arial"/>
                <w:b/>
                <w:sz w:val="24"/>
              </w:rPr>
              <w:t xml:space="preserve"> </w:t>
            </w:r>
            <w:r>
              <w:rPr>
                <w:rFonts w:ascii="Times New Roman" w:eastAsia="Times New Roman" w:hAnsi="Times New Roman" w:cs="Times New Roman"/>
                <w:b/>
                <w:sz w:val="24"/>
              </w:rPr>
              <w:t xml:space="preserve">Deadline for Submission of Bids </w:t>
            </w:r>
          </w:p>
        </w:tc>
      </w:tr>
      <w:tr w:rsidR="00560907">
        <w:trPr>
          <w:trHeight w:val="212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hanging="566"/>
              <w:jc w:val="both"/>
            </w:pPr>
            <w:r>
              <w:rPr>
                <w:rFonts w:ascii="Times New Roman" w:eastAsia="Times New Roman" w:hAnsi="Times New Roman" w:cs="Times New Roman"/>
                <w:sz w:val="24"/>
              </w:rPr>
              <w:t xml:space="preserve">22.1 Bids must be received by the Procuring and Disposing Entity at the address and no later than the date and time indicated in the BDS. </w:t>
            </w:r>
          </w:p>
          <w:p w:rsidR="00560907" w:rsidRDefault="005665FA">
            <w:pPr>
              <w:spacing w:after="0"/>
              <w:ind w:left="566" w:right="63" w:hanging="566"/>
              <w:jc w:val="both"/>
            </w:pPr>
            <w:r>
              <w:rPr>
                <w:rFonts w:ascii="Times New Roman" w:eastAsia="Times New Roman" w:hAnsi="Times New Roman" w:cs="Times New Roman"/>
                <w:sz w:val="24"/>
              </w:rPr>
              <w:t xml:space="preserve">22.2 The Procuring and Disposing Entity may, at its discretion, extend the deadline for the submission of bids by amending the Bidding Document in accordance with ITB Clause 8, in which case all rights and obligations of the Procuring and Disposing Entity and Bidders previously subject to the deadline shall thereafter be subject to the deadline as extended.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23.</w:t>
            </w:r>
            <w:r>
              <w:rPr>
                <w:rFonts w:ascii="Arial" w:eastAsia="Arial" w:hAnsi="Arial" w:cs="Arial"/>
                <w:b/>
                <w:sz w:val="24"/>
              </w:rPr>
              <w:t xml:space="preserve"> </w:t>
            </w:r>
            <w:r>
              <w:rPr>
                <w:rFonts w:ascii="Times New Roman" w:eastAsia="Times New Roman" w:hAnsi="Times New Roman" w:cs="Times New Roman"/>
                <w:b/>
                <w:sz w:val="24"/>
              </w:rPr>
              <w:t xml:space="preserve">Late Bids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2" w:hanging="566"/>
              <w:jc w:val="both"/>
            </w:pPr>
            <w:r>
              <w:rPr>
                <w:rFonts w:ascii="Times New Roman" w:eastAsia="Times New Roman" w:hAnsi="Times New Roman" w:cs="Times New Roman"/>
                <w:sz w:val="24"/>
              </w:rPr>
              <w:t xml:space="preserve">23.1 The Procuring and Disposing Entity shall not consider any bid that arrives after the deadline for submission of bids, in accordance with ITB Clause 22. Any bid received by the Procuring and Disposing Entity after the deadline for submission of bids shall be declared late, rejected, and returned unopened to the Bidder.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24.</w:t>
            </w:r>
            <w:r>
              <w:rPr>
                <w:rFonts w:ascii="Arial" w:eastAsia="Arial" w:hAnsi="Arial" w:cs="Arial"/>
                <w:b/>
                <w:sz w:val="24"/>
              </w:rPr>
              <w:t xml:space="preserve"> </w:t>
            </w:r>
            <w:r>
              <w:rPr>
                <w:rFonts w:ascii="Times New Roman" w:eastAsia="Times New Roman" w:hAnsi="Times New Roman" w:cs="Times New Roman"/>
                <w:b/>
                <w:sz w:val="24"/>
              </w:rPr>
              <w:t xml:space="preserve">Withdrawal and Replacement of Bids </w:t>
            </w:r>
          </w:p>
        </w:tc>
      </w:tr>
      <w:tr w:rsidR="00560907">
        <w:trPr>
          <w:trHeight w:val="267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64" w:hanging="566"/>
              <w:jc w:val="both"/>
            </w:pPr>
            <w:r>
              <w:rPr>
                <w:rFonts w:ascii="Times New Roman" w:eastAsia="Times New Roman" w:hAnsi="Times New Roman" w:cs="Times New Roman"/>
                <w:sz w:val="24"/>
              </w:rPr>
              <w:t xml:space="preserve">24.1 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the respective written notice. All notices must be: </w:t>
            </w:r>
          </w:p>
          <w:p w:rsidR="00560907" w:rsidRDefault="005665FA" w:rsidP="000B496D">
            <w:pPr>
              <w:numPr>
                <w:ilvl w:val="0"/>
                <w:numId w:val="45"/>
              </w:numPr>
              <w:spacing w:after="43" w:line="253" w:lineRule="auto"/>
              <w:ind w:left="1132" w:right="67" w:hanging="566"/>
              <w:jc w:val="both"/>
            </w:pPr>
            <w:r>
              <w:rPr>
                <w:rFonts w:ascii="Times New Roman" w:eastAsia="Times New Roman" w:hAnsi="Times New Roman" w:cs="Times New Roman"/>
                <w:sz w:val="24"/>
              </w:rPr>
              <w:t xml:space="preserve">submitted in accordance with ITB Clauses 21 and 22 (except that withdrawals notices do not require copies), and in addition, the respective envelopes shall be clearly marked ―WITHDRAWAL‖ or ―REPLACEMENT‖ and </w:t>
            </w:r>
          </w:p>
          <w:p w:rsidR="00560907" w:rsidRDefault="005665FA" w:rsidP="000B496D">
            <w:pPr>
              <w:numPr>
                <w:ilvl w:val="0"/>
                <w:numId w:val="45"/>
              </w:numPr>
              <w:spacing w:after="0"/>
              <w:ind w:left="1132" w:right="67" w:hanging="566"/>
              <w:jc w:val="both"/>
            </w:pPr>
            <w:r>
              <w:rPr>
                <w:rFonts w:ascii="Times New Roman" w:eastAsia="Times New Roman" w:hAnsi="Times New Roman" w:cs="Times New Roman"/>
                <w:sz w:val="24"/>
              </w:rPr>
              <w:t xml:space="preserve">received by the Procuring and Disposing Entity prior to the deadline prescribed for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0" w:type="dxa"/>
        </w:tblCellMar>
        <w:tblLook w:val="04A0" w:firstRow="1" w:lastRow="0" w:firstColumn="1" w:lastColumn="0" w:noHBand="0" w:noVBand="1"/>
      </w:tblPr>
      <w:tblGrid>
        <w:gridCol w:w="9354"/>
      </w:tblGrid>
      <w:tr w:rsidR="00560907">
        <w:trPr>
          <w:trHeight w:val="3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133"/>
            </w:pPr>
            <w:r>
              <w:rPr>
                <w:rFonts w:ascii="Times New Roman" w:eastAsia="Times New Roman" w:hAnsi="Times New Roman" w:cs="Times New Roman"/>
                <w:sz w:val="24"/>
              </w:rPr>
              <w:t xml:space="preserve">submission of bids, in accordance with ITB Clause 22.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24.2 Bids requested to be withdrawn in accordance with ITB Sub-Clause 24.1 shall be returned unopened to the Bidder. </w:t>
            </w:r>
          </w:p>
        </w:tc>
      </w:tr>
      <w:tr w:rsidR="00560907">
        <w:trPr>
          <w:trHeight w:val="18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115" w:hanging="566"/>
              <w:jc w:val="both"/>
            </w:pPr>
            <w:r>
              <w:rPr>
                <w:rFonts w:ascii="Times New Roman" w:eastAsia="Times New Roman" w:hAnsi="Times New Roman" w:cs="Times New Roman"/>
                <w:sz w:val="24"/>
              </w:rPr>
              <w:t xml:space="preserve">24.3 No bid may be withdrawn or replaced in the interval between the deadline for submission of bids and the expiration of the period of bid validity specified by the Bidder on the Bid Submission Sheet or any extension thereof.   </w:t>
            </w:r>
          </w:p>
          <w:p w:rsidR="00560907" w:rsidRDefault="005665FA">
            <w:pPr>
              <w:spacing w:after="0"/>
              <w:ind w:left="566" w:right="109" w:hanging="566"/>
              <w:jc w:val="both"/>
            </w:pPr>
            <w:r>
              <w:rPr>
                <w:rFonts w:ascii="Times New Roman" w:eastAsia="Times New Roman" w:hAnsi="Times New Roman" w:cs="Times New Roman"/>
                <w:sz w:val="24"/>
              </w:rPr>
              <w:t xml:space="preserve">24.4 Bids may only be modified by withdrawal of the original bid and submission of a replacement bid in accordance with ITB Sub-Clause 24.1.  Modifications submitted in any other way shall not be taken into account in the evaluation of bids. </w:t>
            </w:r>
          </w:p>
        </w:tc>
      </w:tr>
      <w:tr w:rsidR="00560907">
        <w:trPr>
          <w:trHeight w:val="46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25.</w:t>
            </w:r>
            <w:r>
              <w:rPr>
                <w:rFonts w:ascii="Arial" w:eastAsia="Arial" w:hAnsi="Arial" w:cs="Arial"/>
                <w:b/>
                <w:sz w:val="24"/>
              </w:rPr>
              <w:t xml:space="preserve"> </w:t>
            </w:r>
            <w:r>
              <w:rPr>
                <w:rFonts w:ascii="Times New Roman" w:eastAsia="Times New Roman" w:hAnsi="Times New Roman" w:cs="Times New Roman"/>
                <w:b/>
                <w:sz w:val="24"/>
              </w:rPr>
              <w:t xml:space="preserve">Bid Opening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114" w:hanging="566"/>
              <w:jc w:val="both"/>
            </w:pPr>
            <w:r>
              <w:rPr>
                <w:rFonts w:ascii="Times New Roman" w:eastAsia="Times New Roman" w:hAnsi="Times New Roman" w:cs="Times New Roman"/>
                <w:sz w:val="24"/>
              </w:rPr>
              <w:t xml:space="preserve">25.1 The Procuring and Disposing Entity shall conduct the bid opening in the presence of Bidders` designated representatives who choose to attend, at the address, date and time specified in the BDS. </w:t>
            </w:r>
          </w:p>
        </w:tc>
      </w:tr>
      <w:tr w:rsidR="00560907">
        <w:trPr>
          <w:trHeight w:val="212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105" w:line="238" w:lineRule="auto"/>
              <w:ind w:left="566" w:right="110" w:hanging="566"/>
              <w:jc w:val="both"/>
            </w:pPr>
            <w:r>
              <w:rPr>
                <w:rFonts w:ascii="Times New Roman" w:eastAsia="Times New Roman" w:hAnsi="Times New Roman" w:cs="Times New Roman"/>
                <w:sz w:val="24"/>
              </w:rPr>
              <w:lastRenderedPageBreak/>
              <w:t xml:space="preserve">25.2 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rsidR="00560907" w:rsidRDefault="005665FA">
            <w:pPr>
              <w:spacing w:after="0"/>
              <w:ind w:left="566" w:right="111" w:hanging="566"/>
              <w:jc w:val="both"/>
            </w:pPr>
            <w:r>
              <w:rPr>
                <w:rFonts w:ascii="Times New Roman" w:eastAsia="Times New Roman" w:hAnsi="Times New Roman" w:cs="Times New Roman"/>
                <w:sz w:val="24"/>
              </w:rPr>
              <w:t xml:space="preserve">25.3 All other outer envelopes including those marked ―REPLACEMENT‖ shall be opened and the technical bids within them opened. Replacement bids shall be recorded as such on the record of the bid opening. </w:t>
            </w:r>
          </w:p>
        </w:tc>
      </w:tr>
      <w:tr w:rsidR="00560907">
        <w:trPr>
          <w:trHeight w:val="212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111" w:hanging="566"/>
              <w:jc w:val="both"/>
            </w:pPr>
            <w:r>
              <w:rPr>
                <w:rFonts w:ascii="Times New Roman" w:eastAsia="Times New Roman" w:hAnsi="Times New Roman" w:cs="Times New Roman"/>
                <w:sz w:val="24"/>
              </w:rPr>
              <w:t xml:space="preserve">25.4 All bids shall be opened one at a time, reading out: the name of the Bidder; the presence of a Bid Security or Bid Securing Declaration, if required the total bid price and any discounts; and any other details as the Procuring and Disposing Entity may consider appropriate. No bid shall be rejected at the bid opening except for late bids, in accordance with ITB Sub-Clause 23.1. </w:t>
            </w:r>
          </w:p>
          <w:p w:rsidR="00560907" w:rsidRDefault="005665FA">
            <w:pPr>
              <w:spacing w:after="0"/>
              <w:ind w:left="566" w:hanging="566"/>
              <w:jc w:val="both"/>
            </w:pPr>
            <w:r>
              <w:rPr>
                <w:rFonts w:ascii="Times New Roman" w:eastAsia="Times New Roman" w:hAnsi="Times New Roman" w:cs="Times New Roman"/>
                <w:sz w:val="24"/>
              </w:rPr>
              <w:t xml:space="preserve">25.5 Only envelopes that are opened and read out at the bid opening shall be considered further. </w:t>
            </w:r>
          </w:p>
        </w:tc>
      </w:tr>
      <w:tr w:rsidR="00560907">
        <w:trPr>
          <w:trHeight w:val="233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line="238" w:lineRule="auto"/>
              <w:ind w:left="566" w:right="112" w:hanging="566"/>
              <w:jc w:val="both"/>
            </w:pPr>
            <w:r>
              <w:rPr>
                <w:rFonts w:ascii="Times New Roman" w:eastAsia="Times New Roman" w:hAnsi="Times New Roman" w:cs="Times New Roman"/>
                <w:sz w:val="24"/>
              </w:rPr>
              <w:t xml:space="preserve">25.6 The Procuring and Disposing Entity shall prepare a record of the bid opening that shall include, as a minimum: the name of the Bidder, whether there is a withdrawal and/or replacement, the bid price and the presence or absence of a Bid Security, where required.  </w:t>
            </w:r>
          </w:p>
          <w:p w:rsidR="00560907" w:rsidRDefault="005665FA">
            <w:pPr>
              <w:spacing w:after="0"/>
              <w:ind w:left="566" w:right="112"/>
              <w:jc w:val="both"/>
            </w:pPr>
            <w:r>
              <w:rPr>
                <w:rFonts w:ascii="Times New Roman" w:eastAsia="Times New Roman" w:hAnsi="Times New Roman" w:cs="Times New Roman"/>
                <w:sz w:val="24"/>
              </w:rPr>
              <w:t xml:space="preserve">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Procuring and Disposing Entity’s Notice Board within one working day from the date of the bid Opening. </w:t>
            </w:r>
          </w:p>
        </w:tc>
      </w:tr>
      <w:tr w:rsidR="00560907">
        <w:trPr>
          <w:trHeight w:val="451"/>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3232"/>
                <w:tab w:val="center" w:pos="4928"/>
              </w:tabs>
              <w:spacing w:after="0"/>
            </w:pPr>
            <w:r>
              <w:tab/>
            </w:r>
            <w:r>
              <w:rPr>
                <w:rFonts w:ascii="Times New Roman" w:eastAsia="Times New Roman" w:hAnsi="Times New Roman" w:cs="Times New Roman"/>
                <w:b/>
                <w:sz w:val="28"/>
              </w:rPr>
              <w:t xml:space="preserve">E. </w:t>
            </w:r>
            <w:r>
              <w:rPr>
                <w:rFonts w:ascii="Times New Roman" w:eastAsia="Times New Roman" w:hAnsi="Times New Roman" w:cs="Times New Roman"/>
                <w:b/>
                <w:sz w:val="28"/>
              </w:rPr>
              <w:tab/>
              <w:t xml:space="preserve">Evaluation of Bids </w:t>
            </w:r>
          </w:p>
        </w:tc>
      </w:tr>
      <w:tr w:rsidR="00560907">
        <w:trPr>
          <w:trHeight w:val="46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26.</w:t>
            </w:r>
            <w:r>
              <w:rPr>
                <w:rFonts w:ascii="Arial" w:eastAsia="Arial" w:hAnsi="Arial" w:cs="Arial"/>
                <w:b/>
                <w:sz w:val="24"/>
              </w:rPr>
              <w:t xml:space="preserve"> </w:t>
            </w:r>
            <w:r>
              <w:rPr>
                <w:rFonts w:ascii="Times New Roman" w:eastAsia="Times New Roman" w:hAnsi="Times New Roman" w:cs="Times New Roman"/>
                <w:b/>
                <w:sz w:val="24"/>
              </w:rPr>
              <w:t xml:space="preserve">Confidentiality </w:t>
            </w:r>
          </w:p>
        </w:tc>
      </w:tr>
      <w:tr w:rsidR="00560907">
        <w:trPr>
          <w:trHeight w:val="18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3" w:line="238" w:lineRule="auto"/>
              <w:ind w:left="566" w:right="114" w:hanging="566"/>
              <w:jc w:val="both"/>
            </w:pPr>
            <w:r>
              <w:rPr>
                <w:rFonts w:ascii="Times New Roman" w:eastAsia="Times New Roman" w:hAnsi="Times New Roman" w:cs="Times New Roman"/>
                <w:sz w:val="24"/>
              </w:rPr>
              <w:t xml:space="preserve">26.1 A procuring and disposing entity shall not disclose to a bidder or to any other person who is not involved in the preparation of the solicitation documents, the evaluation process or the award decision, any information relating to- </w:t>
            </w:r>
          </w:p>
          <w:p w:rsidR="00560907" w:rsidRDefault="005665FA" w:rsidP="000B496D">
            <w:pPr>
              <w:numPr>
                <w:ilvl w:val="0"/>
                <w:numId w:val="46"/>
              </w:numPr>
              <w:spacing w:after="39"/>
              <w:ind w:hanging="360"/>
            </w:pPr>
            <w:r>
              <w:rPr>
                <w:rFonts w:ascii="Times New Roman" w:eastAsia="Times New Roman" w:hAnsi="Times New Roman" w:cs="Times New Roman"/>
                <w:sz w:val="24"/>
              </w:rPr>
              <w:t xml:space="preserve">solicitation documents, before the solicitation documents are officially issued; </w:t>
            </w:r>
          </w:p>
          <w:p w:rsidR="00560907" w:rsidRDefault="005665FA" w:rsidP="000B496D">
            <w:pPr>
              <w:numPr>
                <w:ilvl w:val="0"/>
                <w:numId w:val="46"/>
              </w:numPr>
              <w:spacing w:after="0"/>
              <w:ind w:hanging="360"/>
            </w:pPr>
            <w:r>
              <w:rPr>
                <w:rFonts w:ascii="Times New Roman" w:eastAsia="Times New Roman" w:hAnsi="Times New Roman" w:cs="Times New Roman"/>
                <w:sz w:val="24"/>
              </w:rPr>
              <w:t xml:space="preserve">the examination, clarification, evaluation and comparison of bids before the best evaluated bidder notice is displayed on the procurement and disposal notice board of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3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20"/>
            </w:pPr>
            <w:r>
              <w:rPr>
                <w:rFonts w:ascii="Times New Roman" w:eastAsia="Times New Roman" w:hAnsi="Times New Roman" w:cs="Times New Roman"/>
                <w:sz w:val="24"/>
              </w:rPr>
              <w:t xml:space="preserve">the procuring and disposing entity.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5" w:hanging="566"/>
              <w:jc w:val="both"/>
            </w:pPr>
            <w:r>
              <w:rPr>
                <w:rFonts w:ascii="Times New Roman" w:eastAsia="Times New Roman" w:hAnsi="Times New Roman" w:cs="Times New Roman"/>
                <w:sz w:val="24"/>
              </w:rPr>
              <w:t xml:space="preserve">26.2 Any effort by a Bidder to influence the Procuring and Disposing Entity in the examination, evaluation, comparison, and post-qualification of the bids or contract award decisions may result in the rejection of its bid. </w:t>
            </w:r>
          </w:p>
        </w:tc>
      </w:tr>
      <w:tr w:rsidR="00560907">
        <w:trPr>
          <w:trHeight w:val="96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57" w:hanging="566"/>
              <w:jc w:val="both"/>
            </w:pPr>
            <w:r>
              <w:rPr>
                <w:rFonts w:ascii="Times New Roman" w:eastAsia="Times New Roman" w:hAnsi="Times New Roman" w:cs="Times New Roman"/>
                <w:sz w:val="24"/>
              </w:rPr>
              <w:t xml:space="preserve">26.3 Notwithstanding ITB Sub-Clause 26.2, from the time of bid opening to the time of Contract award, if any Bidder wishes to contact the Procuring and Disposing Entity on any matter related to the bidding process, it should do so in writing.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27.</w:t>
            </w:r>
            <w:r>
              <w:rPr>
                <w:rFonts w:ascii="Arial" w:eastAsia="Arial" w:hAnsi="Arial" w:cs="Arial"/>
                <w:b/>
                <w:sz w:val="24"/>
              </w:rPr>
              <w:t xml:space="preserve"> </w:t>
            </w:r>
            <w:r>
              <w:rPr>
                <w:rFonts w:ascii="Times New Roman" w:eastAsia="Times New Roman" w:hAnsi="Times New Roman" w:cs="Times New Roman"/>
                <w:b/>
                <w:sz w:val="24"/>
              </w:rPr>
              <w:t xml:space="preserve">Clarification of Bids </w:t>
            </w:r>
          </w:p>
        </w:tc>
      </w:tr>
      <w:tr w:rsidR="00560907">
        <w:trPr>
          <w:trHeight w:val="261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1" w:hanging="566"/>
              <w:jc w:val="both"/>
            </w:pPr>
            <w:r>
              <w:rPr>
                <w:rFonts w:ascii="Times New Roman" w:eastAsia="Times New Roman" w:hAnsi="Times New Roman" w:cs="Times New Roman"/>
                <w:sz w:val="24"/>
              </w:rPr>
              <w:lastRenderedPageBreak/>
              <w:t xml:space="preserve">27.1 To assist in the examination, evaluation, comparison and post-qualification of the bids, the Procuring and Disposing Entity may, at its discretion, ask any Bidder for a clarification of its bid.  Any clarification submitted by a Bidder that is not in response to a request by the Procuring and Disposing Entity shall not be considered. The Procuring and Disposing Entity’s request for clarification and the response shall be in writing. The request for clarification shall be copied to all bidders for information purposes. No change in the price or substance of the bid shall be sought, offered, or permitted, except to confirm the correction of arithmetic errors discovered by the Procuring and Disposing Entity in the evaluation of the financial bids, in accordance with ITB Clause 29.4.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28.</w:t>
            </w:r>
            <w:r>
              <w:rPr>
                <w:rFonts w:ascii="Arial" w:eastAsia="Arial" w:hAnsi="Arial" w:cs="Arial"/>
                <w:b/>
                <w:sz w:val="24"/>
              </w:rPr>
              <w:t xml:space="preserve"> </w:t>
            </w:r>
            <w:r>
              <w:rPr>
                <w:rFonts w:ascii="Times New Roman" w:eastAsia="Times New Roman" w:hAnsi="Times New Roman" w:cs="Times New Roman"/>
                <w:b/>
                <w:sz w:val="24"/>
              </w:rPr>
              <w:t xml:space="preserve">Compliance and Responsiveness of Bids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28.1 The Procuring and Disposing Entity’s determination of a bid’s compliance and responsiveness is to be based on the contents of the bid itself.  </w:t>
            </w:r>
          </w:p>
        </w:tc>
      </w:tr>
      <w:tr w:rsidR="00560907">
        <w:trPr>
          <w:trHeight w:val="5375"/>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3" w:line="238" w:lineRule="auto"/>
              <w:ind w:left="566" w:right="67" w:hanging="566"/>
              <w:jc w:val="both"/>
            </w:pPr>
            <w:r>
              <w:rPr>
                <w:rFonts w:ascii="Times New Roman" w:eastAsia="Times New Roman" w:hAnsi="Times New Roman" w:cs="Times New Roman"/>
                <w:sz w:val="24"/>
              </w:rPr>
              <w:t xml:space="preserve">28.2 A substantially compliant and responsive bid is one that conforms to all the terms, conditions, and requirements of the Bidding Document without material deviation, reservation, or omission.  A material deviation, reservation, or omission is one that: </w:t>
            </w:r>
          </w:p>
          <w:p w:rsidR="00560907" w:rsidRDefault="005665FA" w:rsidP="000B496D">
            <w:pPr>
              <w:numPr>
                <w:ilvl w:val="0"/>
                <w:numId w:val="47"/>
              </w:numPr>
              <w:spacing w:after="4" w:line="238" w:lineRule="auto"/>
              <w:ind w:hanging="360"/>
            </w:pPr>
            <w:r>
              <w:rPr>
                <w:rFonts w:ascii="Times New Roman" w:eastAsia="Times New Roman" w:hAnsi="Times New Roman" w:cs="Times New Roman"/>
                <w:sz w:val="24"/>
              </w:rPr>
              <w:t xml:space="preserve">affects in a substantial way, the scope or quality of the supplies or services or the performance of the works to be procured;  </w:t>
            </w:r>
          </w:p>
          <w:p w:rsidR="00560907" w:rsidRDefault="005665FA" w:rsidP="000B496D">
            <w:pPr>
              <w:numPr>
                <w:ilvl w:val="0"/>
                <w:numId w:val="47"/>
              </w:numPr>
              <w:spacing w:after="3" w:line="238" w:lineRule="auto"/>
              <w:ind w:hanging="360"/>
            </w:pPr>
            <w:r>
              <w:rPr>
                <w:rFonts w:ascii="Times New Roman" w:eastAsia="Times New Roman" w:hAnsi="Times New Roman" w:cs="Times New Roman"/>
                <w:sz w:val="24"/>
              </w:rPr>
              <w:t xml:space="preserve">is inconsistent with the bidding document and which may in a substantial way, limit the rights of the procuring and disposing entity or the obligations of the bidder under the contract; </w:t>
            </w:r>
          </w:p>
          <w:p w:rsidR="00560907" w:rsidRDefault="005665FA" w:rsidP="000B496D">
            <w:pPr>
              <w:numPr>
                <w:ilvl w:val="0"/>
                <w:numId w:val="47"/>
              </w:numPr>
              <w:spacing w:after="3" w:line="238" w:lineRule="auto"/>
              <w:ind w:hanging="360"/>
            </w:pPr>
            <w:r>
              <w:rPr>
                <w:rFonts w:ascii="Times New Roman" w:eastAsia="Times New Roman" w:hAnsi="Times New Roman" w:cs="Times New Roman"/>
                <w:sz w:val="24"/>
              </w:rPr>
              <w:t xml:space="preserve">if corrected would unfairly affect the competitive position of the other bidders whose bids are administratively compliant and responsive; or </w:t>
            </w:r>
          </w:p>
          <w:p w:rsidR="00560907" w:rsidRDefault="005665FA" w:rsidP="000B496D">
            <w:pPr>
              <w:numPr>
                <w:ilvl w:val="0"/>
                <w:numId w:val="47"/>
              </w:numPr>
              <w:spacing w:after="3" w:line="238" w:lineRule="auto"/>
              <w:ind w:hanging="360"/>
            </w:pPr>
            <w:r>
              <w:rPr>
                <w:rFonts w:ascii="Times New Roman" w:eastAsia="Times New Roman" w:hAnsi="Times New Roman" w:cs="Times New Roman"/>
                <w:sz w:val="24"/>
              </w:rPr>
              <w:t xml:space="preserve">impacts the key factors of a procurement including cost, risk, time and quality and causes - </w:t>
            </w:r>
          </w:p>
          <w:p w:rsidR="00560907" w:rsidRDefault="005665FA" w:rsidP="000B496D">
            <w:pPr>
              <w:numPr>
                <w:ilvl w:val="1"/>
                <w:numId w:val="47"/>
              </w:numPr>
              <w:spacing w:after="3" w:line="238" w:lineRule="auto"/>
              <w:ind w:firstLine="60"/>
            </w:pPr>
            <w:r>
              <w:rPr>
                <w:rFonts w:ascii="Times New Roman" w:eastAsia="Times New Roman" w:hAnsi="Times New Roman" w:cs="Times New Roman"/>
                <w:sz w:val="24"/>
              </w:rPr>
              <w:t xml:space="preserve">unacceptable time schedules, where it is stated in the bidding document that  time is of the essence; </w:t>
            </w:r>
          </w:p>
          <w:p w:rsidR="00560907" w:rsidRDefault="005665FA" w:rsidP="000B496D">
            <w:pPr>
              <w:numPr>
                <w:ilvl w:val="1"/>
                <w:numId w:val="47"/>
              </w:numPr>
              <w:spacing w:after="3" w:line="244" w:lineRule="auto"/>
              <w:ind w:firstLine="60"/>
            </w:pPr>
            <w:r>
              <w:rPr>
                <w:rFonts w:ascii="Times New Roman" w:eastAsia="Times New Roman" w:hAnsi="Times New Roman" w:cs="Times New Roman"/>
                <w:sz w:val="24"/>
              </w:rPr>
              <w:t xml:space="preserve">unacceptable alternative technical details, such as design, materials,  </w:t>
            </w:r>
            <w:r>
              <w:rPr>
                <w:rFonts w:ascii="Times New Roman" w:eastAsia="Times New Roman" w:hAnsi="Times New Roman" w:cs="Times New Roman"/>
                <w:sz w:val="24"/>
              </w:rPr>
              <w:tab/>
              <w:t xml:space="preserve">workmanship, specifications, standards or methodologies; or </w:t>
            </w:r>
          </w:p>
          <w:p w:rsidR="00560907" w:rsidRDefault="005665FA" w:rsidP="000B496D">
            <w:pPr>
              <w:numPr>
                <w:ilvl w:val="1"/>
                <w:numId w:val="47"/>
              </w:numPr>
              <w:spacing w:after="0"/>
              <w:ind w:firstLine="60"/>
            </w:pPr>
            <w:r>
              <w:rPr>
                <w:rFonts w:ascii="Times New Roman" w:eastAsia="Times New Roman" w:hAnsi="Times New Roman" w:cs="Times New Roman"/>
                <w:sz w:val="24"/>
              </w:rPr>
              <w:t xml:space="preserve">unacceptable counter-bids with respect to key contract terms and conditions,  such as payment terms, price adjustment, liquidated damages, sub-contracting  or warranty. </w:t>
            </w:r>
          </w:p>
        </w:tc>
      </w:tr>
      <w:tr w:rsidR="00560907">
        <w:trPr>
          <w:trHeight w:val="1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
              </w:rPr>
              <w:t xml:space="preserve">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2" w:hanging="566"/>
              <w:jc w:val="both"/>
            </w:pPr>
            <w:r>
              <w:rPr>
                <w:rFonts w:ascii="Times New Roman" w:eastAsia="Times New Roman" w:hAnsi="Times New Roman" w:cs="Times New Roman"/>
                <w:sz w:val="24"/>
              </w:rPr>
              <w:t xml:space="preserve">28.3 If a bid is not substantially compliant and responsive to the Bidding Document, it shall be rejected by the Procuring and Disposing Entity and may not subsequently be made compliant and responsive by the Bidder by correction of the material deviation, reservation, or omission.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29.</w:t>
            </w:r>
            <w:r>
              <w:rPr>
                <w:rFonts w:ascii="Arial" w:eastAsia="Arial" w:hAnsi="Arial" w:cs="Arial"/>
                <w:b/>
                <w:sz w:val="24"/>
              </w:rPr>
              <w:t xml:space="preserve"> </w:t>
            </w:r>
            <w:r>
              <w:rPr>
                <w:rFonts w:ascii="Times New Roman" w:eastAsia="Times New Roman" w:hAnsi="Times New Roman" w:cs="Times New Roman"/>
                <w:b/>
                <w:sz w:val="24"/>
              </w:rPr>
              <w:t xml:space="preserve">Nonconformities, Errors, and Omissions </w:t>
            </w:r>
          </w:p>
        </w:tc>
      </w:tr>
    </w:tbl>
    <w:p w:rsidR="00560907" w:rsidRDefault="00560907">
      <w:pPr>
        <w:spacing w:after="0"/>
        <w:ind w:left="-1440" w:right="10466"/>
      </w:pPr>
    </w:p>
    <w:tbl>
      <w:tblPr>
        <w:tblStyle w:val="TableGrid"/>
        <w:tblW w:w="9354" w:type="dxa"/>
        <w:tblInd w:w="82" w:type="dxa"/>
        <w:tblCellMar>
          <w:top w:w="67" w:type="dxa"/>
          <w:left w:w="108" w:type="dxa"/>
          <w:bottom w:w="0" w:type="dxa"/>
          <w:right w:w="49" w:type="dxa"/>
        </w:tblCellMar>
        <w:tblLook w:val="04A0" w:firstRow="1" w:lastRow="0" w:firstColumn="1" w:lastColumn="0" w:noHBand="0" w:noVBand="1"/>
      </w:tblPr>
      <w:tblGrid>
        <w:gridCol w:w="9354"/>
      </w:tblGrid>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4" w:hanging="566"/>
              <w:jc w:val="both"/>
            </w:pPr>
            <w:r>
              <w:rPr>
                <w:rFonts w:ascii="Times New Roman" w:eastAsia="Times New Roman" w:hAnsi="Times New Roman" w:cs="Times New Roman"/>
                <w:sz w:val="24"/>
              </w:rPr>
              <w:t xml:space="preserve">29.1 Provided that a bid is substantially compliant and responsive, the Procuring and Disposing Entity may waive any non-conformity or omission in the bid that does not constitute a material deviation. </w:t>
            </w:r>
          </w:p>
        </w:tc>
      </w:tr>
      <w:tr w:rsidR="00560907">
        <w:trPr>
          <w:trHeight w:val="178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1" w:hanging="566"/>
              <w:jc w:val="both"/>
            </w:pPr>
            <w:r>
              <w:rPr>
                <w:rFonts w:ascii="Times New Roman" w:eastAsia="Times New Roman" w:hAnsi="Times New Roman" w:cs="Times New Roman"/>
                <w:sz w:val="24"/>
              </w:rPr>
              <w:lastRenderedPageBreak/>
              <w:t xml:space="preserve">29.2 Provided that a bid is substantially compliant and responsive, the Procuring and Disposing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7" w:hanging="566"/>
              <w:jc w:val="both"/>
            </w:pPr>
            <w:r>
              <w:rPr>
                <w:rFonts w:ascii="Times New Roman" w:eastAsia="Times New Roman" w:hAnsi="Times New Roman" w:cs="Times New Roman"/>
                <w:sz w:val="24"/>
              </w:rPr>
              <w:t xml:space="preserve">29.3 Provided that a bid is substantially compliant and responsive, the Procuring and Disposing Entity shall rectify nonmaterial nonconformities or omissions.  To this effect, the bid price shall be adjusted, for comparison purposes only, to reflect the price of the missing or non-conforming item or component.  </w:t>
            </w:r>
          </w:p>
        </w:tc>
      </w:tr>
      <w:tr w:rsidR="00560907">
        <w:trPr>
          <w:trHeight w:val="2401"/>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59" w:line="239" w:lineRule="auto"/>
              <w:ind w:left="566" w:hanging="566"/>
              <w:jc w:val="both"/>
            </w:pPr>
            <w:r>
              <w:rPr>
                <w:rFonts w:ascii="Times New Roman" w:eastAsia="Times New Roman" w:hAnsi="Times New Roman" w:cs="Times New Roman"/>
                <w:sz w:val="24"/>
              </w:rPr>
              <w:t xml:space="preserve">29.4 Provided that the bid is substantially compliant and responsive, the Procuring and Disposing Entity shall correct arithmetic errors on the following basis: </w:t>
            </w:r>
          </w:p>
          <w:p w:rsidR="00560907" w:rsidRDefault="005665FA">
            <w:pPr>
              <w:spacing w:after="0"/>
              <w:ind w:left="1132" w:right="63" w:hanging="566"/>
              <w:jc w:val="both"/>
            </w:pPr>
            <w:r>
              <w:rPr>
                <w:rFonts w:ascii="Times New Roman" w:eastAsia="Times New Roman" w:hAnsi="Times New Roman" w:cs="Times New Roman"/>
                <w:sz w:val="24"/>
              </w:rPr>
              <w:t xml:space="preserve">(a) if there is a discrepancy between the unit price and the total price that is obtained by multiplying the unit price and quantity, the unit price shall prevail and the total price shall be corrected, unless in the opinion of the Procuring and Disposing Entity there is an obvious misplacement of the decimal point in the unit price, in which case the total price as quoted shall govern and the unit price shall be corrected; </w:t>
            </w:r>
          </w:p>
        </w:tc>
      </w:tr>
      <w:tr w:rsidR="00560907">
        <w:trPr>
          <w:trHeight w:val="157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48"/>
              </w:numPr>
              <w:spacing w:after="60" w:line="238" w:lineRule="auto"/>
              <w:ind w:left="1132" w:right="64" w:hanging="566"/>
              <w:jc w:val="both"/>
            </w:pPr>
            <w:r>
              <w:rPr>
                <w:rFonts w:ascii="Times New Roman" w:eastAsia="Times New Roman" w:hAnsi="Times New Roman" w:cs="Times New Roman"/>
                <w:sz w:val="24"/>
              </w:rPr>
              <w:t xml:space="preserve">if there is an error in a total corresponding to the addition or subtraction of subtotals, the subtotals shall prevail and the total shall be corrected; and </w:t>
            </w:r>
          </w:p>
          <w:p w:rsidR="00560907" w:rsidRDefault="005665FA" w:rsidP="000B496D">
            <w:pPr>
              <w:numPr>
                <w:ilvl w:val="0"/>
                <w:numId w:val="48"/>
              </w:numPr>
              <w:spacing w:after="0"/>
              <w:ind w:left="1132" w:right="64" w:hanging="566"/>
              <w:jc w:val="both"/>
            </w:pPr>
            <w:r>
              <w:rPr>
                <w:rFonts w:ascii="Times New Roman" w:eastAsia="Times New Roman" w:hAnsi="Times New Roman" w:cs="Times New Roman"/>
                <w:sz w:val="24"/>
              </w:rPr>
              <w:t xml:space="preserve">if there is a discrepancy between words and figures, the amount in words shall prevail, unless the amount expressed in words is related to an arithmetic error, in which case the amount in figures shall prevail subject to (a) and (b) above.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line="238" w:lineRule="auto"/>
              <w:ind w:left="566" w:hanging="566"/>
              <w:jc w:val="both"/>
            </w:pPr>
            <w:r>
              <w:rPr>
                <w:rFonts w:ascii="Times New Roman" w:eastAsia="Times New Roman" w:hAnsi="Times New Roman" w:cs="Times New Roman"/>
                <w:sz w:val="24"/>
              </w:rPr>
              <w:t xml:space="preserve">29.5 If the Bidder that submitted the best evaluated bid does not accept the correction of errors, its bid shall be rejected and its Bid Security may be forfeited or Bid Securing </w:t>
            </w:r>
          </w:p>
          <w:p w:rsidR="00560907" w:rsidRDefault="005665FA">
            <w:pPr>
              <w:spacing w:after="0"/>
              <w:ind w:left="566"/>
            </w:pPr>
            <w:r>
              <w:rPr>
                <w:rFonts w:ascii="Times New Roman" w:eastAsia="Times New Roman" w:hAnsi="Times New Roman" w:cs="Times New Roman"/>
                <w:sz w:val="24"/>
              </w:rPr>
              <w:t xml:space="preserve">Declaration executed.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30.</w:t>
            </w:r>
            <w:r>
              <w:rPr>
                <w:rFonts w:ascii="Arial" w:eastAsia="Arial" w:hAnsi="Arial" w:cs="Arial"/>
                <w:b/>
                <w:sz w:val="24"/>
              </w:rPr>
              <w:t xml:space="preserve"> </w:t>
            </w:r>
            <w:r>
              <w:rPr>
                <w:rFonts w:ascii="Times New Roman" w:eastAsia="Times New Roman" w:hAnsi="Times New Roman" w:cs="Times New Roman"/>
                <w:b/>
                <w:sz w:val="24"/>
              </w:rPr>
              <w:t xml:space="preserve">Preliminary Examination of Bids – Eligibility and Administrative Compliance </w:t>
            </w:r>
          </w:p>
        </w:tc>
      </w:tr>
      <w:tr w:rsidR="00560907">
        <w:trPr>
          <w:trHeight w:val="24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64" w:hanging="566"/>
              <w:jc w:val="both"/>
            </w:pPr>
            <w:r>
              <w:rPr>
                <w:rFonts w:ascii="Times New Roman" w:eastAsia="Times New Roman" w:hAnsi="Times New Roman" w:cs="Times New Roman"/>
                <w:sz w:val="24"/>
              </w:rPr>
              <w:t xml:space="preserve">30.1 The Procuring and Disposing Entity shall examine the legal documentation and other information submitted by Bidders to verify the eligibility of Bidders in accordance with ITB Clause 4. </w:t>
            </w:r>
          </w:p>
          <w:p w:rsidR="00560907" w:rsidRDefault="005665FA">
            <w:pPr>
              <w:spacing w:after="60" w:line="238" w:lineRule="auto"/>
              <w:ind w:left="566" w:hanging="566"/>
            </w:pPr>
            <w:r>
              <w:rPr>
                <w:rFonts w:ascii="Times New Roman" w:eastAsia="Times New Roman" w:hAnsi="Times New Roman" w:cs="Times New Roman"/>
                <w:sz w:val="24"/>
              </w:rPr>
              <w:t xml:space="preserve">30.2 If after the examination of eligibility, the Procuring and Disposing Entity determines that the Bidder is not eligible, it shall reject the bid. </w:t>
            </w:r>
          </w:p>
          <w:p w:rsidR="00560907" w:rsidRDefault="005665FA">
            <w:pPr>
              <w:spacing w:after="0"/>
              <w:ind w:left="566" w:right="63" w:hanging="566"/>
              <w:jc w:val="both"/>
            </w:pPr>
            <w:r>
              <w:rPr>
                <w:rFonts w:ascii="Times New Roman" w:eastAsia="Times New Roman" w:hAnsi="Times New Roman" w:cs="Times New Roman"/>
                <w:sz w:val="24"/>
              </w:rPr>
              <w:t xml:space="preserve">30.3 The Procuring and Disposing Entity shall examine the bids to confirm that all documents and technical documentation requested in ITB Clause 12 have been provided, and to determine the completeness of each document submitted. </w:t>
            </w:r>
          </w:p>
        </w:tc>
      </w:tr>
      <w:tr w:rsidR="00560907">
        <w:trPr>
          <w:trHeight w:val="19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63" w:hanging="566"/>
              <w:jc w:val="both"/>
            </w:pPr>
            <w:r>
              <w:rPr>
                <w:rFonts w:ascii="Times New Roman" w:eastAsia="Times New Roman" w:hAnsi="Times New Roman" w:cs="Times New Roman"/>
                <w:sz w:val="24"/>
              </w:rPr>
              <w:t xml:space="preserve">30.4 The Procuring and Disposing Entity shall confirm that the following documents and information have been provided in the bid.  If any of these documents or information is missing, the offer shall be rejected. </w:t>
            </w:r>
          </w:p>
          <w:p w:rsidR="00560907" w:rsidRDefault="005665FA">
            <w:pPr>
              <w:tabs>
                <w:tab w:val="center" w:pos="699"/>
                <w:tab w:val="center" w:pos="2915"/>
              </w:tabs>
              <w:spacing w:after="42"/>
            </w:pPr>
            <w:r>
              <w:tab/>
            </w: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the Bid Submission Sheet, including: </w:t>
            </w:r>
          </w:p>
          <w:p w:rsidR="00560907" w:rsidRDefault="005665FA" w:rsidP="000B496D">
            <w:pPr>
              <w:numPr>
                <w:ilvl w:val="0"/>
                <w:numId w:val="49"/>
              </w:numPr>
              <w:spacing w:after="42"/>
              <w:ind w:hanging="569"/>
            </w:pPr>
            <w:r>
              <w:rPr>
                <w:rFonts w:ascii="Times New Roman" w:eastAsia="Times New Roman" w:hAnsi="Times New Roman" w:cs="Times New Roman"/>
                <w:sz w:val="24"/>
              </w:rPr>
              <w:t xml:space="preserve">a brief description of the Services offered;  </w:t>
            </w:r>
          </w:p>
          <w:p w:rsidR="00560907" w:rsidRDefault="005665FA" w:rsidP="000B496D">
            <w:pPr>
              <w:numPr>
                <w:ilvl w:val="0"/>
                <w:numId w:val="49"/>
              </w:numPr>
              <w:spacing w:after="0"/>
              <w:ind w:hanging="569"/>
            </w:pPr>
            <w:r>
              <w:rPr>
                <w:rFonts w:ascii="Times New Roman" w:eastAsia="Times New Roman" w:hAnsi="Times New Roman" w:cs="Times New Roman"/>
                <w:sz w:val="24"/>
              </w:rPr>
              <w:t xml:space="preserve">the price of the bid; and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4502" w:firstLine="566"/>
            </w:pPr>
            <w:r>
              <w:rPr>
                <w:rFonts w:ascii="Times New Roman" w:eastAsia="Times New Roman" w:hAnsi="Times New Roman" w:cs="Times New Roman"/>
                <w:sz w:val="24"/>
              </w:rPr>
              <w:lastRenderedPageBreak/>
              <w:t xml:space="preserve">(iii) the validity date of the bid;  (b) </w:t>
            </w:r>
            <w:r>
              <w:rPr>
                <w:rFonts w:ascii="Times New Roman" w:eastAsia="Times New Roman" w:hAnsi="Times New Roman" w:cs="Times New Roman"/>
                <w:sz w:val="24"/>
              </w:rPr>
              <w:tab/>
              <w:t xml:space="preserve">the Price Schedule; </w:t>
            </w:r>
          </w:p>
        </w:tc>
      </w:tr>
      <w:tr w:rsidR="00560907">
        <w:trPr>
          <w:trHeight w:val="107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50"/>
              </w:numPr>
              <w:spacing w:after="42"/>
              <w:ind w:right="1821"/>
            </w:pPr>
            <w:r>
              <w:rPr>
                <w:rFonts w:ascii="Times New Roman" w:eastAsia="Times New Roman" w:hAnsi="Times New Roman" w:cs="Times New Roman"/>
                <w:sz w:val="24"/>
              </w:rPr>
              <w:t xml:space="preserve">written confirmation of authorisation to commit the Bidder;  </w:t>
            </w:r>
          </w:p>
          <w:p w:rsidR="00560907" w:rsidRDefault="005665FA" w:rsidP="000B496D">
            <w:pPr>
              <w:numPr>
                <w:ilvl w:val="0"/>
                <w:numId w:val="50"/>
              </w:numPr>
              <w:spacing w:after="0"/>
              <w:ind w:right="1821"/>
            </w:pPr>
            <w:r>
              <w:rPr>
                <w:rFonts w:ascii="Times New Roman" w:eastAsia="Times New Roman" w:hAnsi="Times New Roman" w:cs="Times New Roman"/>
                <w:sz w:val="24"/>
              </w:rPr>
              <w:t xml:space="preserve">a Bid Security or Bid Securing Declaration, if applicable; and (e)   samples as may be required </w:t>
            </w:r>
          </w:p>
        </w:tc>
      </w:tr>
      <w:tr w:rsidR="00560907">
        <w:trPr>
          <w:trHeight w:val="46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31.</w:t>
            </w:r>
            <w:r>
              <w:rPr>
                <w:rFonts w:ascii="Arial" w:eastAsia="Arial" w:hAnsi="Arial" w:cs="Arial"/>
                <w:b/>
                <w:sz w:val="24"/>
              </w:rPr>
              <w:t xml:space="preserve"> </w:t>
            </w:r>
            <w:r>
              <w:rPr>
                <w:rFonts w:ascii="Times New Roman" w:eastAsia="Times New Roman" w:hAnsi="Times New Roman" w:cs="Times New Roman"/>
                <w:b/>
                <w:sz w:val="24"/>
              </w:rPr>
              <w:t xml:space="preserve">Detailed Commercial and Technical Evaluation </w:t>
            </w:r>
          </w:p>
        </w:tc>
      </w:tr>
      <w:tr w:rsidR="00560907">
        <w:trPr>
          <w:trHeight w:val="18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67" w:hanging="566"/>
              <w:jc w:val="both"/>
            </w:pPr>
            <w:r>
              <w:rPr>
                <w:rFonts w:ascii="Times New Roman" w:eastAsia="Times New Roman" w:hAnsi="Times New Roman" w:cs="Times New Roman"/>
                <w:sz w:val="24"/>
              </w:rPr>
              <w:t xml:space="preserve">31.1 The Procuring and Disposing Entity shall examine the bid to confirm that all terms, conditions and requirements of the bidding document have been accepted by the Bidder without any material deviation or reservation.  </w:t>
            </w:r>
          </w:p>
          <w:p w:rsidR="00560907" w:rsidRDefault="005665FA">
            <w:pPr>
              <w:spacing w:after="0"/>
              <w:ind w:left="566" w:right="68" w:hanging="566"/>
              <w:jc w:val="both"/>
            </w:pPr>
            <w:r>
              <w:rPr>
                <w:rFonts w:ascii="Times New Roman" w:eastAsia="Times New Roman" w:hAnsi="Times New Roman" w:cs="Times New Roman"/>
                <w:sz w:val="24"/>
              </w:rPr>
              <w:t xml:space="preserve">31.2 If, after the examination of the terms, conditions and requirements, the Procuring and Disposing Entity determines that the bid is not substantially responsive in accordance with ITB Clause 28, it shall reject the bid.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32.</w:t>
            </w:r>
            <w:r>
              <w:rPr>
                <w:rFonts w:ascii="Arial" w:eastAsia="Arial" w:hAnsi="Arial" w:cs="Arial"/>
                <w:b/>
                <w:sz w:val="24"/>
              </w:rPr>
              <w:t xml:space="preserve"> </w:t>
            </w:r>
            <w:r>
              <w:rPr>
                <w:rFonts w:ascii="Times New Roman" w:eastAsia="Times New Roman" w:hAnsi="Times New Roman" w:cs="Times New Roman"/>
                <w:b/>
                <w:sz w:val="24"/>
              </w:rPr>
              <w:t xml:space="preserve">Conversion to Single Currency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2" w:hanging="566"/>
              <w:jc w:val="both"/>
            </w:pPr>
            <w:r>
              <w:rPr>
                <w:rFonts w:ascii="Times New Roman" w:eastAsia="Times New Roman" w:hAnsi="Times New Roman" w:cs="Times New Roman"/>
                <w:sz w:val="24"/>
              </w:rPr>
              <w:t xml:space="preserve">32.1 For evaluation and comparison purposes, the Procuring and Disposing Entity shall convert all bid prices expressed in amounts in various currencies into a single currency, using the selling exchange rate established by the source and on the date specified in the BDS.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33.</w:t>
            </w:r>
            <w:r>
              <w:rPr>
                <w:rFonts w:ascii="Arial" w:eastAsia="Arial" w:hAnsi="Arial" w:cs="Arial"/>
                <w:b/>
                <w:sz w:val="24"/>
              </w:rPr>
              <w:t xml:space="preserve"> </w:t>
            </w:r>
            <w:r>
              <w:rPr>
                <w:rFonts w:ascii="Times New Roman" w:eastAsia="Times New Roman" w:hAnsi="Times New Roman" w:cs="Times New Roman"/>
                <w:b/>
                <w:sz w:val="24"/>
              </w:rPr>
              <w:t xml:space="preserve">Margin of Preference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4" w:hanging="566"/>
              <w:jc w:val="both"/>
            </w:pPr>
            <w:r>
              <w:rPr>
                <w:rFonts w:ascii="Times New Roman" w:eastAsia="Times New Roman" w:hAnsi="Times New Roman" w:cs="Times New Roman"/>
                <w:sz w:val="24"/>
              </w:rPr>
              <w:t xml:space="preserve">33.1 Unless otherwise specified in the BDS, a margin of preference shall apply. Where a Margin of Preference applies, its application and detail shall be specified in Section 3, Evaluation Methodology and Criteria. </w:t>
            </w:r>
          </w:p>
        </w:tc>
      </w:tr>
      <w:tr w:rsidR="00560907">
        <w:trPr>
          <w:trHeight w:val="1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
              </w:rPr>
              <w:t xml:space="preserve"> </w:t>
            </w:r>
          </w:p>
        </w:tc>
      </w:tr>
      <w:tr w:rsidR="00560907">
        <w:trPr>
          <w:trHeight w:val="325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120" w:line="238" w:lineRule="auto"/>
              <w:ind w:left="619" w:hanging="619"/>
              <w:jc w:val="both"/>
            </w:pPr>
            <w:r>
              <w:rPr>
                <w:rFonts w:ascii="Times New Roman" w:eastAsia="Times New Roman" w:hAnsi="Times New Roman" w:cs="Times New Roman"/>
                <w:sz w:val="24"/>
              </w:rPr>
              <w:t xml:space="preserve">33.2 For the purpose of granting a margin of domestic preference, bids will be classified in one of three groups, as follows: </w:t>
            </w:r>
          </w:p>
          <w:p w:rsidR="00560907" w:rsidRDefault="005665FA" w:rsidP="000B496D">
            <w:pPr>
              <w:numPr>
                <w:ilvl w:val="0"/>
                <w:numId w:val="51"/>
              </w:numPr>
              <w:spacing w:after="108" w:line="249" w:lineRule="auto"/>
              <w:ind w:right="61" w:hanging="569"/>
              <w:jc w:val="both"/>
            </w:pPr>
            <w:r>
              <w:rPr>
                <w:rFonts w:ascii="Times New Roman" w:eastAsia="Times New Roman" w:hAnsi="Times New Roman" w:cs="Times New Roman"/>
                <w:sz w:val="24"/>
              </w:rPr>
              <w:t xml:space="preserve">Group A: bids from providers incorporated or registered in Uganda where more than fifty percent of the bidder’s capital is owned by Ugandan citizens or by the Government or a procuring and disposing entity of Uganda; </w:t>
            </w:r>
          </w:p>
          <w:p w:rsidR="00560907" w:rsidRDefault="005665FA" w:rsidP="000B496D">
            <w:pPr>
              <w:numPr>
                <w:ilvl w:val="0"/>
                <w:numId w:val="51"/>
              </w:numPr>
              <w:spacing w:after="120" w:line="238" w:lineRule="auto"/>
              <w:ind w:right="61" w:hanging="569"/>
              <w:jc w:val="both"/>
            </w:pPr>
            <w:r>
              <w:rPr>
                <w:rFonts w:ascii="Times New Roman" w:eastAsia="Times New Roman" w:hAnsi="Times New Roman" w:cs="Times New Roman"/>
                <w:sz w:val="24"/>
              </w:rPr>
              <w:t xml:space="preserve">Group B: bids from joint ventures or associations registered in Uganda and including a provider qualifying under the conditions in paragraph (a) which holds more than fifty percent beneficiary interest in the joint venture or association; and </w:t>
            </w:r>
          </w:p>
          <w:p w:rsidR="00560907" w:rsidRDefault="005665FA" w:rsidP="000B496D">
            <w:pPr>
              <w:numPr>
                <w:ilvl w:val="0"/>
                <w:numId w:val="51"/>
              </w:numPr>
              <w:spacing w:after="0"/>
              <w:ind w:right="61" w:hanging="569"/>
              <w:jc w:val="both"/>
            </w:pPr>
            <w:r>
              <w:rPr>
                <w:rFonts w:ascii="Times New Roman" w:eastAsia="Times New Roman" w:hAnsi="Times New Roman" w:cs="Times New Roman"/>
                <w:sz w:val="24"/>
              </w:rPr>
              <w:t xml:space="preserve">Group C: all other bids which do not qualify for preference under paragraphs (a) or (b).  </w:t>
            </w:r>
          </w:p>
        </w:tc>
      </w:tr>
      <w:tr w:rsidR="00560907">
        <w:trPr>
          <w:trHeight w:val="101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19" w:right="61" w:hanging="619"/>
              <w:jc w:val="both"/>
            </w:pPr>
            <w:r>
              <w:rPr>
                <w:rFonts w:ascii="Times New Roman" w:eastAsia="Times New Roman" w:hAnsi="Times New Roman" w:cs="Times New Roman"/>
                <w:sz w:val="24"/>
              </w:rPr>
              <w:t xml:space="preserve">33.3 Bidders claiming eligibility for a Margin of Preference must complete the declarations in the bid submission sheet and provide documentary evidence of their eligibility in accordance with paragraphs 33.2 (a) or (b) above.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34.</w:t>
            </w:r>
            <w:r>
              <w:rPr>
                <w:rFonts w:ascii="Arial" w:eastAsia="Arial" w:hAnsi="Arial" w:cs="Arial"/>
                <w:b/>
                <w:sz w:val="24"/>
              </w:rPr>
              <w:t xml:space="preserve"> </w:t>
            </w:r>
            <w:r>
              <w:rPr>
                <w:rFonts w:ascii="Times New Roman" w:eastAsia="Times New Roman" w:hAnsi="Times New Roman" w:cs="Times New Roman"/>
                <w:b/>
                <w:sz w:val="24"/>
              </w:rPr>
              <w:t xml:space="preserve">Financial Comparison of Bids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3" w:hanging="566"/>
              <w:jc w:val="both"/>
            </w:pPr>
            <w:r>
              <w:rPr>
                <w:rFonts w:ascii="Times New Roman" w:eastAsia="Times New Roman" w:hAnsi="Times New Roman" w:cs="Times New Roman"/>
                <w:sz w:val="24"/>
              </w:rPr>
              <w:t xml:space="preserve">34.1 The Procuring and Disposing Entity shall financially evaluate each bid that has been determined, up to this stage of the evaluation, to be substantially compliant and responsive.  </w:t>
            </w:r>
          </w:p>
        </w:tc>
      </w:tr>
      <w:tr w:rsidR="00560907">
        <w:trPr>
          <w:trHeight w:val="62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lastRenderedPageBreak/>
              <w:t xml:space="preserve">34.2 To financially evaluate a bid, the Procuring and Disposing Entity shall only use the criteria and methodologies defined in this Clause and in Section 3, Evaluation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34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pPr>
            <w:r>
              <w:rPr>
                <w:rFonts w:ascii="Times New Roman" w:eastAsia="Times New Roman" w:hAnsi="Times New Roman" w:cs="Times New Roman"/>
                <w:sz w:val="24"/>
              </w:rPr>
              <w:t xml:space="preserve">Methodology and Criteria.  No other criteria or methodology shall be permitted. </w:t>
            </w:r>
          </w:p>
        </w:tc>
      </w:tr>
      <w:tr w:rsidR="00560907">
        <w:trPr>
          <w:trHeight w:val="19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36"/>
            </w:pPr>
            <w:r>
              <w:rPr>
                <w:rFonts w:ascii="Times New Roman" w:eastAsia="Times New Roman" w:hAnsi="Times New Roman" w:cs="Times New Roman"/>
                <w:sz w:val="24"/>
              </w:rPr>
              <w:t xml:space="preserve">34.3 To financially compare bids, the Procuring and Disposing Entity shall: </w:t>
            </w:r>
          </w:p>
          <w:p w:rsidR="00560907" w:rsidRDefault="005665FA" w:rsidP="000B496D">
            <w:pPr>
              <w:numPr>
                <w:ilvl w:val="0"/>
                <w:numId w:val="52"/>
              </w:numPr>
              <w:spacing w:after="60" w:line="238" w:lineRule="auto"/>
              <w:ind w:left="1132" w:hanging="566"/>
            </w:pPr>
            <w:r>
              <w:rPr>
                <w:rFonts w:ascii="Times New Roman" w:eastAsia="Times New Roman" w:hAnsi="Times New Roman" w:cs="Times New Roman"/>
                <w:sz w:val="24"/>
              </w:rPr>
              <w:t xml:space="preserve">determine the bid price, taking into account the costs listed in Section 3, Evaluation Methodology and Criteria; </w:t>
            </w:r>
          </w:p>
          <w:p w:rsidR="00560907" w:rsidRDefault="005665FA" w:rsidP="000B496D">
            <w:pPr>
              <w:numPr>
                <w:ilvl w:val="0"/>
                <w:numId w:val="52"/>
              </w:numPr>
              <w:spacing w:after="42"/>
              <w:ind w:left="1132" w:hanging="566"/>
            </w:pPr>
            <w:r>
              <w:rPr>
                <w:rFonts w:ascii="Times New Roman" w:eastAsia="Times New Roman" w:hAnsi="Times New Roman" w:cs="Times New Roman"/>
                <w:sz w:val="24"/>
              </w:rPr>
              <w:t xml:space="preserve">correct any arithmetic errors in accordance with ITB Sub-Clause 29.4; </w:t>
            </w:r>
          </w:p>
          <w:p w:rsidR="00560907" w:rsidRDefault="005665FA" w:rsidP="000B496D">
            <w:pPr>
              <w:numPr>
                <w:ilvl w:val="0"/>
                <w:numId w:val="52"/>
              </w:numPr>
              <w:spacing w:after="0"/>
              <w:ind w:left="1132" w:hanging="566"/>
            </w:pPr>
            <w:r>
              <w:rPr>
                <w:rFonts w:ascii="Times New Roman" w:eastAsia="Times New Roman" w:hAnsi="Times New Roman" w:cs="Times New Roman"/>
                <w:sz w:val="24"/>
              </w:rPr>
              <w:t xml:space="preserve">apply any unconditional discounts offered in accordance with ITB Sub-Clause 13.1(d); </w:t>
            </w:r>
          </w:p>
        </w:tc>
      </w:tr>
      <w:tr w:rsidR="00560907">
        <w:trPr>
          <w:trHeight w:val="169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53"/>
              </w:numPr>
              <w:spacing w:after="58" w:line="238" w:lineRule="auto"/>
              <w:ind w:left="1132" w:right="940" w:hanging="566"/>
            </w:pPr>
            <w:r>
              <w:rPr>
                <w:rFonts w:ascii="Times New Roman" w:eastAsia="Times New Roman" w:hAnsi="Times New Roman" w:cs="Times New Roman"/>
                <w:sz w:val="24"/>
              </w:rPr>
              <w:t xml:space="preserve">make adjustments for any nonmaterial nonconformities and omissions in accordance with ITB Sub-Clause 29.3; </w:t>
            </w:r>
          </w:p>
          <w:p w:rsidR="00560907" w:rsidRDefault="005665FA" w:rsidP="000B496D">
            <w:pPr>
              <w:numPr>
                <w:ilvl w:val="0"/>
                <w:numId w:val="53"/>
              </w:numPr>
              <w:spacing w:after="0"/>
              <w:ind w:left="1132" w:right="940" w:hanging="566"/>
            </w:pPr>
            <w:r>
              <w:rPr>
                <w:rFonts w:ascii="Times New Roman" w:eastAsia="Times New Roman" w:hAnsi="Times New Roman" w:cs="Times New Roman"/>
                <w:sz w:val="24"/>
              </w:rPr>
              <w:t xml:space="preserve">convert all bids to a single currency in accordance with ITB Clause 32; (f) </w:t>
            </w:r>
            <w:r>
              <w:rPr>
                <w:rFonts w:ascii="Times New Roman" w:eastAsia="Times New Roman" w:hAnsi="Times New Roman" w:cs="Times New Roman"/>
                <w:sz w:val="24"/>
              </w:rPr>
              <w:tab/>
              <w:t xml:space="preserve">apply any margin of preference in accordance with ITB Clause 33; and (g) </w:t>
            </w:r>
            <w:r>
              <w:rPr>
                <w:rFonts w:ascii="Times New Roman" w:eastAsia="Times New Roman" w:hAnsi="Times New Roman" w:cs="Times New Roman"/>
                <w:sz w:val="24"/>
              </w:rPr>
              <w:tab/>
              <w:t xml:space="preserve">determine the total evaluated price of each bid.  </w:t>
            </w:r>
          </w:p>
        </w:tc>
      </w:tr>
      <w:tr w:rsidR="00560907">
        <w:trPr>
          <w:trHeight w:val="469"/>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35.</w:t>
            </w:r>
            <w:r>
              <w:rPr>
                <w:rFonts w:ascii="Arial" w:eastAsia="Arial" w:hAnsi="Arial" w:cs="Arial"/>
                <w:b/>
                <w:sz w:val="24"/>
              </w:rPr>
              <w:t xml:space="preserve"> </w:t>
            </w:r>
            <w:r>
              <w:rPr>
                <w:rFonts w:ascii="Times New Roman" w:eastAsia="Times New Roman" w:hAnsi="Times New Roman" w:cs="Times New Roman"/>
                <w:b/>
                <w:sz w:val="24"/>
              </w:rPr>
              <w:t xml:space="preserve">Determination of Best Evaluated Bid(s)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6" w:hanging="566"/>
              <w:jc w:val="both"/>
            </w:pPr>
            <w:r>
              <w:rPr>
                <w:rFonts w:ascii="Times New Roman" w:eastAsia="Times New Roman" w:hAnsi="Times New Roman" w:cs="Times New Roman"/>
                <w:sz w:val="24"/>
              </w:rPr>
              <w:t xml:space="preserve">35.1 The Procuring and Disposing Entity shall compare all substantially compliant and responsive bids to determine the best evaluated bid or bids, in accordance with Section 3, Evaluation Methodology and Criteria.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36.</w:t>
            </w:r>
            <w:r>
              <w:rPr>
                <w:rFonts w:ascii="Arial" w:eastAsia="Arial" w:hAnsi="Arial" w:cs="Arial"/>
                <w:b/>
                <w:sz w:val="24"/>
              </w:rPr>
              <w:t xml:space="preserve"> </w:t>
            </w:r>
            <w:r>
              <w:rPr>
                <w:rFonts w:ascii="Times New Roman" w:eastAsia="Times New Roman" w:hAnsi="Times New Roman" w:cs="Times New Roman"/>
                <w:b/>
                <w:sz w:val="24"/>
              </w:rPr>
              <w:t xml:space="preserve">Post-qualification of the Bidder </w:t>
            </w:r>
          </w:p>
        </w:tc>
      </w:tr>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7" w:hanging="566"/>
              <w:jc w:val="both"/>
            </w:pPr>
            <w:r>
              <w:rPr>
                <w:rFonts w:ascii="Times New Roman" w:eastAsia="Times New Roman" w:hAnsi="Times New Roman" w:cs="Times New Roman"/>
                <w:sz w:val="24"/>
              </w:rPr>
              <w:t xml:space="preserve">36.1 The Procuring and Disposing Entity shall determine to its satisfaction whether the Bidder that is selected as having submitted the best evaluated bid is qualified to perform the Contract satisfactorily. </w:t>
            </w:r>
          </w:p>
        </w:tc>
      </w:tr>
      <w:tr w:rsidR="00560907">
        <w:trPr>
          <w:trHeight w:val="151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3" w:hanging="566"/>
              <w:jc w:val="both"/>
            </w:pPr>
            <w:r>
              <w:rPr>
                <w:rFonts w:ascii="Times New Roman" w:eastAsia="Times New Roman" w:hAnsi="Times New Roman" w:cs="Times New Roman"/>
                <w:sz w:val="24"/>
              </w:rPr>
              <w:t xml:space="preserve">36.2 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qualifications. </w:t>
            </w:r>
          </w:p>
        </w:tc>
      </w:tr>
      <w:tr w:rsidR="00560907">
        <w:trPr>
          <w:trHeight w:val="123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4" w:hanging="566"/>
              <w:jc w:val="both"/>
            </w:pPr>
            <w:r>
              <w:rPr>
                <w:rFonts w:ascii="Times New Roman" w:eastAsia="Times New Roman" w:hAnsi="Times New Roman" w:cs="Times New Roman"/>
                <w:sz w:val="24"/>
              </w:rPr>
              <w:t xml:space="preserve">36.3 An affirmative determination shall be a prerequisite for award of the Contract to the Bidder.  A negative determination shall result in disqualification of the bid, in which event the Procuring and Disposing Entity shall proceed to the next best evaluated bid to make a similar determination of that Bidder’s capabilities to perform satisfactorily. </w:t>
            </w:r>
          </w:p>
        </w:tc>
      </w:tr>
      <w:tr w:rsidR="00560907">
        <w:trPr>
          <w:trHeight w:val="68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hanging="566"/>
              <w:jc w:val="both"/>
            </w:pPr>
            <w:r>
              <w:rPr>
                <w:rFonts w:ascii="Times New Roman" w:eastAsia="Times New Roman" w:hAnsi="Times New Roman" w:cs="Times New Roman"/>
                <w:sz w:val="24"/>
              </w:rPr>
              <w:t xml:space="preserve">36.4 If pre-qualification has been conducted, no post-qualification will be conducted but prequalification information shall be verified. </w:t>
            </w:r>
          </w:p>
        </w:tc>
      </w:tr>
      <w:tr w:rsidR="00560907">
        <w:trPr>
          <w:trHeight w:val="45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3193"/>
                <w:tab w:val="center" w:pos="4928"/>
              </w:tabs>
              <w:spacing w:after="0"/>
            </w:pPr>
            <w:r>
              <w:tab/>
            </w:r>
            <w:r>
              <w:rPr>
                <w:rFonts w:ascii="Times New Roman" w:eastAsia="Times New Roman" w:hAnsi="Times New Roman" w:cs="Times New Roman"/>
                <w:b/>
                <w:sz w:val="28"/>
              </w:rPr>
              <w:t xml:space="preserve">F. </w:t>
            </w:r>
            <w:r>
              <w:rPr>
                <w:rFonts w:ascii="Times New Roman" w:eastAsia="Times New Roman" w:hAnsi="Times New Roman" w:cs="Times New Roman"/>
                <w:b/>
                <w:sz w:val="28"/>
              </w:rPr>
              <w:tab/>
              <w:t xml:space="preserve">Award of Contract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37.</w:t>
            </w:r>
            <w:r>
              <w:rPr>
                <w:rFonts w:ascii="Arial" w:eastAsia="Arial" w:hAnsi="Arial" w:cs="Arial"/>
                <w:b/>
                <w:sz w:val="24"/>
              </w:rPr>
              <w:t xml:space="preserve"> </w:t>
            </w:r>
            <w:r>
              <w:rPr>
                <w:rFonts w:ascii="Times New Roman" w:eastAsia="Times New Roman" w:hAnsi="Times New Roman" w:cs="Times New Roman"/>
                <w:b/>
                <w:sz w:val="24"/>
              </w:rPr>
              <w:t xml:space="preserve">Award Procedure </w:t>
            </w:r>
          </w:p>
        </w:tc>
      </w:tr>
      <w:tr w:rsidR="00560907">
        <w:trPr>
          <w:trHeight w:val="267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38" w:lineRule="auto"/>
              <w:ind w:left="566" w:right="63" w:hanging="566"/>
              <w:jc w:val="both"/>
            </w:pPr>
            <w:r>
              <w:rPr>
                <w:rFonts w:ascii="Times New Roman" w:eastAsia="Times New Roman" w:hAnsi="Times New Roman" w:cs="Times New Roman"/>
                <w:sz w:val="24"/>
              </w:rPr>
              <w:lastRenderedPageBreak/>
              <w:t xml:space="preserve">37.1 The Procuring Entity shall issue a Notice of Best Evaluated Bidder within five (5) days after the decision of the contracts committee to award a contract, place such a Notice on its notice board for a prescribed period, copy the Notice to all Bidders and to the Authority for publication on its website. </w:t>
            </w:r>
          </w:p>
          <w:p w:rsidR="00560907" w:rsidRDefault="005665FA">
            <w:pPr>
              <w:spacing w:after="60" w:line="238" w:lineRule="auto"/>
              <w:ind w:left="566" w:hanging="566"/>
            </w:pPr>
            <w:r>
              <w:rPr>
                <w:rFonts w:ascii="Times New Roman" w:eastAsia="Times New Roman" w:hAnsi="Times New Roman" w:cs="Times New Roman"/>
                <w:sz w:val="24"/>
              </w:rPr>
              <w:t xml:space="preserve">37.2 No contract shall be signed for a period of at least ten (10) working days after the date of display of the Best Evaluated Bidder.  </w:t>
            </w:r>
          </w:p>
          <w:p w:rsidR="00560907" w:rsidRDefault="005665FA">
            <w:pPr>
              <w:spacing w:after="0"/>
              <w:ind w:left="566" w:right="64" w:hanging="566"/>
              <w:jc w:val="both"/>
            </w:pPr>
            <w:r>
              <w:rPr>
                <w:rFonts w:ascii="Times New Roman" w:eastAsia="Times New Roman" w:hAnsi="Times New Roman" w:cs="Times New Roman"/>
                <w:sz w:val="24"/>
              </w:rPr>
              <w:t xml:space="preserve">37.3 The Procuring and Disposing Entity shall award the Contract to the Bidder whose offer has been determined to be the best evaluated bid, provided that the Bidder is determined to be qualified to perform the Contract satisfactorily and subject to satisfactory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95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36"/>
              <w:ind w:left="566"/>
            </w:pPr>
            <w:r>
              <w:rPr>
                <w:rFonts w:ascii="Times New Roman" w:eastAsia="Times New Roman" w:hAnsi="Times New Roman" w:cs="Times New Roman"/>
                <w:sz w:val="24"/>
              </w:rPr>
              <w:t xml:space="preserve">negotiations. </w:t>
            </w:r>
          </w:p>
          <w:p w:rsidR="00560907" w:rsidRDefault="005665FA">
            <w:pPr>
              <w:spacing w:after="0"/>
              <w:ind w:left="566" w:hanging="566"/>
              <w:jc w:val="both"/>
            </w:pPr>
            <w:r>
              <w:rPr>
                <w:rFonts w:ascii="Times New Roman" w:eastAsia="Times New Roman" w:hAnsi="Times New Roman" w:cs="Times New Roman"/>
                <w:sz w:val="24"/>
              </w:rPr>
              <w:t>37.4 Negotiations will only be held in exceptional circumstances as provided for under the PPDA Act.</w:t>
            </w:r>
            <w:r>
              <w:rPr>
                <w:rFonts w:ascii="Times New Roman" w:eastAsia="Times New Roman" w:hAnsi="Times New Roman" w:cs="Times New Roman"/>
                <w:color w:val="FF0000"/>
                <w:sz w:val="24"/>
              </w:rPr>
              <w:t xml:space="preserve">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b/>
                <w:sz w:val="24"/>
              </w:rPr>
              <w:t>38.</w:t>
            </w:r>
            <w:r>
              <w:rPr>
                <w:rFonts w:ascii="Arial" w:eastAsia="Arial" w:hAnsi="Arial" w:cs="Arial"/>
                <w:b/>
                <w:sz w:val="24"/>
              </w:rPr>
              <w:t xml:space="preserve"> </w:t>
            </w:r>
            <w:r>
              <w:rPr>
                <w:rFonts w:ascii="Times New Roman" w:eastAsia="Times New Roman" w:hAnsi="Times New Roman" w:cs="Times New Roman"/>
                <w:b/>
                <w:sz w:val="24"/>
              </w:rPr>
              <w:t xml:space="preserve">The Procuring and Disposing Entity’s Right to Accept or Reject Any or All Bids </w:t>
            </w:r>
          </w:p>
        </w:tc>
      </w:tr>
      <w:tr w:rsidR="00560907">
        <w:trPr>
          <w:trHeight w:val="123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566" w:right="63" w:hanging="566"/>
              <w:jc w:val="both"/>
            </w:pPr>
            <w:r>
              <w:rPr>
                <w:rFonts w:ascii="Times New Roman" w:eastAsia="Times New Roman" w:hAnsi="Times New Roman" w:cs="Times New Roman"/>
                <w:sz w:val="24"/>
              </w:rPr>
              <w:t xml:space="preserve">38.1 The Procuring and Disposing Entity reserves the right to accept or reject any bid, and to annul the bidding process and reject all bids at any time prior to contract signature and issue by the Procuring and Disposing Entity, without thereby incurring any liability to Bidders.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39.</w:t>
            </w:r>
            <w:r>
              <w:rPr>
                <w:rFonts w:ascii="Arial" w:eastAsia="Arial" w:hAnsi="Arial" w:cs="Arial"/>
                <w:b/>
                <w:sz w:val="24"/>
              </w:rPr>
              <w:t xml:space="preserve"> </w:t>
            </w:r>
            <w:r>
              <w:rPr>
                <w:rFonts w:ascii="Times New Roman" w:eastAsia="Times New Roman" w:hAnsi="Times New Roman" w:cs="Times New Roman"/>
                <w:b/>
                <w:sz w:val="24"/>
              </w:rPr>
              <w:t xml:space="preserve">Signing and Effectiveness of Contract </w:t>
            </w:r>
          </w:p>
        </w:tc>
      </w:tr>
      <w:tr w:rsidR="00560907">
        <w:trPr>
          <w:trHeight w:val="2914"/>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121" w:line="238" w:lineRule="auto"/>
              <w:ind w:left="638" w:right="66" w:hanging="638"/>
              <w:jc w:val="both"/>
            </w:pPr>
            <w:r>
              <w:rPr>
                <w:rFonts w:ascii="Times New Roman" w:eastAsia="Times New Roman" w:hAnsi="Times New Roman" w:cs="Times New Roman"/>
                <w:sz w:val="24"/>
              </w:rPr>
              <w:t xml:space="preserve">39.1 On expiry of the ten (10) working day period after the display of the Best Evaluated Bidder, and upon approval of the Attorney General where applicable, the Procuring and Disposing Entity shall sign a contract with the successful Bidder.  </w:t>
            </w:r>
          </w:p>
          <w:p w:rsidR="00560907" w:rsidRDefault="005665FA">
            <w:pPr>
              <w:spacing w:after="120" w:line="238" w:lineRule="auto"/>
              <w:ind w:left="638" w:hanging="638"/>
              <w:jc w:val="both"/>
            </w:pPr>
            <w:r>
              <w:rPr>
                <w:rFonts w:ascii="Times New Roman" w:eastAsia="Times New Roman" w:hAnsi="Times New Roman" w:cs="Times New Roman"/>
                <w:sz w:val="24"/>
              </w:rPr>
              <w:t xml:space="preserve">39.2  Failure by the successful Bidder to sign the contract shall constitute sufficient ground for annulment of the contract award.  </w:t>
            </w:r>
          </w:p>
          <w:p w:rsidR="00560907" w:rsidRDefault="005665FA">
            <w:pPr>
              <w:spacing w:after="120" w:line="238" w:lineRule="auto"/>
              <w:ind w:left="638" w:right="56" w:hanging="638"/>
              <w:jc w:val="both"/>
            </w:pPr>
            <w:r>
              <w:rPr>
                <w:rFonts w:ascii="Times New Roman" w:eastAsia="Times New Roman" w:hAnsi="Times New Roman" w:cs="Times New Roman"/>
                <w:sz w:val="24"/>
              </w:rPr>
              <w:t xml:space="preserve">39.3 Effectiveness of the contract shall be subject to submission of a satisfactory Performance Security where applicable and any other conditions specified in the Contract.   </w:t>
            </w:r>
          </w:p>
          <w:p w:rsidR="00560907" w:rsidRDefault="005665FA">
            <w:pPr>
              <w:spacing w:after="0"/>
            </w:pPr>
            <w:r>
              <w:rPr>
                <w:rFonts w:ascii="Times New Roman" w:eastAsia="Times New Roman" w:hAnsi="Times New Roman" w:cs="Times New Roman"/>
                <w:sz w:val="24"/>
              </w:rPr>
              <w:t xml:space="preserve">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40.</w:t>
            </w:r>
            <w:r>
              <w:rPr>
                <w:rFonts w:ascii="Arial" w:eastAsia="Arial" w:hAnsi="Arial" w:cs="Arial"/>
                <w:b/>
                <w:sz w:val="24"/>
              </w:rPr>
              <w:t xml:space="preserve"> </w:t>
            </w:r>
            <w:r>
              <w:rPr>
                <w:rFonts w:ascii="Times New Roman" w:eastAsia="Times New Roman" w:hAnsi="Times New Roman" w:cs="Times New Roman"/>
                <w:b/>
                <w:sz w:val="24"/>
              </w:rPr>
              <w:t xml:space="preserve">Debriefing </w:t>
            </w:r>
          </w:p>
        </w:tc>
      </w:tr>
      <w:tr w:rsidR="00560907">
        <w:trPr>
          <w:trHeight w:val="101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38" w:right="60" w:hanging="638"/>
              <w:jc w:val="both"/>
            </w:pPr>
            <w:r>
              <w:rPr>
                <w:rFonts w:ascii="Times New Roman" w:eastAsia="Times New Roman" w:hAnsi="Times New Roman" w:cs="Times New Roman"/>
                <w:sz w:val="24"/>
              </w:rPr>
              <w:t xml:space="preserve">40.1 Where a bidder information on the reasons for the success of failure of their bid, the Procuring and Disposing Entity shall promptly give the Bidder a written debrief after the signing of the contract.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41.</w:t>
            </w:r>
            <w:r>
              <w:rPr>
                <w:rFonts w:ascii="Arial" w:eastAsia="Arial" w:hAnsi="Arial" w:cs="Arial"/>
                <w:b/>
                <w:sz w:val="24"/>
              </w:rPr>
              <w:t xml:space="preserve"> </w:t>
            </w:r>
            <w:r>
              <w:rPr>
                <w:rFonts w:ascii="Times New Roman" w:eastAsia="Times New Roman" w:hAnsi="Times New Roman" w:cs="Times New Roman"/>
                <w:b/>
                <w:sz w:val="24"/>
              </w:rPr>
              <w:t xml:space="preserve">Performance Security </w:t>
            </w:r>
          </w:p>
        </w:tc>
      </w:tr>
      <w:tr w:rsidR="00560907">
        <w:trPr>
          <w:trHeight w:val="239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38" w:right="64" w:hanging="638"/>
              <w:jc w:val="both"/>
            </w:pPr>
            <w:r>
              <w:rPr>
                <w:rFonts w:ascii="Times New Roman" w:eastAsia="Times New Roman" w:hAnsi="Times New Roman" w:cs="Times New Roman"/>
                <w:sz w:val="24"/>
              </w:rPr>
              <w:t xml:space="preserve">41.1 Within twenty-one (21) days of signing of the contract, the successful Bidder shall where applicable, furnish to the Procuring and Disposing Entity a Performance Security in the amount stipulated in the SCC and in the form of on demand Bank Guarantee as stipulated in Section 9, denominated in the type and proportions of currencies of the Contract. The performance security shall be issued by a Bank located in Uganda or a foreign Bank through correspondence with a Bank located in Uganda. On demand insurance bonds with proof of re-insurance, in the format included in Section 9 (contract forms) can be accepted. </w:t>
            </w:r>
          </w:p>
        </w:tc>
      </w:tr>
      <w:tr w:rsidR="00560907">
        <w:trPr>
          <w:trHeight w:val="239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38" w:right="58" w:hanging="638"/>
              <w:jc w:val="both"/>
            </w:pPr>
            <w:r>
              <w:rPr>
                <w:rFonts w:ascii="Times New Roman" w:eastAsia="Times New Roman" w:hAnsi="Times New Roman" w:cs="Times New Roman"/>
                <w:sz w:val="24"/>
              </w:rPr>
              <w:lastRenderedPageBreak/>
              <w:t xml:space="preserve">41.2 Failure of the successful Bidder to submit the above-mentioned Performance Security shall constitute sufficient ground for annulment of the contract award. In this case, or where the successful Bidder fails to sign the contract in accordance with ITB Clause 39.2, the successful Bidder’s Bid Security may be forfeited or the Bidder may be suspended by the Authority from participating in Government of Uganda public procurement and disposal processes under the terms of its Bid Securing Declaration. In that event, the Procuring and Disposing Entity may award the Contract to the next best evaluated Bidder. </w:t>
            </w:r>
          </w:p>
        </w:tc>
      </w:tr>
      <w:tr w:rsidR="00560907">
        <w:trPr>
          <w:trHeight w:val="1020"/>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rsidP="000B496D">
            <w:pPr>
              <w:numPr>
                <w:ilvl w:val="0"/>
                <w:numId w:val="54"/>
              </w:numPr>
              <w:spacing w:after="91"/>
              <w:ind w:hanging="432"/>
            </w:pPr>
            <w:r>
              <w:rPr>
                <w:rFonts w:ascii="Times New Roman" w:eastAsia="Times New Roman" w:hAnsi="Times New Roman" w:cs="Times New Roman"/>
                <w:b/>
                <w:sz w:val="24"/>
              </w:rPr>
              <w:t xml:space="preserve">Advance Payment and Security </w:t>
            </w:r>
          </w:p>
          <w:p w:rsidR="00560907" w:rsidRDefault="005665FA">
            <w:pPr>
              <w:spacing w:after="0"/>
            </w:pPr>
            <w:r>
              <w:rPr>
                <w:rFonts w:ascii="Times New Roman" w:eastAsia="Times New Roman" w:hAnsi="Times New Roman" w:cs="Times New Roman"/>
                <w:sz w:val="24"/>
              </w:rPr>
              <w:t xml:space="preserve">42.1 If so stated in the BDS, the Employer will provide an Advance Payment on the Contract </w:t>
            </w:r>
          </w:p>
          <w:p w:rsidR="00560907" w:rsidRDefault="005665FA">
            <w:pPr>
              <w:spacing w:after="0"/>
              <w:ind w:right="67"/>
              <w:jc w:val="right"/>
            </w:pPr>
            <w:r>
              <w:rPr>
                <w:rFonts w:ascii="Times New Roman" w:eastAsia="Times New Roman" w:hAnsi="Times New Roman" w:cs="Times New Roman"/>
                <w:sz w:val="24"/>
              </w:rPr>
              <w:t xml:space="preserve">Price, subject to a maximum amount, as stated in the BDS. This Payment shall be in the </w:t>
            </w:r>
          </w:p>
        </w:tc>
      </w:tr>
    </w:tbl>
    <w:p w:rsidR="00560907" w:rsidRDefault="00560907">
      <w:pPr>
        <w:spacing w:after="0"/>
        <w:ind w:left="-1440" w:right="10466"/>
      </w:pPr>
    </w:p>
    <w:tbl>
      <w:tblPr>
        <w:tblStyle w:val="TableGrid"/>
        <w:tblW w:w="9354" w:type="dxa"/>
        <w:tblInd w:w="82" w:type="dxa"/>
        <w:tblCellMar>
          <w:top w:w="7" w:type="dxa"/>
          <w:left w:w="108" w:type="dxa"/>
          <w:bottom w:w="0" w:type="dxa"/>
          <w:right w:w="48" w:type="dxa"/>
        </w:tblCellMar>
        <w:tblLook w:val="04A0" w:firstRow="1" w:lastRow="0" w:firstColumn="1" w:lastColumn="0" w:noHBand="0" w:noVBand="1"/>
      </w:tblPr>
      <w:tblGrid>
        <w:gridCol w:w="9354"/>
      </w:tblGrid>
      <w:tr w:rsidR="00560907">
        <w:trPr>
          <w:trHeight w:val="1592"/>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19" w:right="63"/>
              <w:jc w:val="both"/>
            </w:pPr>
            <w:r>
              <w:rPr>
                <w:rFonts w:ascii="Times New Roman" w:eastAsia="Times New Roman" w:hAnsi="Times New Roman" w:cs="Times New Roman"/>
                <w:sz w:val="24"/>
              </w:rPr>
              <w:t xml:space="preserve">same currencies and proportions as the Contract Payment and shall be made in accordance with the GCC. The performance security shall be issued by a Bank located in Uganda or a foreign Bank through correspondence with a Bank located in Uganda. On demand insurance bonds with proof of re-insurance, in the format included in Section 9 (contract forms) can be accepted. </w:t>
            </w:r>
          </w:p>
        </w:tc>
      </w:tr>
      <w:tr w:rsidR="00560907">
        <w:trPr>
          <w:trHeight w:val="466"/>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43.</w:t>
            </w:r>
            <w:r>
              <w:rPr>
                <w:rFonts w:ascii="Arial" w:eastAsia="Arial" w:hAnsi="Arial" w:cs="Arial"/>
                <w:b/>
                <w:sz w:val="24"/>
              </w:rPr>
              <w:t xml:space="preserve"> </w:t>
            </w:r>
            <w:r>
              <w:rPr>
                <w:rFonts w:ascii="Times New Roman" w:eastAsia="Times New Roman" w:hAnsi="Times New Roman" w:cs="Times New Roman"/>
                <w:b/>
                <w:sz w:val="24"/>
              </w:rPr>
              <w:t xml:space="preserve">Administrative Review </w:t>
            </w:r>
          </w:p>
        </w:tc>
      </w:tr>
      <w:tr w:rsidR="00560907">
        <w:trPr>
          <w:trHeight w:val="1018"/>
        </w:trPr>
        <w:tc>
          <w:tcPr>
            <w:tcW w:w="9354"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638" w:right="62" w:hanging="638"/>
              <w:jc w:val="both"/>
            </w:pPr>
            <w:r>
              <w:rPr>
                <w:rFonts w:ascii="Times New Roman" w:eastAsia="Times New Roman" w:hAnsi="Times New Roman" w:cs="Times New Roman"/>
                <w:sz w:val="24"/>
              </w:rPr>
              <w:t xml:space="preserve">42.1 Bidders may seek an Administrative Review by the Accounting Officer in accordance with the Public Procurement and Disposal of Assets Act, 2003 if they are aggrieved with the decision of the Procuring and Disposing Entity. </w:t>
            </w:r>
          </w:p>
        </w:tc>
      </w:tr>
    </w:tbl>
    <w:p w:rsidR="00560907" w:rsidRDefault="00560907">
      <w:pPr>
        <w:sectPr w:rsidR="00560907">
          <w:headerReference w:type="even" r:id="rId19"/>
          <w:headerReference w:type="default" r:id="rId20"/>
          <w:footerReference w:type="even" r:id="rId21"/>
          <w:footerReference w:type="default" r:id="rId22"/>
          <w:headerReference w:type="first" r:id="rId23"/>
          <w:footerReference w:type="first" r:id="rId24"/>
          <w:pgSz w:w="11906" w:h="16838"/>
          <w:pgMar w:top="1366" w:right="1440" w:bottom="1440" w:left="1440" w:header="592" w:footer="627" w:gutter="0"/>
          <w:cols w:space="720"/>
        </w:sectPr>
      </w:pPr>
    </w:p>
    <w:p w:rsidR="00560907" w:rsidRDefault="005665FA">
      <w:pPr>
        <w:spacing w:after="0"/>
        <w:ind w:left="-5" w:hanging="10"/>
        <w:jc w:val="both"/>
      </w:pPr>
      <w:r>
        <w:rPr>
          <w:rFonts w:ascii="Times New Roman" w:eastAsia="Times New Roman" w:hAnsi="Times New Roman" w:cs="Times New Roman"/>
          <w:b/>
          <w:sz w:val="48"/>
        </w:rPr>
        <w:lastRenderedPageBreak/>
        <w:t xml:space="preserve">Section 2. Bid Data Sheet </w:t>
      </w:r>
    </w:p>
    <w:tbl>
      <w:tblPr>
        <w:tblStyle w:val="TableGrid"/>
        <w:tblW w:w="9072" w:type="dxa"/>
        <w:tblInd w:w="143" w:type="dxa"/>
        <w:tblCellMar>
          <w:top w:w="65" w:type="dxa"/>
          <w:left w:w="73" w:type="dxa"/>
          <w:bottom w:w="0" w:type="dxa"/>
          <w:right w:w="11" w:type="dxa"/>
        </w:tblCellMar>
        <w:tblLook w:val="04A0" w:firstRow="1" w:lastRow="0" w:firstColumn="1" w:lastColumn="0" w:noHBand="0" w:noVBand="1"/>
      </w:tblPr>
      <w:tblGrid>
        <w:gridCol w:w="1417"/>
        <w:gridCol w:w="7655"/>
      </w:tblGrid>
      <w:tr w:rsidR="00560907">
        <w:trPr>
          <w:trHeight w:val="946"/>
        </w:trPr>
        <w:tc>
          <w:tcPr>
            <w:tcW w:w="1417" w:type="dxa"/>
            <w:tcBorders>
              <w:top w:val="double" w:sz="4" w:space="0" w:color="000000"/>
              <w:left w:val="double" w:sz="4" w:space="0" w:color="000000"/>
              <w:bottom w:val="single" w:sz="2" w:space="0" w:color="000000"/>
              <w:right w:val="single" w:sz="2" w:space="0" w:color="000000"/>
            </w:tcBorders>
            <w:shd w:val="clear" w:color="auto" w:fill="C0C0C0"/>
            <w:vAlign w:val="center"/>
          </w:tcPr>
          <w:p w:rsidR="00560907" w:rsidRDefault="005665FA">
            <w:pPr>
              <w:spacing w:after="0"/>
              <w:ind w:left="10"/>
            </w:pPr>
            <w:r>
              <w:rPr>
                <w:rFonts w:ascii="Times New Roman" w:eastAsia="Times New Roman" w:hAnsi="Times New Roman" w:cs="Times New Roman"/>
                <w:b/>
                <w:sz w:val="20"/>
              </w:rPr>
              <w:t xml:space="preserve">Instructions to </w:t>
            </w:r>
          </w:p>
          <w:p w:rsidR="00560907" w:rsidRDefault="005665FA">
            <w:pPr>
              <w:spacing w:after="0"/>
              <w:ind w:right="63"/>
              <w:jc w:val="center"/>
            </w:pPr>
            <w:r>
              <w:rPr>
                <w:rFonts w:ascii="Times New Roman" w:eastAsia="Times New Roman" w:hAnsi="Times New Roman" w:cs="Times New Roman"/>
                <w:b/>
                <w:sz w:val="20"/>
              </w:rPr>
              <w:t xml:space="preserve">Bidders </w:t>
            </w:r>
          </w:p>
          <w:p w:rsidR="00560907" w:rsidRDefault="005665FA">
            <w:pPr>
              <w:spacing w:after="0"/>
              <w:ind w:right="67"/>
              <w:jc w:val="center"/>
            </w:pPr>
            <w:r>
              <w:rPr>
                <w:rFonts w:ascii="Times New Roman" w:eastAsia="Times New Roman" w:hAnsi="Times New Roman" w:cs="Times New Roman"/>
                <w:b/>
                <w:sz w:val="20"/>
              </w:rPr>
              <w:t xml:space="preserve">Reference </w:t>
            </w:r>
          </w:p>
        </w:tc>
        <w:tc>
          <w:tcPr>
            <w:tcW w:w="7654" w:type="dxa"/>
            <w:tcBorders>
              <w:top w:val="double" w:sz="4" w:space="0" w:color="000000"/>
              <w:left w:val="single" w:sz="2" w:space="0" w:color="000000"/>
              <w:bottom w:val="single" w:sz="2" w:space="0" w:color="000000"/>
              <w:right w:val="double" w:sz="4" w:space="0" w:color="000000"/>
            </w:tcBorders>
            <w:shd w:val="clear" w:color="auto" w:fill="C0C0C0"/>
            <w:vAlign w:val="center"/>
          </w:tcPr>
          <w:p w:rsidR="00560907" w:rsidRDefault="005665FA">
            <w:pPr>
              <w:spacing w:after="0"/>
              <w:ind w:right="63"/>
              <w:jc w:val="center"/>
            </w:pPr>
            <w:r>
              <w:rPr>
                <w:rFonts w:ascii="Times New Roman" w:eastAsia="Times New Roman" w:hAnsi="Times New Roman" w:cs="Times New Roman"/>
                <w:b/>
                <w:sz w:val="24"/>
              </w:rPr>
              <w:t>Data relevant to the ITB</w:t>
            </w:r>
            <w:r>
              <w:rPr>
                <w:rFonts w:ascii="Times New Roman" w:eastAsia="Times New Roman" w:hAnsi="Times New Roman" w:cs="Times New Roman"/>
                <w:b/>
                <w:sz w:val="26"/>
              </w:rPr>
              <w:t xml:space="preserve"> </w:t>
            </w:r>
          </w:p>
        </w:tc>
      </w:tr>
      <w:tr w:rsidR="00560907">
        <w:trPr>
          <w:trHeight w:val="567"/>
        </w:trPr>
        <w:tc>
          <w:tcPr>
            <w:tcW w:w="1417" w:type="dxa"/>
            <w:tcBorders>
              <w:top w:val="single" w:sz="2" w:space="0" w:color="000000"/>
              <w:left w:val="double" w:sz="4" w:space="0" w:color="000000"/>
              <w:bottom w:val="single" w:sz="2" w:space="0" w:color="000000"/>
              <w:right w:val="nil"/>
            </w:tcBorders>
          </w:tcPr>
          <w:p w:rsidR="00560907" w:rsidRDefault="00560907"/>
        </w:tc>
        <w:tc>
          <w:tcPr>
            <w:tcW w:w="7654" w:type="dxa"/>
            <w:tcBorders>
              <w:top w:val="single" w:sz="2" w:space="0" w:color="000000"/>
              <w:left w:val="nil"/>
              <w:bottom w:val="single" w:sz="2" w:space="0" w:color="000000"/>
              <w:right w:val="double" w:sz="4" w:space="0" w:color="000000"/>
            </w:tcBorders>
            <w:vAlign w:val="center"/>
          </w:tcPr>
          <w:p w:rsidR="00560907" w:rsidRDefault="005665FA">
            <w:pPr>
              <w:spacing w:after="0"/>
              <w:ind w:left="2356"/>
            </w:pPr>
            <w:r>
              <w:rPr>
                <w:rFonts w:ascii="Times New Roman" w:eastAsia="Times New Roman" w:hAnsi="Times New Roman" w:cs="Times New Roman"/>
                <w:b/>
                <w:sz w:val="28"/>
              </w:rPr>
              <w:t xml:space="preserve">A.  General </w:t>
            </w:r>
          </w:p>
        </w:tc>
      </w:tr>
      <w:tr w:rsidR="00560907">
        <w:trPr>
          <w:trHeight w:val="6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1.1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jc w:val="both"/>
            </w:pPr>
            <w:r>
              <w:rPr>
                <w:rFonts w:ascii="Times New Roman" w:eastAsia="Times New Roman" w:hAnsi="Times New Roman" w:cs="Times New Roman"/>
                <w:sz w:val="24"/>
              </w:rPr>
              <w:t xml:space="preserve">The Procuring and Disposing Entity is: </w:t>
            </w:r>
            <w:r>
              <w:rPr>
                <w:rFonts w:ascii="Times New Roman" w:eastAsia="Times New Roman" w:hAnsi="Times New Roman" w:cs="Times New Roman"/>
                <w:b/>
                <w:sz w:val="24"/>
              </w:rPr>
              <w:t>Ministry of Lands, Housing and Urban Development</w:t>
            </w:r>
            <w:r>
              <w:rPr>
                <w:rFonts w:ascii="Times New Roman" w:eastAsia="Times New Roman" w:hAnsi="Times New Roman" w:cs="Times New Roman"/>
                <w:sz w:val="24"/>
              </w:rPr>
              <w:t xml:space="preserve">  </w:t>
            </w:r>
          </w:p>
        </w:tc>
      </w:tr>
      <w:tr w:rsidR="00560907">
        <w:trPr>
          <w:trHeight w:val="6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1.1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rsidP="00B903C9">
            <w:pPr>
              <w:spacing w:after="0"/>
              <w:ind w:left="1"/>
              <w:jc w:val="both"/>
            </w:pPr>
            <w:r>
              <w:rPr>
                <w:rFonts w:ascii="Times New Roman" w:eastAsia="Times New Roman" w:hAnsi="Times New Roman" w:cs="Times New Roman"/>
                <w:b/>
                <w:sz w:val="24"/>
              </w:rPr>
              <w:t xml:space="preserve">Commencement:  </w:t>
            </w:r>
            <w:r>
              <w:rPr>
                <w:rFonts w:ascii="Times New Roman" w:eastAsia="Times New Roman" w:hAnsi="Times New Roman" w:cs="Times New Roman"/>
                <w:sz w:val="24"/>
              </w:rPr>
              <w:t xml:space="preserve">The assignment is expected to commence </w:t>
            </w:r>
            <w:r>
              <w:rPr>
                <w:rFonts w:ascii="Times New Roman" w:eastAsia="Times New Roman" w:hAnsi="Times New Roman" w:cs="Times New Roman"/>
                <w:b/>
                <w:sz w:val="24"/>
              </w:rPr>
              <w:t>immediately after contract signing</w:t>
            </w:r>
            <w:r>
              <w:rPr>
                <w:rFonts w:ascii="Times New Roman" w:eastAsia="Times New Roman" w:hAnsi="Times New Roman" w:cs="Times New Roman"/>
                <w:sz w:val="24"/>
              </w:rPr>
              <w:t xml:space="preserve">       </w:t>
            </w:r>
          </w:p>
        </w:tc>
      </w:tr>
      <w:tr w:rsidR="00560907">
        <w:trPr>
          <w:trHeight w:val="6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1.2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rsidP="00B903C9">
            <w:pPr>
              <w:spacing w:after="0"/>
              <w:ind w:left="1"/>
              <w:jc w:val="both"/>
            </w:pPr>
            <w:r>
              <w:rPr>
                <w:rFonts w:ascii="Times New Roman" w:eastAsia="Times New Roman" w:hAnsi="Times New Roman" w:cs="Times New Roman"/>
                <w:b/>
                <w:sz w:val="24"/>
              </w:rPr>
              <w:t xml:space="preserve">Subject: </w:t>
            </w:r>
            <w:r>
              <w:rPr>
                <w:rFonts w:ascii="Times New Roman" w:eastAsia="Times New Roman" w:hAnsi="Times New Roman" w:cs="Times New Roman"/>
                <w:sz w:val="24"/>
              </w:rPr>
              <w:t xml:space="preserve"> The subject of the procurement is:</w:t>
            </w:r>
            <w:r>
              <w:rPr>
                <w:rFonts w:ascii="Times New Roman" w:eastAsia="Times New Roman" w:hAnsi="Times New Roman" w:cs="Times New Roman"/>
                <w:b/>
                <w:sz w:val="24"/>
              </w:rPr>
              <w:t xml:space="preserve"> Procurement of Cleaning Services </w:t>
            </w:r>
            <w:r>
              <w:rPr>
                <w:rFonts w:ascii="Times New Roman" w:eastAsia="Times New Roman" w:hAnsi="Times New Roman" w:cs="Times New Roman"/>
                <w:sz w:val="24"/>
              </w:rPr>
              <w:t xml:space="preserve"> </w:t>
            </w:r>
          </w:p>
        </w:tc>
      </w:tr>
      <w:tr w:rsidR="00560907" w:rsidTr="00B903C9">
        <w:trPr>
          <w:trHeight w:val="914"/>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1.1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jc w:val="both"/>
            </w:pPr>
            <w:r>
              <w:rPr>
                <w:rFonts w:ascii="Times New Roman" w:eastAsia="Times New Roman" w:hAnsi="Times New Roman" w:cs="Times New Roman"/>
                <w:sz w:val="24"/>
              </w:rPr>
              <w:t xml:space="preserve">The number and identification of lots comprising this Bidding Document is: </w:t>
            </w:r>
          </w:p>
          <w:p w:rsidR="00560907" w:rsidRDefault="005665FA">
            <w:pPr>
              <w:spacing w:after="31"/>
              <w:ind w:left="1"/>
            </w:pPr>
            <w:r>
              <w:rPr>
                <w:rFonts w:ascii="Times New Roman" w:eastAsia="Times New Roman" w:hAnsi="Times New Roman" w:cs="Times New Roman"/>
                <w:b/>
                <w:sz w:val="24"/>
              </w:rPr>
              <w:t>Fourteen (1</w:t>
            </w:r>
            <w:r w:rsidR="00B903C9">
              <w:rPr>
                <w:rFonts w:ascii="Times New Roman" w:eastAsia="Times New Roman" w:hAnsi="Times New Roman" w:cs="Times New Roman"/>
                <w:b/>
                <w:sz w:val="24"/>
              </w:rPr>
              <w:t>5</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560907" w:rsidRDefault="005665FA" w:rsidP="00B903C9">
            <w:pPr>
              <w:spacing w:after="40"/>
              <w:ind w:left="1"/>
            </w:pPr>
            <w:r>
              <w:rPr>
                <w:rFonts w:ascii="Times New Roman" w:eastAsia="Times New Roman" w:hAnsi="Times New Roman" w:cs="Times New Roman"/>
                <w:sz w:val="24"/>
              </w:rPr>
              <w:t xml:space="preserve">The maximum number of Lots a Bidder may be awarded for is: </w:t>
            </w:r>
            <w:r w:rsidR="00B903C9" w:rsidRPr="00B903C9">
              <w:rPr>
                <w:rFonts w:ascii="Times New Roman" w:eastAsia="Times New Roman" w:hAnsi="Times New Roman" w:cs="Times New Roman"/>
                <w:b/>
                <w:sz w:val="24"/>
              </w:rPr>
              <w:t>One</w:t>
            </w:r>
            <w:r w:rsidRPr="00B903C9">
              <w:rPr>
                <w:rFonts w:ascii="Times New Roman" w:eastAsia="Times New Roman" w:hAnsi="Times New Roman" w:cs="Times New Roman"/>
                <w:b/>
                <w:sz w:val="24"/>
              </w:rPr>
              <w:t xml:space="preserve"> </w:t>
            </w:r>
          </w:p>
        </w:tc>
      </w:tr>
      <w:tr w:rsidR="00560907">
        <w:trPr>
          <w:trHeight w:val="6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1.2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pPr>
              <w:tabs>
                <w:tab w:val="center" w:pos="1856"/>
                <w:tab w:val="center" w:pos="3220"/>
                <w:tab w:val="center" w:pos="4880"/>
                <w:tab w:val="center" w:pos="6322"/>
                <w:tab w:val="right" w:pos="7570"/>
              </w:tabs>
              <w:spacing w:after="0"/>
            </w:pPr>
            <w:r>
              <w:rPr>
                <w:rFonts w:ascii="Times New Roman" w:eastAsia="Times New Roman" w:hAnsi="Times New Roman" w:cs="Times New Roman"/>
                <w:b/>
                <w:sz w:val="24"/>
              </w:rPr>
              <w:t xml:space="preserve">Reference: </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w:t>
            </w:r>
            <w:r>
              <w:rPr>
                <w:rFonts w:ascii="Times New Roman" w:eastAsia="Times New Roman" w:hAnsi="Times New Roman" w:cs="Times New Roman"/>
                <w:sz w:val="24"/>
              </w:rPr>
              <w:tab/>
              <w:t xml:space="preserve">Procurement </w:t>
            </w:r>
            <w:r>
              <w:rPr>
                <w:rFonts w:ascii="Times New Roman" w:eastAsia="Times New Roman" w:hAnsi="Times New Roman" w:cs="Times New Roman"/>
                <w:sz w:val="24"/>
              </w:rPr>
              <w:tab/>
              <w:t xml:space="preserve">Reference </w:t>
            </w:r>
            <w:r>
              <w:rPr>
                <w:rFonts w:ascii="Times New Roman" w:eastAsia="Times New Roman" w:hAnsi="Times New Roman" w:cs="Times New Roman"/>
                <w:sz w:val="24"/>
              </w:rPr>
              <w:tab/>
              <w:t xml:space="preserve">Number </w:t>
            </w:r>
            <w:r>
              <w:rPr>
                <w:rFonts w:ascii="Times New Roman" w:eastAsia="Times New Roman" w:hAnsi="Times New Roman" w:cs="Times New Roman"/>
                <w:sz w:val="24"/>
              </w:rPr>
              <w:tab/>
              <w:t xml:space="preserve">is: </w:t>
            </w:r>
          </w:p>
          <w:p w:rsidR="00560907" w:rsidRDefault="00B903C9">
            <w:pPr>
              <w:spacing w:after="0"/>
              <w:ind w:left="1"/>
            </w:pPr>
            <w:r w:rsidRPr="00B903C9">
              <w:rPr>
                <w:rFonts w:ascii="Times New Roman" w:eastAsia="Times New Roman" w:hAnsi="Times New Roman" w:cs="Times New Roman"/>
                <w:b/>
                <w:bCs/>
                <w:sz w:val="24"/>
                <w:lang w:val="en-GB"/>
              </w:rPr>
              <w:t>MLHUD/F&amp;A/NON-CON SRVCS/21-22/00229</w:t>
            </w:r>
          </w:p>
        </w:tc>
      </w:tr>
      <w:tr w:rsidR="00560907">
        <w:trPr>
          <w:trHeight w:val="566"/>
        </w:trPr>
        <w:tc>
          <w:tcPr>
            <w:tcW w:w="1417" w:type="dxa"/>
            <w:tcBorders>
              <w:top w:val="single" w:sz="2" w:space="0" w:color="000000"/>
              <w:left w:val="double" w:sz="4" w:space="0" w:color="000000"/>
              <w:bottom w:val="single" w:sz="2" w:space="0" w:color="000000"/>
              <w:right w:val="nil"/>
            </w:tcBorders>
            <w:vAlign w:val="bottom"/>
          </w:tcPr>
          <w:p w:rsidR="00560907" w:rsidRDefault="00560907"/>
        </w:tc>
        <w:tc>
          <w:tcPr>
            <w:tcW w:w="7654" w:type="dxa"/>
            <w:tcBorders>
              <w:top w:val="single" w:sz="2" w:space="0" w:color="000000"/>
              <w:left w:val="nil"/>
              <w:bottom w:val="single" w:sz="2" w:space="0" w:color="000000"/>
              <w:right w:val="double" w:sz="4" w:space="0" w:color="000000"/>
            </w:tcBorders>
            <w:vAlign w:val="center"/>
          </w:tcPr>
          <w:p w:rsidR="00560907" w:rsidRDefault="005665FA">
            <w:pPr>
              <w:spacing w:after="0"/>
              <w:ind w:left="1723"/>
            </w:pPr>
            <w:r>
              <w:rPr>
                <w:rFonts w:ascii="Times New Roman" w:eastAsia="Times New Roman" w:hAnsi="Times New Roman" w:cs="Times New Roman"/>
                <w:b/>
                <w:sz w:val="28"/>
              </w:rPr>
              <w:t xml:space="preserve">B.  Bidding Document </w:t>
            </w:r>
          </w:p>
        </w:tc>
      </w:tr>
      <w:tr w:rsidR="00560907">
        <w:trPr>
          <w:trHeight w:val="4254"/>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7.1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jc w:val="both"/>
            </w:pPr>
            <w:r>
              <w:rPr>
                <w:rFonts w:ascii="Times New Roman" w:eastAsia="Times New Roman" w:hAnsi="Times New Roman" w:cs="Times New Roman"/>
                <w:b/>
                <w:sz w:val="24"/>
              </w:rPr>
              <w:t xml:space="preserve">Clarification:   </w:t>
            </w:r>
            <w:r>
              <w:rPr>
                <w:rFonts w:ascii="Times New Roman" w:eastAsia="Times New Roman" w:hAnsi="Times New Roman" w:cs="Times New Roman"/>
                <w:sz w:val="24"/>
              </w:rPr>
              <w:t xml:space="preserve">For clarification purposes only the Procuring and Disposing </w:t>
            </w:r>
          </w:p>
          <w:p w:rsidR="00560907" w:rsidRDefault="005665FA">
            <w:pPr>
              <w:spacing w:after="36"/>
              <w:ind w:left="1"/>
            </w:pPr>
            <w:r>
              <w:rPr>
                <w:rFonts w:ascii="Times New Roman" w:eastAsia="Times New Roman" w:hAnsi="Times New Roman" w:cs="Times New Roman"/>
                <w:sz w:val="24"/>
              </w:rPr>
              <w:t xml:space="preserve">Entity’s address is: </w:t>
            </w:r>
            <w:r>
              <w:rPr>
                <w:rFonts w:ascii="Times New Roman" w:eastAsia="Times New Roman" w:hAnsi="Times New Roman" w:cs="Times New Roman"/>
                <w:b/>
                <w:sz w:val="24"/>
              </w:rPr>
              <w:t>Ministry of Lands, Housing and Urban Development</w:t>
            </w:r>
            <w:r>
              <w:rPr>
                <w:rFonts w:ascii="Times New Roman" w:eastAsia="Times New Roman" w:hAnsi="Times New Roman" w:cs="Times New Roman"/>
                <w:sz w:val="24"/>
              </w:rPr>
              <w:t xml:space="preserve"> </w:t>
            </w:r>
          </w:p>
          <w:p w:rsidR="00560907" w:rsidRDefault="005665FA">
            <w:pPr>
              <w:tabs>
                <w:tab w:val="center" w:pos="7311"/>
              </w:tabs>
              <w:spacing w:after="42"/>
            </w:pPr>
            <w:r>
              <w:rPr>
                <w:rFonts w:ascii="Times New Roman" w:eastAsia="Times New Roman" w:hAnsi="Times New Roman" w:cs="Times New Roman"/>
                <w:sz w:val="24"/>
              </w:rPr>
              <w:t xml:space="preserve">Attention: </w:t>
            </w:r>
            <w:r>
              <w:rPr>
                <w:rFonts w:ascii="Times New Roman" w:eastAsia="Times New Roman" w:hAnsi="Times New Roman" w:cs="Times New Roman"/>
                <w:b/>
                <w:sz w:val="24"/>
              </w:rPr>
              <w:t>Head Procurement and Disposal Unit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tabs>
                <w:tab w:val="center" w:pos="7311"/>
              </w:tabs>
              <w:spacing w:after="62"/>
            </w:pPr>
            <w:r>
              <w:rPr>
                <w:rFonts w:ascii="Times New Roman" w:eastAsia="Times New Roman" w:hAnsi="Times New Roman" w:cs="Times New Roman"/>
                <w:sz w:val="24"/>
              </w:rPr>
              <w:t xml:space="preserve">Street Address: </w:t>
            </w:r>
            <w:r>
              <w:rPr>
                <w:rFonts w:ascii="Times New Roman" w:eastAsia="Times New Roman" w:hAnsi="Times New Roman" w:cs="Times New Roman"/>
                <w:b/>
                <w:sz w:val="24"/>
              </w:rPr>
              <w:t>Parliament Avenue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spacing w:after="58"/>
              <w:ind w:left="1"/>
            </w:pPr>
            <w:r>
              <w:rPr>
                <w:rFonts w:ascii="Times New Roman" w:eastAsia="Times New Roman" w:hAnsi="Times New Roman" w:cs="Times New Roman"/>
                <w:sz w:val="24"/>
              </w:rPr>
              <w:t xml:space="preserve">Floor/Room number: </w:t>
            </w:r>
            <w:r>
              <w:rPr>
                <w:rFonts w:ascii="Times New Roman" w:eastAsia="Times New Roman" w:hAnsi="Times New Roman" w:cs="Times New Roman"/>
                <w:b/>
                <w:sz w:val="24"/>
              </w:rPr>
              <w:t>1</w:t>
            </w:r>
            <w:r>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Floor Room 17</w:t>
            </w:r>
            <w:r>
              <w:rPr>
                <w:rFonts w:ascii="Times New Roman" w:eastAsia="Times New Roman" w:hAnsi="Times New Roman" w:cs="Times New Roman"/>
                <w:sz w:val="24"/>
              </w:rPr>
              <w:t xml:space="preserve"> </w:t>
            </w:r>
          </w:p>
          <w:p w:rsidR="00560907" w:rsidRDefault="005665FA">
            <w:pPr>
              <w:tabs>
                <w:tab w:val="center" w:pos="2457"/>
              </w:tabs>
              <w:spacing w:after="42"/>
            </w:pPr>
            <w:r>
              <w:rPr>
                <w:rFonts w:ascii="Times New Roman" w:eastAsia="Times New Roman" w:hAnsi="Times New Roman" w:cs="Times New Roman"/>
                <w:sz w:val="24"/>
              </w:rPr>
              <w:t xml:space="preserve">Town/City: </w:t>
            </w:r>
            <w:r>
              <w:rPr>
                <w:rFonts w:ascii="Times New Roman" w:eastAsia="Times New Roman" w:hAnsi="Times New Roman" w:cs="Times New Roman"/>
                <w:b/>
                <w:sz w:val="24"/>
              </w:rPr>
              <w:t>Kampala</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tabs>
                <w:tab w:val="center" w:pos="2457"/>
              </w:tabs>
              <w:spacing w:after="42"/>
            </w:pPr>
            <w:r>
              <w:rPr>
                <w:rFonts w:ascii="Times New Roman" w:eastAsia="Times New Roman" w:hAnsi="Times New Roman" w:cs="Times New Roman"/>
                <w:sz w:val="24"/>
              </w:rPr>
              <w:t xml:space="preserve">PO Box No: </w:t>
            </w:r>
            <w:r>
              <w:rPr>
                <w:rFonts w:ascii="Times New Roman" w:eastAsia="Times New Roman" w:hAnsi="Times New Roman" w:cs="Times New Roman"/>
                <w:b/>
                <w:sz w:val="24"/>
              </w:rPr>
              <w:t>7096</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spacing w:after="0" w:line="290" w:lineRule="auto"/>
              <w:ind w:left="1" w:right="4122"/>
              <w:jc w:val="both"/>
            </w:pPr>
            <w:r>
              <w:rPr>
                <w:rFonts w:ascii="Times New Roman" w:eastAsia="Times New Roman" w:hAnsi="Times New Roman" w:cs="Times New Roman"/>
                <w:sz w:val="24"/>
              </w:rPr>
              <w:t xml:space="preserve">Country: </w:t>
            </w:r>
            <w:r>
              <w:rPr>
                <w:rFonts w:ascii="Times New Roman" w:eastAsia="Times New Roman" w:hAnsi="Times New Roman" w:cs="Times New Roman"/>
                <w:b/>
                <w:sz w:val="24"/>
              </w:rPr>
              <w:t>Uganda</w:t>
            </w:r>
            <w:r>
              <w:rPr>
                <w:rFonts w:ascii="Times New Roman" w:eastAsia="Times New Roman" w:hAnsi="Times New Roman" w:cs="Times New Roman"/>
                <w:sz w:val="24"/>
              </w:rPr>
              <w:t xml:space="preserve">  Facsimile number:  </w:t>
            </w:r>
          </w:p>
          <w:p w:rsidR="00560907" w:rsidRDefault="005665FA">
            <w:pPr>
              <w:tabs>
                <w:tab w:val="center" w:pos="7311"/>
              </w:tabs>
              <w:spacing w:after="43"/>
            </w:pPr>
            <w:r>
              <w:rPr>
                <w:rFonts w:ascii="Times New Roman" w:eastAsia="Times New Roman" w:hAnsi="Times New Roman" w:cs="Times New Roman"/>
                <w:sz w:val="24"/>
              </w:rPr>
              <w:t xml:space="preserve">Email:    </w:t>
            </w:r>
            <w:r>
              <w:rPr>
                <w:rFonts w:ascii="Times New Roman" w:eastAsia="Times New Roman" w:hAnsi="Times New Roman" w:cs="Times New Roman"/>
                <w:sz w:val="24"/>
              </w:rPr>
              <w:tab/>
              <w:t xml:space="preserve"> </w:t>
            </w:r>
          </w:p>
          <w:p w:rsidR="00560907" w:rsidRDefault="005665FA" w:rsidP="00B903C9">
            <w:pPr>
              <w:spacing w:after="0"/>
              <w:ind w:left="1" w:right="63"/>
              <w:jc w:val="both"/>
            </w:pPr>
            <w:r>
              <w:rPr>
                <w:rFonts w:ascii="Times New Roman" w:eastAsia="Times New Roman" w:hAnsi="Times New Roman" w:cs="Times New Roman"/>
                <w:sz w:val="24"/>
              </w:rPr>
              <w:t xml:space="preserve">The Procuring and Disposing Entity will respond to any request for clarification provided that such request is received no later than </w:t>
            </w:r>
            <w:r w:rsidR="00B903C9" w:rsidRPr="00B903C9">
              <w:rPr>
                <w:rFonts w:ascii="Times New Roman" w:eastAsia="Times New Roman" w:hAnsi="Times New Roman" w:cs="Times New Roman"/>
                <w:b/>
                <w:sz w:val="24"/>
              </w:rPr>
              <w:t>31/03/2022</w:t>
            </w:r>
            <w:r>
              <w:rPr>
                <w:rFonts w:ascii="Times New Roman" w:eastAsia="Times New Roman" w:hAnsi="Times New Roman" w:cs="Times New Roman"/>
                <w:sz w:val="24"/>
              </w:rPr>
              <w:t xml:space="preserve">        </w:t>
            </w:r>
          </w:p>
        </w:tc>
      </w:tr>
      <w:tr w:rsidR="00560907">
        <w:trPr>
          <w:trHeight w:val="566"/>
        </w:trPr>
        <w:tc>
          <w:tcPr>
            <w:tcW w:w="1417" w:type="dxa"/>
            <w:tcBorders>
              <w:top w:val="single" w:sz="2" w:space="0" w:color="000000"/>
              <w:left w:val="double" w:sz="4" w:space="0" w:color="000000"/>
              <w:bottom w:val="single" w:sz="2" w:space="0" w:color="000000"/>
              <w:right w:val="nil"/>
            </w:tcBorders>
            <w:vAlign w:val="bottom"/>
          </w:tcPr>
          <w:p w:rsidR="00560907" w:rsidRDefault="00560907"/>
        </w:tc>
        <w:tc>
          <w:tcPr>
            <w:tcW w:w="7654" w:type="dxa"/>
            <w:tcBorders>
              <w:top w:val="single" w:sz="2" w:space="0" w:color="000000"/>
              <w:left w:val="nil"/>
              <w:bottom w:val="single" w:sz="2" w:space="0" w:color="000000"/>
              <w:right w:val="double" w:sz="4" w:space="0" w:color="000000"/>
            </w:tcBorders>
            <w:vAlign w:val="center"/>
          </w:tcPr>
          <w:p w:rsidR="00560907" w:rsidRDefault="005665FA">
            <w:pPr>
              <w:spacing w:after="0"/>
              <w:ind w:left="1663"/>
            </w:pPr>
            <w:r>
              <w:rPr>
                <w:rFonts w:ascii="Times New Roman" w:eastAsia="Times New Roman" w:hAnsi="Times New Roman" w:cs="Times New Roman"/>
                <w:b/>
                <w:sz w:val="28"/>
              </w:rPr>
              <w:t xml:space="preserve">C.  Preparation of Bids </w:t>
            </w:r>
          </w:p>
        </w:tc>
      </w:tr>
      <w:tr w:rsidR="00560907">
        <w:trPr>
          <w:trHeight w:val="401"/>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10.1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pPr>
            <w:r>
              <w:rPr>
                <w:rFonts w:ascii="Times New Roman" w:eastAsia="Times New Roman" w:hAnsi="Times New Roman" w:cs="Times New Roman"/>
                <w:b/>
                <w:sz w:val="24"/>
              </w:rPr>
              <w:t>Medium:</w:t>
            </w:r>
            <w:r>
              <w:rPr>
                <w:rFonts w:ascii="Times New Roman" w:eastAsia="Times New Roman" w:hAnsi="Times New Roman" w:cs="Times New Roman"/>
                <w:sz w:val="24"/>
              </w:rPr>
              <w:t xml:space="preserve">   The medium of communication shall be in writing. </w:t>
            </w:r>
          </w:p>
        </w:tc>
      </w:tr>
      <w:tr w:rsidR="00560907">
        <w:trPr>
          <w:trHeight w:val="401"/>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10.2 </w:t>
            </w:r>
          </w:p>
        </w:tc>
        <w:tc>
          <w:tcPr>
            <w:tcW w:w="7654"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pPr>
            <w:r>
              <w:rPr>
                <w:rFonts w:ascii="Times New Roman" w:eastAsia="Times New Roman" w:hAnsi="Times New Roman" w:cs="Times New Roman"/>
                <w:b/>
                <w:sz w:val="24"/>
              </w:rPr>
              <w:t>Language:</w:t>
            </w:r>
            <w:r>
              <w:rPr>
                <w:rFonts w:ascii="Times New Roman" w:eastAsia="Times New Roman" w:hAnsi="Times New Roman" w:cs="Times New Roman"/>
                <w:sz w:val="24"/>
              </w:rPr>
              <w:t xml:space="preserve">  The language for the bid is English. </w:t>
            </w:r>
          </w:p>
        </w:tc>
      </w:tr>
      <w:tr w:rsidR="00560907">
        <w:trPr>
          <w:trHeight w:val="1364"/>
        </w:trPr>
        <w:tc>
          <w:tcPr>
            <w:tcW w:w="1417" w:type="dxa"/>
            <w:tcBorders>
              <w:top w:val="single" w:sz="2" w:space="0" w:color="000000"/>
              <w:left w:val="double" w:sz="4" w:space="0" w:color="000000"/>
              <w:bottom w:val="double" w:sz="4" w:space="0" w:color="000000"/>
              <w:right w:val="single" w:sz="2" w:space="0" w:color="000000"/>
            </w:tcBorders>
          </w:tcPr>
          <w:p w:rsidR="00560907" w:rsidRDefault="005665FA">
            <w:pPr>
              <w:spacing w:after="0"/>
            </w:pPr>
            <w:r>
              <w:rPr>
                <w:rFonts w:ascii="Times New Roman" w:eastAsia="Times New Roman" w:hAnsi="Times New Roman" w:cs="Times New Roman"/>
                <w:b/>
                <w:sz w:val="24"/>
              </w:rPr>
              <w:lastRenderedPageBreak/>
              <w:t xml:space="preserve">ITB 11.2 </w:t>
            </w:r>
          </w:p>
        </w:tc>
        <w:tc>
          <w:tcPr>
            <w:tcW w:w="7654" w:type="dxa"/>
            <w:tcBorders>
              <w:top w:val="single" w:sz="2" w:space="0" w:color="000000"/>
              <w:left w:val="single" w:sz="2" w:space="0" w:color="000000"/>
              <w:bottom w:val="double" w:sz="4" w:space="0" w:color="000000"/>
              <w:right w:val="double" w:sz="4" w:space="0" w:color="000000"/>
            </w:tcBorders>
          </w:tcPr>
          <w:p w:rsidR="00560907" w:rsidRDefault="005665FA" w:rsidP="00B41A24">
            <w:pPr>
              <w:spacing w:after="50"/>
              <w:ind w:left="1"/>
            </w:pPr>
            <w:r>
              <w:rPr>
                <w:rFonts w:ascii="Times New Roman" w:eastAsia="Times New Roman" w:hAnsi="Times New Roman" w:cs="Times New Roman"/>
                <w:b/>
                <w:sz w:val="24"/>
              </w:rPr>
              <w:t xml:space="preserve">Pre-bid meeting: </w:t>
            </w:r>
            <w:r>
              <w:rPr>
                <w:rFonts w:ascii="Times New Roman" w:eastAsia="Times New Roman" w:hAnsi="Times New Roman" w:cs="Times New Roman"/>
                <w:sz w:val="24"/>
              </w:rPr>
              <w:t xml:space="preserve">  A pre-bid meeting </w:t>
            </w:r>
            <w:r w:rsidRPr="00B41A24">
              <w:rPr>
                <w:rFonts w:ascii="Times New Roman" w:eastAsia="Times New Roman" w:hAnsi="Times New Roman" w:cs="Times New Roman"/>
                <w:b/>
                <w:sz w:val="24"/>
              </w:rPr>
              <w:t>shall not</w:t>
            </w:r>
            <w:r>
              <w:rPr>
                <w:rFonts w:ascii="Times New Roman" w:eastAsia="Times New Roman" w:hAnsi="Times New Roman" w:cs="Times New Roman"/>
                <w:sz w:val="24"/>
              </w:rPr>
              <w:t xml:space="preserve"> be held.</w:t>
            </w:r>
            <w:r w:rsidR="00B903C9">
              <w:rPr>
                <w:rFonts w:ascii="Times New Roman" w:eastAsia="Times New Roman" w:hAnsi="Times New Roman" w:cs="Times New Roman"/>
                <w:sz w:val="24"/>
              </w:rPr>
              <w:t xml:space="preserve"> However bidders are advised to visit the </w:t>
            </w:r>
            <w:r w:rsidR="00B41A24">
              <w:rPr>
                <w:rFonts w:ascii="Times New Roman" w:eastAsia="Times New Roman" w:hAnsi="Times New Roman" w:cs="Times New Roman"/>
                <w:sz w:val="24"/>
              </w:rPr>
              <w:t xml:space="preserve">respective </w:t>
            </w:r>
            <w:r w:rsidR="00B903C9">
              <w:rPr>
                <w:rFonts w:ascii="Times New Roman" w:eastAsia="Times New Roman" w:hAnsi="Times New Roman" w:cs="Times New Roman"/>
                <w:sz w:val="24"/>
              </w:rPr>
              <w:t>sites where they intend to offer services before submitting bids.</w:t>
            </w:r>
            <w:r>
              <w:rPr>
                <w:rFonts w:ascii="Times New Roman" w:eastAsia="Times New Roman" w:hAnsi="Times New Roman" w:cs="Times New Roman"/>
                <w:sz w:val="24"/>
              </w:rPr>
              <w:t xml:space="preserve">  </w:t>
            </w:r>
          </w:p>
        </w:tc>
      </w:tr>
    </w:tbl>
    <w:p w:rsidR="00560907" w:rsidRDefault="00560907">
      <w:pPr>
        <w:spacing w:after="0"/>
        <w:ind w:left="-1702" w:right="6930"/>
      </w:pPr>
    </w:p>
    <w:tbl>
      <w:tblPr>
        <w:tblStyle w:val="TableGrid"/>
        <w:tblW w:w="9072" w:type="dxa"/>
        <w:tblInd w:w="143" w:type="dxa"/>
        <w:tblCellMar>
          <w:top w:w="4" w:type="dxa"/>
          <w:left w:w="73" w:type="dxa"/>
          <w:bottom w:w="0" w:type="dxa"/>
          <w:right w:w="11" w:type="dxa"/>
        </w:tblCellMar>
        <w:tblLook w:val="04A0" w:firstRow="1" w:lastRow="0" w:firstColumn="1" w:lastColumn="0" w:noHBand="0" w:noVBand="1"/>
      </w:tblPr>
      <w:tblGrid>
        <w:gridCol w:w="1417"/>
        <w:gridCol w:w="7655"/>
      </w:tblGrid>
      <w:tr w:rsidR="00560907" w:rsidTr="00B41A24">
        <w:trPr>
          <w:trHeight w:val="947"/>
        </w:trPr>
        <w:tc>
          <w:tcPr>
            <w:tcW w:w="1417" w:type="dxa"/>
            <w:tcBorders>
              <w:top w:val="double" w:sz="4" w:space="0" w:color="000000"/>
              <w:left w:val="double" w:sz="4" w:space="0" w:color="000000"/>
              <w:bottom w:val="single" w:sz="2" w:space="0" w:color="000000"/>
              <w:right w:val="single" w:sz="2" w:space="0" w:color="000000"/>
            </w:tcBorders>
            <w:shd w:val="clear" w:color="auto" w:fill="C0C0C0"/>
            <w:vAlign w:val="center"/>
          </w:tcPr>
          <w:p w:rsidR="00560907" w:rsidRDefault="005665FA">
            <w:pPr>
              <w:spacing w:after="0"/>
              <w:ind w:left="10"/>
            </w:pPr>
            <w:r>
              <w:rPr>
                <w:rFonts w:ascii="Times New Roman" w:eastAsia="Times New Roman" w:hAnsi="Times New Roman" w:cs="Times New Roman"/>
                <w:b/>
                <w:sz w:val="20"/>
              </w:rPr>
              <w:t xml:space="preserve">Instructions to </w:t>
            </w:r>
          </w:p>
          <w:p w:rsidR="00560907" w:rsidRDefault="005665FA">
            <w:pPr>
              <w:spacing w:after="0"/>
              <w:ind w:right="63"/>
              <w:jc w:val="center"/>
            </w:pPr>
            <w:r>
              <w:rPr>
                <w:rFonts w:ascii="Times New Roman" w:eastAsia="Times New Roman" w:hAnsi="Times New Roman" w:cs="Times New Roman"/>
                <w:b/>
                <w:sz w:val="20"/>
              </w:rPr>
              <w:t xml:space="preserve">Bidders </w:t>
            </w:r>
          </w:p>
          <w:p w:rsidR="00560907" w:rsidRDefault="005665FA">
            <w:pPr>
              <w:spacing w:after="0"/>
              <w:ind w:right="67"/>
              <w:jc w:val="center"/>
            </w:pPr>
            <w:r>
              <w:rPr>
                <w:rFonts w:ascii="Times New Roman" w:eastAsia="Times New Roman" w:hAnsi="Times New Roman" w:cs="Times New Roman"/>
                <w:b/>
                <w:sz w:val="20"/>
              </w:rPr>
              <w:t xml:space="preserve">Reference </w:t>
            </w:r>
          </w:p>
        </w:tc>
        <w:tc>
          <w:tcPr>
            <w:tcW w:w="7655" w:type="dxa"/>
            <w:tcBorders>
              <w:top w:val="double" w:sz="4" w:space="0" w:color="000000"/>
              <w:left w:val="single" w:sz="2" w:space="0" w:color="000000"/>
              <w:bottom w:val="single" w:sz="2" w:space="0" w:color="000000"/>
              <w:right w:val="double" w:sz="4" w:space="0" w:color="000000"/>
            </w:tcBorders>
            <w:shd w:val="clear" w:color="auto" w:fill="C0C0C0"/>
            <w:vAlign w:val="center"/>
          </w:tcPr>
          <w:p w:rsidR="00560907" w:rsidRDefault="005665FA">
            <w:pPr>
              <w:spacing w:after="0"/>
              <w:ind w:right="63"/>
              <w:jc w:val="center"/>
            </w:pPr>
            <w:r>
              <w:rPr>
                <w:rFonts w:ascii="Times New Roman" w:eastAsia="Times New Roman" w:hAnsi="Times New Roman" w:cs="Times New Roman"/>
                <w:b/>
                <w:sz w:val="24"/>
              </w:rPr>
              <w:t>Data relevant to the ITB</w:t>
            </w:r>
            <w:r>
              <w:rPr>
                <w:rFonts w:ascii="Times New Roman" w:eastAsia="Times New Roman" w:hAnsi="Times New Roman" w:cs="Times New Roman"/>
                <w:b/>
                <w:sz w:val="26"/>
              </w:rPr>
              <w:t xml:space="preserve"> </w:t>
            </w:r>
          </w:p>
        </w:tc>
      </w:tr>
      <w:tr w:rsidR="00560907" w:rsidTr="00B41A24">
        <w:trPr>
          <w:trHeight w:val="3033"/>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12.1(f)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pPr>
              <w:spacing w:after="63" w:line="238" w:lineRule="auto"/>
              <w:ind w:left="1"/>
              <w:jc w:val="both"/>
            </w:pPr>
            <w:r>
              <w:rPr>
                <w:rFonts w:ascii="Times New Roman" w:eastAsia="Times New Roman" w:hAnsi="Times New Roman" w:cs="Times New Roman"/>
                <w:b/>
                <w:sz w:val="24"/>
              </w:rPr>
              <w:t>Additional bid information:</w:t>
            </w:r>
            <w:r>
              <w:rPr>
                <w:rFonts w:ascii="Times New Roman" w:eastAsia="Times New Roman" w:hAnsi="Times New Roman" w:cs="Times New Roman"/>
                <w:sz w:val="24"/>
              </w:rPr>
              <w:t xml:space="preserve">   Additional information required in the bid includes: </w:t>
            </w:r>
          </w:p>
          <w:p w:rsidR="00560907" w:rsidRDefault="005665FA" w:rsidP="000B496D">
            <w:pPr>
              <w:numPr>
                <w:ilvl w:val="0"/>
                <w:numId w:val="55"/>
              </w:numPr>
              <w:spacing w:after="39"/>
              <w:ind w:hanging="361"/>
            </w:pPr>
            <w:r>
              <w:rPr>
                <w:rFonts w:ascii="Times New Roman" w:eastAsia="Times New Roman" w:hAnsi="Times New Roman" w:cs="Times New Roman"/>
                <w:sz w:val="24"/>
              </w:rPr>
              <w:t xml:space="preserve">A copy of a Valid Trading </w:t>
            </w:r>
            <w:r w:rsidR="00B41A24">
              <w:rPr>
                <w:rFonts w:ascii="Times New Roman" w:eastAsia="Times New Roman" w:hAnsi="Times New Roman" w:cs="Times New Roman"/>
                <w:sz w:val="24"/>
              </w:rPr>
              <w:t>license</w:t>
            </w:r>
          </w:p>
          <w:p w:rsidR="00560907" w:rsidRDefault="005665FA" w:rsidP="000B496D">
            <w:pPr>
              <w:numPr>
                <w:ilvl w:val="0"/>
                <w:numId w:val="55"/>
              </w:numPr>
              <w:spacing w:after="40"/>
              <w:ind w:hanging="361"/>
            </w:pPr>
            <w:r>
              <w:rPr>
                <w:rFonts w:ascii="Times New Roman" w:eastAsia="Times New Roman" w:hAnsi="Times New Roman" w:cs="Times New Roman"/>
                <w:sz w:val="24"/>
              </w:rPr>
              <w:t xml:space="preserve">A copy of a valid Certificate of Registration ` </w:t>
            </w:r>
          </w:p>
          <w:p w:rsidR="00560907" w:rsidRDefault="005665FA" w:rsidP="000B496D">
            <w:pPr>
              <w:numPr>
                <w:ilvl w:val="0"/>
                <w:numId w:val="55"/>
              </w:numPr>
              <w:spacing w:after="63" w:line="238" w:lineRule="auto"/>
              <w:ind w:hanging="361"/>
            </w:pPr>
            <w:r>
              <w:rPr>
                <w:rFonts w:ascii="Times New Roman" w:eastAsia="Times New Roman" w:hAnsi="Times New Roman" w:cs="Times New Roman"/>
                <w:sz w:val="24"/>
              </w:rPr>
              <w:t xml:space="preserve">Tax clearance certificate addressed to Ministry of Lands Housing Urban Development </w:t>
            </w:r>
          </w:p>
          <w:p w:rsidR="00560907" w:rsidRDefault="005665FA" w:rsidP="000B496D">
            <w:pPr>
              <w:numPr>
                <w:ilvl w:val="0"/>
                <w:numId w:val="55"/>
              </w:numPr>
              <w:spacing w:after="39"/>
              <w:ind w:hanging="361"/>
            </w:pPr>
            <w:r>
              <w:rPr>
                <w:rFonts w:ascii="Times New Roman" w:eastAsia="Times New Roman" w:hAnsi="Times New Roman" w:cs="Times New Roman"/>
                <w:sz w:val="24"/>
              </w:rPr>
              <w:t xml:space="preserve">Powers of </w:t>
            </w:r>
            <w:r w:rsidR="00B41A24">
              <w:rPr>
                <w:rFonts w:ascii="Times New Roman" w:eastAsia="Times New Roman" w:hAnsi="Times New Roman" w:cs="Times New Roman"/>
                <w:sz w:val="24"/>
              </w:rPr>
              <w:t>Attorney</w:t>
            </w:r>
            <w:r>
              <w:rPr>
                <w:rFonts w:ascii="Times New Roman" w:eastAsia="Times New Roman" w:hAnsi="Times New Roman" w:cs="Times New Roman"/>
                <w:sz w:val="24"/>
              </w:rPr>
              <w:t xml:space="preserve">  </w:t>
            </w:r>
          </w:p>
          <w:p w:rsidR="00560907" w:rsidRDefault="005665FA" w:rsidP="000B496D">
            <w:pPr>
              <w:numPr>
                <w:ilvl w:val="0"/>
                <w:numId w:val="55"/>
              </w:numPr>
              <w:spacing w:after="39"/>
              <w:ind w:hanging="361"/>
            </w:pPr>
            <w:r>
              <w:rPr>
                <w:rFonts w:ascii="Times New Roman" w:eastAsia="Times New Roman" w:hAnsi="Times New Roman" w:cs="Times New Roman"/>
                <w:sz w:val="24"/>
              </w:rPr>
              <w:t xml:space="preserve">Company Profile </w:t>
            </w:r>
          </w:p>
          <w:p w:rsidR="00560907" w:rsidRPr="00B41A24" w:rsidRDefault="005665FA" w:rsidP="000B496D">
            <w:pPr>
              <w:numPr>
                <w:ilvl w:val="0"/>
                <w:numId w:val="55"/>
              </w:numPr>
              <w:spacing w:after="63" w:line="238" w:lineRule="auto"/>
              <w:ind w:hanging="361"/>
            </w:pPr>
            <w:r>
              <w:rPr>
                <w:rFonts w:ascii="Times New Roman" w:eastAsia="Times New Roman" w:hAnsi="Times New Roman" w:cs="Times New Roman"/>
                <w:sz w:val="24"/>
              </w:rPr>
              <w:t xml:space="preserve">Specific working experience in cleaning services of not less than three years evidenced by LPOs or signed contracts  </w:t>
            </w:r>
          </w:p>
          <w:p w:rsidR="00560907" w:rsidRDefault="00B41A24" w:rsidP="000B496D">
            <w:pPr>
              <w:numPr>
                <w:ilvl w:val="0"/>
                <w:numId w:val="55"/>
              </w:numPr>
              <w:spacing w:after="63" w:line="238" w:lineRule="auto"/>
            </w:pPr>
            <w:r>
              <w:rPr>
                <w:rFonts w:ascii="Times New Roman" w:eastAsia="Times New Roman" w:hAnsi="Times New Roman" w:cs="Times New Roman"/>
                <w:sz w:val="24"/>
              </w:rPr>
              <w:t>Memorandum and Articles of Association</w:t>
            </w:r>
          </w:p>
        </w:tc>
      </w:tr>
      <w:tr w:rsidR="00560907" w:rsidTr="00B41A24">
        <w:trPr>
          <w:trHeight w:val="401"/>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14.3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pPr>
            <w:r>
              <w:rPr>
                <w:rFonts w:ascii="Times New Roman" w:eastAsia="Times New Roman" w:hAnsi="Times New Roman" w:cs="Times New Roman"/>
                <w:b/>
                <w:sz w:val="24"/>
              </w:rPr>
              <w:t>Prices:</w:t>
            </w:r>
            <w:r>
              <w:rPr>
                <w:rFonts w:ascii="Times New Roman" w:eastAsia="Times New Roman" w:hAnsi="Times New Roman" w:cs="Times New Roman"/>
                <w:sz w:val="24"/>
              </w:rPr>
              <w:t xml:space="preserve">  The prices quoted by the Bidder shall be: </w:t>
            </w:r>
            <w:r>
              <w:rPr>
                <w:rFonts w:ascii="Times New Roman" w:eastAsia="Times New Roman" w:hAnsi="Times New Roman" w:cs="Times New Roman"/>
                <w:b/>
                <w:sz w:val="24"/>
              </w:rPr>
              <w:t>Uganda Shillings</w:t>
            </w:r>
            <w:r>
              <w:rPr>
                <w:rFonts w:ascii="Times New Roman" w:eastAsia="Times New Roman" w:hAnsi="Times New Roman" w:cs="Times New Roman"/>
                <w:sz w:val="24"/>
              </w:rPr>
              <w:t xml:space="preserve"> </w:t>
            </w:r>
          </w:p>
        </w:tc>
      </w:tr>
      <w:tr w:rsidR="00560907" w:rsidTr="00B41A24">
        <w:trPr>
          <w:trHeight w:val="401"/>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15.1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pPr>
              <w:spacing w:after="0"/>
              <w:ind w:left="1"/>
            </w:pPr>
            <w:r>
              <w:rPr>
                <w:rFonts w:ascii="Times New Roman" w:eastAsia="Times New Roman" w:hAnsi="Times New Roman" w:cs="Times New Roman"/>
                <w:b/>
                <w:sz w:val="24"/>
              </w:rPr>
              <w:t>Currency:</w:t>
            </w:r>
            <w:r>
              <w:rPr>
                <w:rFonts w:ascii="Times New Roman" w:eastAsia="Times New Roman" w:hAnsi="Times New Roman" w:cs="Times New Roman"/>
                <w:sz w:val="24"/>
              </w:rPr>
              <w:t xml:space="preserve">  The currency of the bid shall be: </w:t>
            </w:r>
            <w:r>
              <w:rPr>
                <w:rFonts w:ascii="Times New Roman" w:eastAsia="Times New Roman" w:hAnsi="Times New Roman" w:cs="Times New Roman"/>
                <w:b/>
                <w:sz w:val="24"/>
              </w:rPr>
              <w:t>Uganda Shillings.</w:t>
            </w:r>
            <w:r>
              <w:rPr>
                <w:rFonts w:ascii="Times New Roman" w:eastAsia="Times New Roman" w:hAnsi="Times New Roman" w:cs="Times New Roman"/>
                <w:sz w:val="24"/>
              </w:rPr>
              <w:t xml:space="preserve"> </w:t>
            </w:r>
          </w:p>
        </w:tc>
      </w:tr>
      <w:tr w:rsidR="00560907" w:rsidTr="00B41A24">
        <w:trPr>
          <w:trHeight w:val="388"/>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18.1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rsidP="00B41A24">
            <w:pPr>
              <w:spacing w:after="0"/>
              <w:ind w:left="1"/>
              <w:jc w:val="both"/>
            </w:pPr>
            <w:r>
              <w:rPr>
                <w:rFonts w:ascii="Times New Roman" w:eastAsia="Times New Roman" w:hAnsi="Times New Roman" w:cs="Times New Roman"/>
                <w:b/>
                <w:sz w:val="24"/>
              </w:rPr>
              <w:t>Validity Period:</w:t>
            </w:r>
            <w:r>
              <w:rPr>
                <w:rFonts w:ascii="Times New Roman" w:eastAsia="Times New Roman" w:hAnsi="Times New Roman" w:cs="Times New Roman"/>
                <w:sz w:val="24"/>
              </w:rPr>
              <w:t xml:space="preserve">  Bids shall be valid until </w:t>
            </w:r>
            <w:r w:rsidR="00B41A24" w:rsidRPr="00B41A24">
              <w:rPr>
                <w:rFonts w:ascii="Times New Roman" w:eastAsia="Times New Roman" w:hAnsi="Times New Roman" w:cs="Times New Roman"/>
                <w:b/>
                <w:sz w:val="24"/>
              </w:rPr>
              <w:t>30/06/2022</w:t>
            </w:r>
          </w:p>
        </w:tc>
      </w:tr>
      <w:tr w:rsidR="00560907" w:rsidTr="00B41A24">
        <w:trPr>
          <w:trHeight w:val="73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19.1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pPr>
              <w:spacing w:after="36"/>
              <w:ind w:left="1"/>
            </w:pPr>
            <w:r>
              <w:rPr>
                <w:rFonts w:ascii="Times New Roman" w:eastAsia="Times New Roman" w:hAnsi="Times New Roman" w:cs="Times New Roman"/>
                <w:sz w:val="24"/>
              </w:rPr>
              <w:t xml:space="preserve">A Bid Security </w:t>
            </w:r>
            <w:r w:rsidRPr="00B41A24">
              <w:rPr>
                <w:rFonts w:ascii="Times New Roman" w:eastAsia="Times New Roman" w:hAnsi="Times New Roman" w:cs="Times New Roman"/>
                <w:b/>
                <w:sz w:val="24"/>
              </w:rPr>
              <w:t>shall</w:t>
            </w:r>
            <w:r>
              <w:rPr>
                <w:rFonts w:ascii="Times New Roman" w:eastAsia="Times New Roman" w:hAnsi="Times New Roman" w:cs="Times New Roman"/>
                <w:sz w:val="24"/>
              </w:rPr>
              <w:t xml:space="preserve"> be required.</w:t>
            </w:r>
            <w:r>
              <w:rPr>
                <w:rFonts w:ascii="Times New Roman" w:eastAsia="Times New Roman" w:hAnsi="Times New Roman" w:cs="Times New Roman"/>
                <w:i/>
                <w:sz w:val="24"/>
              </w:rPr>
              <w:t xml:space="preserve"> </w:t>
            </w:r>
          </w:p>
          <w:p w:rsidR="00560907" w:rsidRDefault="005665FA">
            <w:pPr>
              <w:spacing w:after="0"/>
              <w:ind w:left="1"/>
            </w:pPr>
            <w:r>
              <w:rPr>
                <w:rFonts w:ascii="Times New Roman" w:eastAsia="Times New Roman" w:hAnsi="Times New Roman" w:cs="Times New Roman"/>
                <w:sz w:val="24"/>
              </w:rPr>
              <w:t xml:space="preserve">A Bid Securing Declaration </w:t>
            </w:r>
            <w:r w:rsidRPr="00B41A24">
              <w:rPr>
                <w:rFonts w:ascii="Times New Roman" w:eastAsia="Times New Roman" w:hAnsi="Times New Roman" w:cs="Times New Roman"/>
                <w:b/>
                <w:sz w:val="24"/>
              </w:rPr>
              <w:t xml:space="preserve">shall </w:t>
            </w:r>
            <w:r w:rsidR="00B41A24">
              <w:rPr>
                <w:rFonts w:ascii="Times New Roman" w:eastAsia="Times New Roman" w:hAnsi="Times New Roman" w:cs="Times New Roman"/>
                <w:b/>
                <w:sz w:val="24"/>
              </w:rPr>
              <w:t xml:space="preserve">not </w:t>
            </w:r>
            <w:r w:rsidRPr="00B41A24">
              <w:rPr>
                <w:rFonts w:ascii="Times New Roman" w:eastAsia="Times New Roman" w:hAnsi="Times New Roman" w:cs="Times New Roman"/>
                <w:b/>
                <w:sz w:val="24"/>
              </w:rPr>
              <w:t>be</w:t>
            </w:r>
            <w:r>
              <w:rPr>
                <w:rFonts w:ascii="Times New Roman" w:eastAsia="Times New Roman" w:hAnsi="Times New Roman" w:cs="Times New Roman"/>
                <w:sz w:val="24"/>
              </w:rPr>
              <w:t xml:space="preserve"> required  </w:t>
            </w:r>
          </w:p>
        </w:tc>
      </w:tr>
      <w:tr w:rsidR="00560907" w:rsidTr="00B41A24">
        <w:trPr>
          <w:trHeight w:val="6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19.2 </w:t>
            </w:r>
          </w:p>
        </w:tc>
        <w:tc>
          <w:tcPr>
            <w:tcW w:w="7655" w:type="dxa"/>
            <w:tcBorders>
              <w:top w:val="single" w:sz="2" w:space="0" w:color="000000"/>
              <w:left w:val="single" w:sz="2" w:space="0" w:color="000000"/>
              <w:bottom w:val="single" w:sz="2" w:space="0" w:color="000000"/>
              <w:right w:val="double" w:sz="4" w:space="0" w:color="000000"/>
            </w:tcBorders>
          </w:tcPr>
          <w:p w:rsidR="00B41A24" w:rsidRDefault="005665FA" w:rsidP="00B41A24">
            <w:pPr>
              <w:spacing w:after="0"/>
              <w:ind w:left="1"/>
              <w:rPr>
                <w:rFonts w:ascii="Times New Roman" w:eastAsia="Times New Roman" w:hAnsi="Times New Roman" w:cs="Times New Roman"/>
                <w:sz w:val="24"/>
              </w:rPr>
            </w:pPr>
            <w:r>
              <w:rPr>
                <w:rFonts w:ascii="Times New Roman" w:eastAsia="Times New Roman" w:hAnsi="Times New Roman" w:cs="Times New Roman"/>
                <w:sz w:val="24"/>
              </w:rPr>
              <w:t>Where a Bid Security is required</w:t>
            </w:r>
            <w:r w:rsidR="00B41A24">
              <w:rPr>
                <w:rFonts w:ascii="Times New Roman" w:eastAsia="Times New Roman" w:hAnsi="Times New Roman" w:cs="Times New Roman"/>
                <w:sz w:val="24"/>
              </w:rPr>
              <w:t>.</w:t>
            </w:r>
          </w:p>
          <w:p w:rsidR="00560907" w:rsidRDefault="005665FA" w:rsidP="00B41A24">
            <w:pPr>
              <w:spacing w:after="0"/>
              <w:ind w:left="1"/>
            </w:pPr>
            <w:r>
              <w:rPr>
                <w:rFonts w:ascii="Times New Roman" w:eastAsia="Times New Roman" w:hAnsi="Times New Roman" w:cs="Times New Roman"/>
                <w:sz w:val="24"/>
              </w:rPr>
              <w:t xml:space="preserve">Bid Security shall be </w:t>
            </w:r>
            <w:r w:rsidR="00B41A24" w:rsidRPr="00B41A24">
              <w:rPr>
                <w:rFonts w:ascii="Times New Roman" w:eastAsia="Times New Roman" w:hAnsi="Times New Roman" w:cs="Times New Roman"/>
                <w:b/>
                <w:sz w:val="24"/>
              </w:rPr>
              <w:t>Ugx: 4,000,000</w:t>
            </w:r>
          </w:p>
        </w:tc>
      </w:tr>
      <w:tr w:rsidR="00560907" w:rsidTr="00B41A24">
        <w:trPr>
          <w:trHeight w:val="6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19.3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rsidP="00B41A24">
            <w:pPr>
              <w:spacing w:after="0"/>
              <w:ind w:left="1"/>
              <w:jc w:val="both"/>
            </w:pPr>
            <w:r>
              <w:rPr>
                <w:rFonts w:ascii="Times New Roman" w:eastAsia="Times New Roman" w:hAnsi="Times New Roman" w:cs="Times New Roman"/>
                <w:sz w:val="24"/>
              </w:rPr>
              <w:t xml:space="preserve">The Bid Security shall be valid until </w:t>
            </w:r>
            <w:r w:rsidR="00B41A24" w:rsidRPr="00B41A24">
              <w:rPr>
                <w:rFonts w:ascii="Times New Roman" w:eastAsia="Times New Roman" w:hAnsi="Times New Roman" w:cs="Times New Roman"/>
                <w:b/>
                <w:sz w:val="24"/>
              </w:rPr>
              <w:t>29/07/2022</w:t>
            </w:r>
          </w:p>
        </w:tc>
      </w:tr>
      <w:tr w:rsidR="00560907" w:rsidTr="00B41A24">
        <w:trPr>
          <w:trHeight w:val="679"/>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20.1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rsidP="00B41A24">
            <w:pPr>
              <w:spacing w:after="0"/>
              <w:ind w:left="1"/>
              <w:jc w:val="both"/>
            </w:pPr>
            <w:r w:rsidRPr="00D40B71">
              <w:rPr>
                <w:rFonts w:ascii="Times New Roman" w:eastAsia="Times New Roman" w:hAnsi="Times New Roman" w:cs="Times New Roman"/>
                <w:b/>
                <w:color w:val="auto"/>
                <w:sz w:val="24"/>
              </w:rPr>
              <w:t xml:space="preserve">Number of Copies:  </w:t>
            </w:r>
            <w:r w:rsidRPr="00D40B71">
              <w:rPr>
                <w:rFonts w:ascii="Times New Roman" w:eastAsia="Times New Roman" w:hAnsi="Times New Roman" w:cs="Times New Roman"/>
                <w:color w:val="auto"/>
                <w:sz w:val="24"/>
              </w:rPr>
              <w:t xml:space="preserve">In addition to the Original of the Bid, the number of copies required is: </w:t>
            </w:r>
            <w:r w:rsidR="00B41A24" w:rsidRPr="00D40B71">
              <w:rPr>
                <w:rFonts w:ascii="Times New Roman" w:eastAsia="Times New Roman" w:hAnsi="Times New Roman" w:cs="Times New Roman"/>
                <w:b/>
                <w:color w:val="auto"/>
                <w:sz w:val="24"/>
              </w:rPr>
              <w:t>4</w:t>
            </w:r>
            <w:r w:rsidRPr="00D40B71">
              <w:rPr>
                <w:rFonts w:ascii="Times New Roman" w:eastAsia="Times New Roman" w:hAnsi="Times New Roman" w:cs="Times New Roman"/>
                <w:b/>
                <w:color w:val="auto"/>
                <w:sz w:val="24"/>
              </w:rPr>
              <w:t xml:space="preserve"> copies</w:t>
            </w:r>
            <w:r w:rsidRPr="00D40B71">
              <w:rPr>
                <w:rFonts w:ascii="Times New Roman" w:eastAsia="Times New Roman" w:hAnsi="Times New Roman" w:cs="Times New Roman"/>
                <w:color w:val="auto"/>
                <w:sz w:val="24"/>
              </w:rPr>
              <w:t xml:space="preserve">  </w:t>
            </w:r>
          </w:p>
        </w:tc>
      </w:tr>
      <w:tr w:rsidR="00560907">
        <w:trPr>
          <w:trHeight w:val="567"/>
        </w:trPr>
        <w:tc>
          <w:tcPr>
            <w:tcW w:w="9072" w:type="dxa"/>
            <w:gridSpan w:val="2"/>
            <w:tcBorders>
              <w:top w:val="single" w:sz="2" w:space="0" w:color="000000"/>
              <w:left w:val="double" w:sz="4" w:space="0" w:color="000000"/>
              <w:bottom w:val="single" w:sz="2" w:space="0" w:color="000000"/>
              <w:right w:val="double" w:sz="4" w:space="0" w:color="000000"/>
            </w:tcBorders>
            <w:vAlign w:val="center"/>
          </w:tcPr>
          <w:p w:rsidR="00560907" w:rsidRDefault="005665FA">
            <w:pPr>
              <w:spacing w:after="0"/>
              <w:ind w:right="66"/>
              <w:jc w:val="center"/>
            </w:pPr>
            <w:r>
              <w:rPr>
                <w:rFonts w:ascii="Times New Roman" w:eastAsia="Times New Roman" w:hAnsi="Times New Roman" w:cs="Times New Roman"/>
                <w:b/>
                <w:sz w:val="28"/>
              </w:rPr>
              <w:t xml:space="preserve">D.  Submission and Opening of Bids </w:t>
            </w:r>
          </w:p>
        </w:tc>
      </w:tr>
      <w:tr w:rsidR="00560907" w:rsidTr="006D4FB7">
        <w:trPr>
          <w:trHeight w:val="1521"/>
        </w:trPr>
        <w:tc>
          <w:tcPr>
            <w:tcW w:w="1417" w:type="dxa"/>
            <w:tcBorders>
              <w:top w:val="single" w:sz="2" w:space="0" w:color="000000"/>
              <w:left w:val="double" w:sz="4" w:space="0" w:color="000000"/>
              <w:bottom w:val="double" w:sz="4"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22.1  </w:t>
            </w:r>
          </w:p>
        </w:tc>
        <w:tc>
          <w:tcPr>
            <w:tcW w:w="7655" w:type="dxa"/>
            <w:tcBorders>
              <w:top w:val="single" w:sz="2" w:space="0" w:color="000000"/>
              <w:left w:val="single" w:sz="2" w:space="0" w:color="000000"/>
              <w:bottom w:val="double" w:sz="4" w:space="0" w:color="000000"/>
              <w:right w:val="double" w:sz="4" w:space="0" w:color="000000"/>
            </w:tcBorders>
          </w:tcPr>
          <w:p w:rsidR="00560907" w:rsidRDefault="005665FA" w:rsidP="006D4FB7">
            <w:pPr>
              <w:tabs>
                <w:tab w:val="center" w:pos="2437"/>
                <w:tab w:val="center" w:pos="7311"/>
              </w:tabs>
              <w:spacing w:after="42"/>
            </w:pPr>
            <w:r w:rsidRPr="00D40B71">
              <w:rPr>
                <w:rFonts w:ascii="Times New Roman" w:eastAsia="Times New Roman" w:hAnsi="Times New Roman" w:cs="Times New Roman"/>
                <w:b/>
                <w:color w:val="auto"/>
                <w:sz w:val="24"/>
              </w:rPr>
              <w:t>Bid Submission:</w:t>
            </w:r>
            <w:r w:rsidRPr="00D40B71">
              <w:rPr>
                <w:rFonts w:ascii="Times New Roman" w:eastAsia="Times New Roman" w:hAnsi="Times New Roman" w:cs="Times New Roman"/>
                <w:color w:val="auto"/>
                <w:sz w:val="24"/>
              </w:rPr>
              <w:t xml:space="preserve">  </w:t>
            </w:r>
            <w:r w:rsidR="006D4FB7" w:rsidRPr="00D40B71">
              <w:rPr>
                <w:rFonts w:ascii="Times New Roman" w:eastAsia="Times New Roman" w:hAnsi="Times New Roman" w:cs="Times New Roman"/>
                <w:color w:val="auto"/>
                <w:sz w:val="24"/>
                <w:lang w:val="en-GB"/>
              </w:rPr>
              <w:t xml:space="preserve">All bids must be submitted online using the egpuganda procurement system to the following link:   </w:t>
            </w:r>
            <w:hyperlink r:id="rId25" w:history="1">
              <w:r w:rsidR="006D4FB7" w:rsidRPr="00D40B71">
                <w:rPr>
                  <w:rStyle w:val="Hyperlink"/>
                  <w:rFonts w:ascii="Times New Roman" w:eastAsia="Times New Roman" w:hAnsi="Times New Roman" w:cs="Times New Roman"/>
                  <w:color w:val="auto"/>
                  <w:sz w:val="24"/>
                  <w:lang w:val="en-GB"/>
                </w:rPr>
                <w:t>https://egpuganda.go.ug/</w:t>
              </w:r>
            </w:hyperlink>
            <w:r w:rsidR="006D4FB7" w:rsidRPr="00D40B71">
              <w:rPr>
                <w:rFonts w:ascii="Times New Roman" w:eastAsia="Times New Roman" w:hAnsi="Times New Roman" w:cs="Times New Roman"/>
                <w:color w:val="auto"/>
                <w:sz w:val="24"/>
                <w:lang w:val="en-GB"/>
              </w:rPr>
              <w:t xml:space="preserve">, at or before </w:t>
            </w:r>
            <w:r w:rsidR="006D4FB7" w:rsidRPr="00D40B71">
              <w:rPr>
                <w:rFonts w:ascii="Times New Roman" w:eastAsia="Times New Roman" w:hAnsi="Times New Roman" w:cs="Times New Roman"/>
                <w:b/>
                <w:iCs/>
                <w:color w:val="auto"/>
                <w:sz w:val="24"/>
                <w:lang w:val="en-GB"/>
              </w:rPr>
              <w:t>10:00 am</w:t>
            </w:r>
            <w:r w:rsidR="006D4FB7" w:rsidRPr="00D40B71">
              <w:rPr>
                <w:rFonts w:ascii="Times New Roman" w:eastAsia="Times New Roman" w:hAnsi="Times New Roman" w:cs="Times New Roman"/>
                <w:color w:val="auto"/>
                <w:sz w:val="24"/>
                <w:lang w:val="en-GB"/>
              </w:rPr>
              <w:t xml:space="preserve"> on </w:t>
            </w:r>
            <w:r w:rsidR="006D4FB7" w:rsidRPr="00D40B71">
              <w:rPr>
                <w:rFonts w:ascii="Times New Roman" w:eastAsia="Times New Roman" w:hAnsi="Times New Roman" w:cs="Times New Roman"/>
                <w:b/>
                <w:color w:val="auto"/>
                <w:sz w:val="24"/>
                <w:lang w:val="en-GB"/>
              </w:rPr>
              <w:t>05</w:t>
            </w:r>
            <w:r w:rsidR="006D4FB7" w:rsidRPr="00D40B71">
              <w:rPr>
                <w:rFonts w:ascii="Times New Roman" w:eastAsia="Times New Roman" w:hAnsi="Times New Roman" w:cs="Times New Roman"/>
                <w:b/>
                <w:color w:val="auto"/>
                <w:sz w:val="24"/>
                <w:vertAlign w:val="superscript"/>
                <w:lang w:val="en-GB"/>
              </w:rPr>
              <w:t>th</w:t>
            </w:r>
            <w:r w:rsidR="006D4FB7" w:rsidRPr="00D40B71">
              <w:rPr>
                <w:rFonts w:ascii="Times New Roman" w:eastAsia="Times New Roman" w:hAnsi="Times New Roman" w:cs="Times New Roman"/>
                <w:b/>
                <w:color w:val="auto"/>
                <w:sz w:val="24"/>
                <w:lang w:val="en-GB"/>
              </w:rPr>
              <w:t xml:space="preserve"> April, 2022.</w:t>
            </w:r>
            <w:bookmarkStart w:id="0" w:name="_GoBack"/>
            <w:bookmarkEnd w:id="0"/>
          </w:p>
        </w:tc>
      </w:tr>
      <w:tr w:rsidR="00560907" w:rsidTr="00B41A24">
        <w:trPr>
          <w:trHeight w:val="947"/>
        </w:trPr>
        <w:tc>
          <w:tcPr>
            <w:tcW w:w="1417" w:type="dxa"/>
            <w:tcBorders>
              <w:top w:val="double" w:sz="4" w:space="0" w:color="000000"/>
              <w:left w:val="double" w:sz="4" w:space="0" w:color="000000"/>
              <w:bottom w:val="single" w:sz="2" w:space="0" w:color="000000"/>
              <w:right w:val="single" w:sz="2" w:space="0" w:color="000000"/>
            </w:tcBorders>
            <w:shd w:val="clear" w:color="auto" w:fill="C0C0C0"/>
            <w:vAlign w:val="center"/>
          </w:tcPr>
          <w:p w:rsidR="00560907" w:rsidRDefault="005665FA">
            <w:pPr>
              <w:spacing w:after="0"/>
              <w:ind w:left="10"/>
            </w:pPr>
            <w:r>
              <w:rPr>
                <w:rFonts w:ascii="Times New Roman" w:eastAsia="Times New Roman" w:hAnsi="Times New Roman" w:cs="Times New Roman"/>
                <w:b/>
                <w:sz w:val="20"/>
              </w:rPr>
              <w:lastRenderedPageBreak/>
              <w:t xml:space="preserve">Instructions to </w:t>
            </w:r>
          </w:p>
          <w:p w:rsidR="00560907" w:rsidRDefault="005665FA">
            <w:pPr>
              <w:spacing w:after="0"/>
              <w:ind w:right="61"/>
              <w:jc w:val="center"/>
            </w:pPr>
            <w:r>
              <w:rPr>
                <w:rFonts w:ascii="Times New Roman" w:eastAsia="Times New Roman" w:hAnsi="Times New Roman" w:cs="Times New Roman"/>
                <w:b/>
                <w:sz w:val="20"/>
              </w:rPr>
              <w:t xml:space="preserve">Bidders </w:t>
            </w:r>
          </w:p>
          <w:p w:rsidR="00560907" w:rsidRDefault="005665FA">
            <w:pPr>
              <w:spacing w:after="0"/>
              <w:ind w:right="65"/>
              <w:jc w:val="center"/>
            </w:pPr>
            <w:r>
              <w:rPr>
                <w:rFonts w:ascii="Times New Roman" w:eastAsia="Times New Roman" w:hAnsi="Times New Roman" w:cs="Times New Roman"/>
                <w:b/>
                <w:sz w:val="20"/>
              </w:rPr>
              <w:t xml:space="preserve">Reference </w:t>
            </w:r>
          </w:p>
        </w:tc>
        <w:tc>
          <w:tcPr>
            <w:tcW w:w="7655" w:type="dxa"/>
            <w:tcBorders>
              <w:top w:val="double" w:sz="4" w:space="0" w:color="000000"/>
              <w:left w:val="single" w:sz="2" w:space="0" w:color="000000"/>
              <w:bottom w:val="single" w:sz="2" w:space="0" w:color="000000"/>
              <w:right w:val="double" w:sz="4" w:space="0" w:color="000000"/>
            </w:tcBorders>
            <w:shd w:val="clear" w:color="auto" w:fill="C0C0C0"/>
            <w:vAlign w:val="center"/>
          </w:tcPr>
          <w:p w:rsidR="00560907" w:rsidRDefault="005665FA">
            <w:pPr>
              <w:spacing w:after="0"/>
              <w:ind w:right="61"/>
              <w:jc w:val="center"/>
            </w:pPr>
            <w:r>
              <w:rPr>
                <w:rFonts w:ascii="Times New Roman" w:eastAsia="Times New Roman" w:hAnsi="Times New Roman" w:cs="Times New Roman"/>
                <w:b/>
                <w:sz w:val="24"/>
              </w:rPr>
              <w:t>Data relevant to the ITB</w:t>
            </w:r>
            <w:r>
              <w:rPr>
                <w:rFonts w:ascii="Times New Roman" w:eastAsia="Times New Roman" w:hAnsi="Times New Roman" w:cs="Times New Roman"/>
                <w:b/>
                <w:sz w:val="26"/>
              </w:rPr>
              <w:t xml:space="preserve"> </w:t>
            </w:r>
          </w:p>
        </w:tc>
      </w:tr>
      <w:tr w:rsidR="00560907" w:rsidTr="006D4FB7">
        <w:trPr>
          <w:trHeight w:val="826"/>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25.1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rsidP="006D4FB7">
            <w:pPr>
              <w:spacing w:after="31"/>
              <w:ind w:left="1"/>
            </w:pPr>
            <w:r>
              <w:rPr>
                <w:rFonts w:ascii="Times New Roman" w:eastAsia="Times New Roman" w:hAnsi="Times New Roman" w:cs="Times New Roman"/>
                <w:b/>
                <w:sz w:val="24"/>
              </w:rPr>
              <w:t xml:space="preserve">Bid Opening:   </w:t>
            </w:r>
            <w:r w:rsidR="006D4FB7" w:rsidRPr="00D40B71">
              <w:rPr>
                <w:rFonts w:ascii="Times New Roman" w:eastAsia="Times New Roman" w:hAnsi="Times New Roman" w:cs="Times New Roman"/>
                <w:bCs/>
                <w:iCs/>
                <w:color w:val="auto"/>
                <w:sz w:val="24"/>
                <w:lang w:val="en-GB"/>
              </w:rPr>
              <w:t>Online Bid opening shall take place at</w:t>
            </w:r>
            <w:r w:rsidR="006D4FB7" w:rsidRPr="00D40B71">
              <w:rPr>
                <w:rFonts w:ascii="Times New Roman" w:eastAsia="Times New Roman" w:hAnsi="Times New Roman" w:cs="Times New Roman"/>
                <w:b/>
                <w:bCs/>
                <w:iCs/>
                <w:color w:val="auto"/>
                <w:sz w:val="24"/>
                <w:lang w:val="en-GB"/>
              </w:rPr>
              <w:t xml:space="preserve"> 10:30am </w:t>
            </w:r>
            <w:r w:rsidR="006D4FB7" w:rsidRPr="00D40B71">
              <w:rPr>
                <w:rFonts w:ascii="Times New Roman" w:eastAsia="Times New Roman" w:hAnsi="Times New Roman" w:cs="Times New Roman"/>
                <w:bCs/>
                <w:iCs/>
                <w:color w:val="auto"/>
                <w:sz w:val="24"/>
                <w:lang w:val="en-GB"/>
              </w:rPr>
              <w:t>on</w:t>
            </w:r>
            <w:r w:rsidR="006D4FB7" w:rsidRPr="00D40B71">
              <w:rPr>
                <w:rFonts w:ascii="Times New Roman" w:eastAsia="Times New Roman" w:hAnsi="Times New Roman" w:cs="Times New Roman"/>
                <w:b/>
                <w:bCs/>
                <w:iCs/>
                <w:color w:val="auto"/>
                <w:sz w:val="24"/>
                <w:lang w:val="en-GB"/>
              </w:rPr>
              <w:t xml:space="preserve"> 05</w:t>
            </w:r>
            <w:r w:rsidR="006D4FB7" w:rsidRPr="00D40B71">
              <w:rPr>
                <w:rFonts w:ascii="Times New Roman" w:eastAsia="Times New Roman" w:hAnsi="Times New Roman" w:cs="Times New Roman"/>
                <w:b/>
                <w:bCs/>
                <w:iCs/>
                <w:color w:val="auto"/>
                <w:sz w:val="24"/>
                <w:vertAlign w:val="superscript"/>
                <w:lang w:val="en-GB"/>
              </w:rPr>
              <w:t>th</w:t>
            </w:r>
            <w:r w:rsidR="006D4FB7" w:rsidRPr="00D40B71">
              <w:rPr>
                <w:rFonts w:ascii="Times New Roman" w:eastAsia="Times New Roman" w:hAnsi="Times New Roman" w:cs="Times New Roman"/>
                <w:b/>
                <w:bCs/>
                <w:iCs/>
                <w:color w:val="auto"/>
                <w:sz w:val="24"/>
                <w:lang w:val="en-GB"/>
              </w:rPr>
              <w:t xml:space="preserve"> April, 2022 </w:t>
            </w:r>
            <w:r w:rsidR="006D4FB7" w:rsidRPr="00D40B71">
              <w:rPr>
                <w:rFonts w:ascii="Times New Roman" w:eastAsia="Times New Roman" w:hAnsi="Times New Roman" w:cs="Times New Roman"/>
                <w:bCs/>
                <w:iCs/>
                <w:color w:val="auto"/>
                <w:sz w:val="24"/>
                <w:lang w:val="en-GB"/>
              </w:rPr>
              <w:t>and shall be accessed by all</w:t>
            </w:r>
            <w:r w:rsidR="006D4FB7" w:rsidRPr="00D40B71">
              <w:rPr>
                <w:rFonts w:ascii="Times New Roman" w:eastAsia="Times New Roman" w:hAnsi="Times New Roman" w:cs="Times New Roman"/>
                <w:b/>
                <w:bCs/>
                <w:iCs/>
                <w:color w:val="auto"/>
                <w:sz w:val="24"/>
                <w:lang w:val="en-GB"/>
              </w:rPr>
              <w:t xml:space="preserve"> </w:t>
            </w:r>
            <w:r w:rsidR="006D4FB7" w:rsidRPr="00D40B71">
              <w:rPr>
                <w:rFonts w:ascii="Times New Roman" w:eastAsia="Times New Roman" w:hAnsi="Times New Roman" w:cs="Times New Roman"/>
                <w:bCs/>
                <w:iCs/>
                <w:color w:val="auto"/>
                <w:sz w:val="24"/>
                <w:lang w:val="en-GB"/>
              </w:rPr>
              <w:t>bidders representatives who choose to attend.</w:t>
            </w:r>
          </w:p>
        </w:tc>
      </w:tr>
      <w:tr w:rsidR="00560907">
        <w:trPr>
          <w:trHeight w:val="566"/>
        </w:trPr>
        <w:tc>
          <w:tcPr>
            <w:tcW w:w="9072" w:type="dxa"/>
            <w:gridSpan w:val="2"/>
            <w:tcBorders>
              <w:top w:val="single" w:sz="2" w:space="0" w:color="000000"/>
              <w:left w:val="double" w:sz="4" w:space="0" w:color="000000"/>
              <w:bottom w:val="single" w:sz="2" w:space="0" w:color="000000"/>
              <w:right w:val="double" w:sz="4" w:space="0" w:color="000000"/>
            </w:tcBorders>
            <w:vAlign w:val="center"/>
          </w:tcPr>
          <w:p w:rsidR="00560907" w:rsidRDefault="005665FA">
            <w:pPr>
              <w:spacing w:after="0"/>
              <w:ind w:right="61"/>
              <w:jc w:val="center"/>
            </w:pPr>
            <w:r>
              <w:rPr>
                <w:rFonts w:ascii="Times New Roman" w:eastAsia="Times New Roman" w:hAnsi="Times New Roman" w:cs="Times New Roman"/>
                <w:b/>
                <w:sz w:val="28"/>
              </w:rPr>
              <w:t xml:space="preserve">E.  Evaluation of Bids </w:t>
            </w:r>
          </w:p>
        </w:tc>
      </w:tr>
      <w:tr w:rsidR="00560907" w:rsidTr="00B41A24">
        <w:trPr>
          <w:trHeight w:val="1901"/>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32.1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pPr>
              <w:spacing w:after="60" w:line="238" w:lineRule="auto"/>
              <w:ind w:left="1" w:right="46"/>
            </w:pPr>
            <w:r>
              <w:rPr>
                <w:rFonts w:ascii="Times New Roman" w:eastAsia="Times New Roman" w:hAnsi="Times New Roman" w:cs="Times New Roman"/>
                <w:b/>
                <w:sz w:val="24"/>
              </w:rPr>
              <w:t>Conversion to Single Currency</w:t>
            </w:r>
            <w:r>
              <w:rPr>
                <w:rFonts w:ascii="Times New Roman" w:eastAsia="Times New Roman" w:hAnsi="Times New Roman" w:cs="Times New Roman"/>
                <w:sz w:val="24"/>
              </w:rPr>
              <w:t xml:space="preserve">: The currency that shall be used for financial comparison purposes to convert all bid prices expressed in various currencies into a single currency is:  </w:t>
            </w:r>
          </w:p>
          <w:p w:rsidR="00560907" w:rsidRDefault="005665FA">
            <w:pPr>
              <w:tabs>
                <w:tab w:val="center" w:pos="5763"/>
              </w:tabs>
              <w:spacing w:after="42"/>
            </w:pPr>
            <w:r>
              <w:rPr>
                <w:rFonts w:ascii="Times New Roman" w:eastAsia="Times New Roman" w:hAnsi="Times New Roman" w:cs="Times New Roman"/>
                <w:sz w:val="24"/>
              </w:rPr>
              <w:t xml:space="preserve">The source of exchange rate shall be: Bank of Uganda. </w:t>
            </w:r>
            <w:r>
              <w:rPr>
                <w:rFonts w:ascii="Times New Roman" w:eastAsia="Times New Roman" w:hAnsi="Times New Roman" w:cs="Times New Roman"/>
                <w:sz w:val="24"/>
              </w:rPr>
              <w:tab/>
              <w:t xml:space="preserve"> </w:t>
            </w:r>
          </w:p>
          <w:p w:rsidR="00560907" w:rsidRDefault="005665FA" w:rsidP="0061298A">
            <w:pPr>
              <w:spacing w:after="0"/>
              <w:ind w:left="1"/>
              <w:jc w:val="both"/>
            </w:pPr>
            <w:r>
              <w:rPr>
                <w:rFonts w:ascii="Times New Roman" w:eastAsia="Times New Roman" w:hAnsi="Times New Roman" w:cs="Times New Roman"/>
                <w:sz w:val="24"/>
              </w:rPr>
              <w:t xml:space="preserve">The date for the exchange rate shall be: the prevailing exchange rate at the date of did closer. </w:t>
            </w:r>
            <w:r>
              <w:rPr>
                <w:rFonts w:ascii="Times New Roman" w:eastAsia="Times New Roman" w:hAnsi="Times New Roman" w:cs="Times New Roman"/>
                <w:sz w:val="24"/>
              </w:rPr>
              <w:tab/>
            </w:r>
          </w:p>
        </w:tc>
      </w:tr>
      <w:tr w:rsidR="00560907" w:rsidTr="00B41A24">
        <w:trPr>
          <w:trHeight w:val="1073"/>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33.1 </w:t>
            </w:r>
          </w:p>
        </w:tc>
        <w:tc>
          <w:tcPr>
            <w:tcW w:w="7655" w:type="dxa"/>
            <w:tcBorders>
              <w:top w:val="single" w:sz="2" w:space="0" w:color="000000"/>
              <w:left w:val="single" w:sz="2" w:space="0" w:color="000000"/>
              <w:bottom w:val="single" w:sz="2" w:space="0" w:color="000000"/>
              <w:right w:val="double" w:sz="4" w:space="0" w:color="000000"/>
            </w:tcBorders>
            <w:vAlign w:val="center"/>
          </w:tcPr>
          <w:p w:rsidR="00560907" w:rsidRDefault="005665FA">
            <w:pPr>
              <w:spacing w:after="0"/>
              <w:ind w:left="1" w:right="38"/>
            </w:pPr>
            <w:r>
              <w:rPr>
                <w:rFonts w:ascii="Times New Roman" w:eastAsia="Times New Roman" w:hAnsi="Times New Roman" w:cs="Times New Roman"/>
                <w:sz w:val="24"/>
              </w:rPr>
              <w:t xml:space="preserve">A margin of preference shall/shall not apply. If a margin of preference applies, the application methodology shall be as stated in Section 3 Evaluation Methodology and Criteria. </w:t>
            </w:r>
          </w:p>
        </w:tc>
      </w:tr>
      <w:tr w:rsidR="00560907" w:rsidTr="00B41A24">
        <w:trPr>
          <w:trHeight w:val="2477"/>
        </w:trPr>
        <w:tc>
          <w:tcPr>
            <w:tcW w:w="1417" w:type="dxa"/>
            <w:tcBorders>
              <w:top w:val="single" w:sz="2" w:space="0" w:color="000000"/>
              <w:left w:val="double" w:sz="4" w:space="0" w:color="000000"/>
              <w:bottom w:val="single" w:sz="2"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33.3 </w:t>
            </w:r>
          </w:p>
        </w:tc>
        <w:tc>
          <w:tcPr>
            <w:tcW w:w="7655" w:type="dxa"/>
            <w:tcBorders>
              <w:top w:val="single" w:sz="2" w:space="0" w:color="000000"/>
              <w:left w:val="single" w:sz="2" w:space="0" w:color="000000"/>
              <w:bottom w:val="single" w:sz="2" w:space="0" w:color="000000"/>
              <w:right w:val="double" w:sz="4" w:space="0" w:color="000000"/>
            </w:tcBorders>
          </w:tcPr>
          <w:p w:rsidR="00560907" w:rsidRDefault="005665FA">
            <w:pPr>
              <w:spacing w:after="123" w:line="238" w:lineRule="auto"/>
              <w:ind w:left="1"/>
            </w:pPr>
            <w:r>
              <w:rPr>
                <w:rFonts w:ascii="Times New Roman" w:eastAsia="Times New Roman" w:hAnsi="Times New Roman" w:cs="Times New Roman"/>
                <w:sz w:val="24"/>
              </w:rPr>
              <w:t xml:space="preserve">The Bidder shall submit with its bid the following documents to evidence that they qualify for a margin of preference: </w:t>
            </w:r>
          </w:p>
          <w:p w:rsidR="0061298A" w:rsidRDefault="0061298A" w:rsidP="000B496D">
            <w:pPr>
              <w:numPr>
                <w:ilvl w:val="0"/>
                <w:numId w:val="77"/>
              </w:numPr>
              <w:spacing w:after="39"/>
              <w:ind w:hanging="361"/>
            </w:pPr>
            <w:r>
              <w:rPr>
                <w:rFonts w:ascii="Times New Roman" w:eastAsia="Times New Roman" w:hAnsi="Times New Roman" w:cs="Times New Roman"/>
                <w:sz w:val="24"/>
              </w:rPr>
              <w:t>A copy of a Valid Trading license</w:t>
            </w:r>
          </w:p>
          <w:p w:rsidR="0061298A" w:rsidRDefault="0061298A" w:rsidP="000B496D">
            <w:pPr>
              <w:numPr>
                <w:ilvl w:val="0"/>
                <w:numId w:val="77"/>
              </w:numPr>
              <w:spacing w:after="40"/>
              <w:ind w:hanging="361"/>
            </w:pPr>
            <w:r>
              <w:rPr>
                <w:rFonts w:ascii="Times New Roman" w:eastAsia="Times New Roman" w:hAnsi="Times New Roman" w:cs="Times New Roman"/>
                <w:sz w:val="24"/>
              </w:rPr>
              <w:t xml:space="preserve">A copy of a valid Certificate of Registration ` </w:t>
            </w:r>
          </w:p>
          <w:p w:rsidR="0061298A" w:rsidRDefault="0061298A" w:rsidP="000B496D">
            <w:pPr>
              <w:numPr>
                <w:ilvl w:val="0"/>
                <w:numId w:val="77"/>
              </w:numPr>
              <w:spacing w:after="63" w:line="238" w:lineRule="auto"/>
              <w:ind w:hanging="361"/>
            </w:pPr>
            <w:r>
              <w:rPr>
                <w:rFonts w:ascii="Times New Roman" w:eastAsia="Times New Roman" w:hAnsi="Times New Roman" w:cs="Times New Roman"/>
                <w:sz w:val="24"/>
              </w:rPr>
              <w:t xml:space="preserve">Tax clearance certificate addressed to Ministry of Lands Housing Urban Development </w:t>
            </w:r>
          </w:p>
          <w:p w:rsidR="0061298A" w:rsidRDefault="0061298A" w:rsidP="000B496D">
            <w:pPr>
              <w:numPr>
                <w:ilvl w:val="0"/>
                <w:numId w:val="77"/>
              </w:numPr>
              <w:spacing w:after="39"/>
              <w:ind w:hanging="361"/>
            </w:pPr>
            <w:r>
              <w:rPr>
                <w:rFonts w:ascii="Times New Roman" w:eastAsia="Times New Roman" w:hAnsi="Times New Roman" w:cs="Times New Roman"/>
                <w:sz w:val="24"/>
              </w:rPr>
              <w:t xml:space="preserve">Powers of Attorney  </w:t>
            </w:r>
          </w:p>
          <w:p w:rsidR="0061298A" w:rsidRDefault="0061298A" w:rsidP="000B496D">
            <w:pPr>
              <w:numPr>
                <w:ilvl w:val="0"/>
                <w:numId w:val="77"/>
              </w:numPr>
              <w:spacing w:after="39"/>
              <w:ind w:hanging="361"/>
            </w:pPr>
            <w:r>
              <w:rPr>
                <w:rFonts w:ascii="Times New Roman" w:eastAsia="Times New Roman" w:hAnsi="Times New Roman" w:cs="Times New Roman"/>
                <w:sz w:val="24"/>
              </w:rPr>
              <w:t xml:space="preserve">Company Profile </w:t>
            </w:r>
          </w:p>
          <w:p w:rsidR="0061298A" w:rsidRPr="00B41A24" w:rsidRDefault="0061298A" w:rsidP="000B496D">
            <w:pPr>
              <w:numPr>
                <w:ilvl w:val="0"/>
                <w:numId w:val="77"/>
              </w:numPr>
              <w:spacing w:after="63" w:line="238" w:lineRule="auto"/>
              <w:ind w:hanging="361"/>
            </w:pPr>
            <w:r>
              <w:rPr>
                <w:rFonts w:ascii="Times New Roman" w:eastAsia="Times New Roman" w:hAnsi="Times New Roman" w:cs="Times New Roman"/>
                <w:sz w:val="24"/>
              </w:rPr>
              <w:t xml:space="preserve">Specific working experience in cleaning services of not less than three years evidenced by LPOs or signed contracts  </w:t>
            </w:r>
          </w:p>
          <w:p w:rsidR="00560907" w:rsidRDefault="0061298A" w:rsidP="0061298A">
            <w:pPr>
              <w:spacing w:after="0"/>
              <w:ind w:left="1"/>
            </w:pPr>
            <w:r>
              <w:rPr>
                <w:rFonts w:ascii="Times New Roman" w:eastAsia="Times New Roman" w:hAnsi="Times New Roman" w:cs="Times New Roman"/>
                <w:sz w:val="24"/>
              </w:rPr>
              <w:t xml:space="preserve">(g) </w:t>
            </w:r>
            <w:r>
              <w:rPr>
                <w:rFonts w:ascii="Times New Roman" w:eastAsia="Times New Roman" w:hAnsi="Times New Roman" w:cs="Times New Roman"/>
                <w:sz w:val="24"/>
              </w:rPr>
              <w:t>Memorandum and Articles of Association</w:t>
            </w:r>
          </w:p>
        </w:tc>
      </w:tr>
      <w:tr w:rsidR="00560907">
        <w:trPr>
          <w:trHeight w:val="569"/>
        </w:trPr>
        <w:tc>
          <w:tcPr>
            <w:tcW w:w="9072" w:type="dxa"/>
            <w:gridSpan w:val="2"/>
            <w:tcBorders>
              <w:top w:val="single" w:sz="2" w:space="0" w:color="000000"/>
              <w:left w:val="double" w:sz="4" w:space="0" w:color="000000"/>
              <w:bottom w:val="single" w:sz="2" w:space="0" w:color="000000"/>
              <w:right w:val="double" w:sz="4" w:space="0" w:color="000000"/>
            </w:tcBorders>
            <w:vAlign w:val="center"/>
          </w:tcPr>
          <w:p w:rsidR="00560907" w:rsidRDefault="005665FA">
            <w:pPr>
              <w:spacing w:after="0"/>
              <w:ind w:right="64"/>
              <w:jc w:val="center"/>
            </w:pPr>
            <w:r>
              <w:rPr>
                <w:rFonts w:ascii="Times New Roman" w:eastAsia="Times New Roman" w:hAnsi="Times New Roman" w:cs="Times New Roman"/>
                <w:b/>
                <w:sz w:val="28"/>
              </w:rPr>
              <w:t xml:space="preserve">F.  Award of Contract </w:t>
            </w:r>
          </w:p>
        </w:tc>
      </w:tr>
      <w:tr w:rsidR="00560907" w:rsidTr="00B41A24">
        <w:trPr>
          <w:trHeight w:val="809"/>
        </w:trPr>
        <w:tc>
          <w:tcPr>
            <w:tcW w:w="1417" w:type="dxa"/>
            <w:tcBorders>
              <w:top w:val="single" w:sz="2" w:space="0" w:color="000000"/>
              <w:left w:val="double" w:sz="4" w:space="0" w:color="000000"/>
              <w:bottom w:val="double" w:sz="4" w:space="0" w:color="000000"/>
              <w:right w:val="single" w:sz="2" w:space="0" w:color="000000"/>
            </w:tcBorders>
          </w:tcPr>
          <w:p w:rsidR="00560907" w:rsidRDefault="005665FA">
            <w:pPr>
              <w:spacing w:after="0"/>
            </w:pPr>
            <w:r>
              <w:rPr>
                <w:rFonts w:ascii="Times New Roman" w:eastAsia="Times New Roman" w:hAnsi="Times New Roman" w:cs="Times New Roman"/>
                <w:b/>
                <w:sz w:val="24"/>
              </w:rPr>
              <w:t xml:space="preserve">ITB 42.1 </w:t>
            </w:r>
          </w:p>
        </w:tc>
        <w:tc>
          <w:tcPr>
            <w:tcW w:w="7655" w:type="dxa"/>
            <w:tcBorders>
              <w:top w:val="single" w:sz="2" w:space="0" w:color="000000"/>
              <w:left w:val="single" w:sz="2" w:space="0" w:color="000000"/>
              <w:bottom w:val="doub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The Advance Payment shall be limited to _______________ percent of the Contract Price. </w:t>
            </w:r>
            <w:r w:rsidRPr="0061298A">
              <w:rPr>
                <w:rFonts w:ascii="Times New Roman" w:eastAsia="Times New Roman" w:hAnsi="Times New Roman" w:cs="Times New Roman"/>
                <w:b/>
                <w:sz w:val="24"/>
              </w:rPr>
              <w:t>N/A</w:t>
            </w:r>
            <w:r>
              <w:rPr>
                <w:rFonts w:ascii="Times New Roman" w:eastAsia="Times New Roman" w:hAnsi="Times New Roman" w:cs="Times New Roman"/>
                <w:sz w:val="24"/>
              </w:rPr>
              <w:t xml:space="preserve"> </w:t>
            </w:r>
          </w:p>
        </w:tc>
      </w:tr>
    </w:tbl>
    <w:p w:rsidR="00560907" w:rsidRDefault="005665FA">
      <w:pPr>
        <w:spacing w:after="0"/>
        <w:jc w:val="both"/>
      </w:pPr>
      <w:r>
        <w:rPr>
          <w:rFonts w:ascii="Times New Roman" w:eastAsia="Times New Roman" w:hAnsi="Times New Roman" w:cs="Times New Roman"/>
          <w:sz w:val="16"/>
        </w:rPr>
        <w:t xml:space="preserve"> </w:t>
      </w:r>
    </w:p>
    <w:p w:rsidR="00560907" w:rsidRDefault="00560907">
      <w:pPr>
        <w:sectPr w:rsidR="00560907">
          <w:headerReference w:type="even" r:id="rId26"/>
          <w:headerReference w:type="default" r:id="rId27"/>
          <w:footerReference w:type="even" r:id="rId28"/>
          <w:footerReference w:type="default" r:id="rId29"/>
          <w:headerReference w:type="first" r:id="rId30"/>
          <w:footerReference w:type="first" r:id="rId31"/>
          <w:pgSz w:w="11909" w:h="16834"/>
          <w:pgMar w:top="1376" w:right="4979" w:bottom="1661" w:left="1702" w:header="575" w:footer="622" w:gutter="0"/>
          <w:cols w:space="720"/>
        </w:sectPr>
      </w:pPr>
    </w:p>
    <w:p w:rsidR="00560907" w:rsidRDefault="00560907">
      <w:pPr>
        <w:spacing w:after="0"/>
        <w:ind w:left="-1440" w:right="10466"/>
      </w:pPr>
    </w:p>
    <w:tbl>
      <w:tblPr>
        <w:tblStyle w:val="TableGrid"/>
        <w:tblW w:w="9076" w:type="dxa"/>
        <w:tblInd w:w="-21" w:type="dxa"/>
        <w:tblCellMar>
          <w:top w:w="67" w:type="dxa"/>
          <w:left w:w="108" w:type="dxa"/>
          <w:bottom w:w="51" w:type="dxa"/>
          <w:right w:w="49" w:type="dxa"/>
        </w:tblCellMar>
        <w:tblLook w:val="04A0" w:firstRow="1" w:lastRow="0" w:firstColumn="1" w:lastColumn="0" w:noHBand="0" w:noVBand="1"/>
      </w:tblPr>
      <w:tblGrid>
        <w:gridCol w:w="5389"/>
        <w:gridCol w:w="3687"/>
      </w:tblGrid>
      <w:tr w:rsidR="00560907">
        <w:trPr>
          <w:trHeight w:val="725"/>
        </w:trPr>
        <w:tc>
          <w:tcPr>
            <w:tcW w:w="9076" w:type="dxa"/>
            <w:gridSpan w:val="2"/>
            <w:tcBorders>
              <w:top w:val="single" w:sz="4" w:space="0" w:color="000000"/>
              <w:left w:val="single" w:sz="4" w:space="0" w:color="000000"/>
              <w:bottom w:val="single" w:sz="4" w:space="0" w:color="000000"/>
              <w:right w:val="single" w:sz="4" w:space="0" w:color="000000"/>
            </w:tcBorders>
            <w:vAlign w:val="bottom"/>
          </w:tcPr>
          <w:p w:rsidR="00560907" w:rsidRDefault="005665FA">
            <w:pPr>
              <w:spacing w:after="0"/>
            </w:pPr>
            <w:r>
              <w:rPr>
                <w:rFonts w:ascii="Times New Roman" w:eastAsia="Times New Roman" w:hAnsi="Times New Roman" w:cs="Times New Roman"/>
                <w:b/>
                <w:sz w:val="36"/>
              </w:rPr>
              <w:t xml:space="preserve">Section 3.          Evaluation Methodology and Criteria </w:t>
            </w:r>
          </w:p>
        </w:tc>
      </w:tr>
      <w:tr w:rsidR="00560907">
        <w:trPr>
          <w:trHeight w:val="499"/>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8"/>
              </w:rPr>
              <w:t xml:space="preserve">Procurement Reference Number: </w:t>
            </w:r>
          </w:p>
        </w:tc>
      </w:tr>
      <w:tr w:rsidR="00560907">
        <w:trPr>
          <w:trHeight w:val="499"/>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2632"/>
                <w:tab w:val="center" w:pos="4855"/>
              </w:tabs>
              <w:spacing w:after="0"/>
            </w:pPr>
            <w:r>
              <w:tab/>
            </w:r>
            <w:r>
              <w:rPr>
                <w:rFonts w:ascii="Times New Roman" w:eastAsia="Times New Roman" w:hAnsi="Times New Roman" w:cs="Times New Roman"/>
                <w:b/>
                <w:sz w:val="28"/>
              </w:rPr>
              <w:t xml:space="preserve">A </w:t>
            </w:r>
            <w:r>
              <w:rPr>
                <w:rFonts w:ascii="Times New Roman" w:eastAsia="Times New Roman" w:hAnsi="Times New Roman" w:cs="Times New Roman"/>
                <w:b/>
                <w:sz w:val="28"/>
              </w:rPr>
              <w:tab/>
              <w:t xml:space="preserve">Evaluation Methodology </w:t>
            </w:r>
          </w:p>
        </w:tc>
      </w:tr>
      <w:tr w:rsidR="00560907">
        <w:trPr>
          <w:trHeight w:val="449"/>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90"/>
                <w:tab w:val="center" w:pos="1808"/>
              </w:tabs>
              <w:spacing w:after="0"/>
            </w:pPr>
            <w:r>
              <w:tab/>
            </w:r>
            <w:r>
              <w:rPr>
                <w:rFonts w:ascii="Times New Roman" w:eastAsia="Times New Roman" w:hAnsi="Times New Roman" w:cs="Times New Roman"/>
                <w:b/>
                <w:sz w:val="24"/>
              </w:rPr>
              <w:t xml:space="preserve">1. </w:t>
            </w:r>
            <w:r>
              <w:rPr>
                <w:rFonts w:ascii="Times New Roman" w:eastAsia="Times New Roman" w:hAnsi="Times New Roman" w:cs="Times New Roman"/>
                <w:b/>
                <w:sz w:val="24"/>
              </w:rPr>
              <w:tab/>
              <w:t xml:space="preserve">Methodology Used </w:t>
            </w:r>
          </w:p>
        </w:tc>
      </w:tr>
      <w:tr w:rsidR="00560907">
        <w:trPr>
          <w:trHeight w:val="766"/>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0"/>
              <w:ind w:left="852" w:hanging="852"/>
              <w:jc w:val="both"/>
            </w:pPr>
            <w:r>
              <w:rPr>
                <w:rFonts w:ascii="Times New Roman" w:eastAsia="Times New Roman" w:hAnsi="Times New Roman" w:cs="Times New Roman"/>
                <w:sz w:val="24"/>
              </w:rPr>
              <w:t xml:space="preserve">1.1 The evaluation methodology to be used for the evaluation of bids received shall be the Technical Compliance Selection (TCS) methodology. </w:t>
            </w:r>
          </w:p>
        </w:tc>
      </w:tr>
      <w:tr w:rsidR="00560907">
        <w:trPr>
          <w:trHeight w:val="446"/>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90"/>
                <w:tab w:val="center" w:pos="2191"/>
              </w:tabs>
              <w:spacing w:after="0"/>
            </w:pPr>
            <w:r>
              <w:tab/>
            </w:r>
            <w:r>
              <w:rPr>
                <w:rFonts w:ascii="Times New Roman" w:eastAsia="Times New Roman" w:hAnsi="Times New Roman" w:cs="Times New Roman"/>
                <w:b/>
                <w:sz w:val="24"/>
              </w:rPr>
              <w:t xml:space="preserve">2.  </w:t>
            </w:r>
            <w:r>
              <w:rPr>
                <w:rFonts w:ascii="Times New Roman" w:eastAsia="Times New Roman" w:hAnsi="Times New Roman" w:cs="Times New Roman"/>
                <w:b/>
                <w:sz w:val="24"/>
              </w:rPr>
              <w:tab/>
              <w:t xml:space="preserve">Summary of Methodology </w:t>
            </w:r>
          </w:p>
        </w:tc>
      </w:tr>
      <w:tr w:rsidR="00560907">
        <w:trPr>
          <w:trHeight w:val="4873"/>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60" w:line="274" w:lineRule="auto"/>
              <w:ind w:left="852" w:right="64" w:hanging="852"/>
              <w:jc w:val="both"/>
            </w:pPr>
            <w:r>
              <w:rPr>
                <w:rFonts w:ascii="Times New Roman" w:eastAsia="Times New Roman" w:hAnsi="Times New Roman" w:cs="Times New Roman"/>
                <w:sz w:val="24"/>
              </w:rPr>
              <w:t xml:space="preserve">2.1 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560907" w:rsidRDefault="005665FA">
            <w:pPr>
              <w:tabs>
                <w:tab w:val="center" w:pos="150"/>
                <w:tab w:val="center" w:pos="3682"/>
              </w:tabs>
              <w:spacing w:after="86"/>
            </w:pPr>
            <w:r>
              <w:tab/>
            </w:r>
            <w:r>
              <w:rPr>
                <w:rFonts w:ascii="Times New Roman" w:eastAsia="Times New Roman" w:hAnsi="Times New Roman" w:cs="Times New Roman"/>
                <w:sz w:val="24"/>
              </w:rPr>
              <w:t xml:space="preserve">2.2 </w:t>
            </w:r>
            <w:r>
              <w:rPr>
                <w:rFonts w:ascii="Times New Roman" w:eastAsia="Times New Roman" w:hAnsi="Times New Roman" w:cs="Times New Roman"/>
                <w:sz w:val="24"/>
              </w:rPr>
              <w:tab/>
              <w:t xml:space="preserve">The evaluation shall be conducted in three sequential stages – </w:t>
            </w:r>
          </w:p>
          <w:p w:rsidR="00560907" w:rsidRDefault="005665FA" w:rsidP="000B496D">
            <w:pPr>
              <w:numPr>
                <w:ilvl w:val="0"/>
                <w:numId w:val="56"/>
              </w:numPr>
              <w:spacing w:after="54" w:line="281" w:lineRule="auto"/>
              <w:ind w:hanging="852"/>
            </w:pPr>
            <w:r>
              <w:rPr>
                <w:rFonts w:ascii="Times New Roman" w:eastAsia="Times New Roman" w:hAnsi="Times New Roman" w:cs="Times New Roman"/>
                <w:sz w:val="24"/>
              </w:rPr>
              <w:t xml:space="preserve">a preliminary examination to determine the eligibility of bidders and the administrative compliance of bids received; </w:t>
            </w:r>
          </w:p>
          <w:p w:rsidR="00560907" w:rsidRDefault="005665FA" w:rsidP="000B496D">
            <w:pPr>
              <w:numPr>
                <w:ilvl w:val="0"/>
                <w:numId w:val="56"/>
              </w:numPr>
              <w:spacing w:after="57" w:line="279" w:lineRule="auto"/>
              <w:ind w:hanging="852"/>
            </w:pPr>
            <w:r>
              <w:rPr>
                <w:rFonts w:ascii="Times New Roman" w:eastAsia="Times New Roman" w:hAnsi="Times New Roman" w:cs="Times New Roman"/>
                <w:sz w:val="24"/>
              </w:rPr>
              <w:t xml:space="preserve">a detailed evaluation to determine the commercial and technical responsiveness of the eligible and compliant bids; and </w:t>
            </w:r>
          </w:p>
          <w:p w:rsidR="00560907" w:rsidRDefault="005665FA" w:rsidP="000B496D">
            <w:pPr>
              <w:numPr>
                <w:ilvl w:val="0"/>
                <w:numId w:val="56"/>
              </w:numPr>
              <w:spacing w:after="56" w:line="279" w:lineRule="auto"/>
              <w:ind w:hanging="852"/>
            </w:pPr>
            <w:r>
              <w:rPr>
                <w:rFonts w:ascii="Times New Roman" w:eastAsia="Times New Roman" w:hAnsi="Times New Roman" w:cs="Times New Roman"/>
                <w:sz w:val="24"/>
              </w:rPr>
              <w:t xml:space="preserve">a financial comparison to compare costs of the eligible, compliant, responsive bids received and determine the best evaluated bid.  </w:t>
            </w:r>
          </w:p>
          <w:p w:rsidR="00560907" w:rsidRDefault="005665FA">
            <w:pPr>
              <w:spacing w:after="0"/>
              <w:ind w:left="886" w:right="52" w:hanging="852"/>
            </w:pPr>
            <w:r>
              <w:rPr>
                <w:rFonts w:ascii="Times New Roman" w:eastAsia="Times New Roman" w:hAnsi="Times New Roman" w:cs="Times New Roman"/>
                <w:sz w:val="24"/>
              </w:rPr>
              <w:t xml:space="preserve">2.3 </w:t>
            </w:r>
            <w:r>
              <w:rPr>
                <w:rFonts w:ascii="Times New Roman" w:eastAsia="Times New Roman" w:hAnsi="Times New Roman" w:cs="Times New Roman"/>
                <w:sz w:val="24"/>
              </w:rPr>
              <w:tab/>
              <w:t xml:space="preserve">Failure of a bid at any stage of the evaluation shall prevent further consideration at the next stage of evaluation.  Substantial responsiveness shall be considered a pass. </w:t>
            </w:r>
          </w:p>
        </w:tc>
      </w:tr>
      <w:tr w:rsidR="00560907">
        <w:trPr>
          <w:trHeight w:val="502"/>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2050"/>
                <w:tab w:val="center" w:pos="4854"/>
              </w:tabs>
              <w:spacing w:after="0"/>
            </w:pPr>
            <w:r>
              <w:tab/>
            </w:r>
            <w:r>
              <w:rPr>
                <w:rFonts w:ascii="Times New Roman" w:eastAsia="Times New Roman" w:hAnsi="Times New Roman" w:cs="Times New Roman"/>
                <w:b/>
                <w:sz w:val="28"/>
              </w:rPr>
              <w:t xml:space="preserve">B </w:t>
            </w:r>
            <w:r>
              <w:rPr>
                <w:rFonts w:ascii="Times New Roman" w:eastAsia="Times New Roman" w:hAnsi="Times New Roman" w:cs="Times New Roman"/>
                <w:b/>
                <w:sz w:val="28"/>
              </w:rPr>
              <w:tab/>
              <w:t xml:space="preserve">Preliminary Examination Criteria </w:t>
            </w:r>
          </w:p>
        </w:tc>
      </w:tr>
      <w:tr w:rsidR="00560907">
        <w:trPr>
          <w:trHeight w:val="446"/>
        </w:trPr>
        <w:tc>
          <w:tcPr>
            <w:tcW w:w="538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90"/>
                <w:tab w:val="center" w:pos="1801"/>
              </w:tabs>
              <w:spacing w:after="0"/>
            </w:pPr>
            <w:r>
              <w:tab/>
            </w:r>
            <w:r>
              <w:rPr>
                <w:rFonts w:ascii="Times New Roman" w:eastAsia="Times New Roman" w:hAnsi="Times New Roman" w:cs="Times New Roman"/>
                <w:b/>
                <w:sz w:val="24"/>
              </w:rPr>
              <w:t xml:space="preserve">3. </w:t>
            </w:r>
            <w:r>
              <w:rPr>
                <w:rFonts w:ascii="Times New Roman" w:eastAsia="Times New Roman" w:hAnsi="Times New Roman" w:cs="Times New Roman"/>
                <w:b/>
                <w:sz w:val="24"/>
              </w:rPr>
              <w:tab/>
              <w:t xml:space="preserve">Eligibility Criteria </w:t>
            </w:r>
          </w:p>
        </w:tc>
        <w:tc>
          <w:tcPr>
            <w:tcW w:w="3687"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4"/>
              </w:rPr>
              <w:t xml:space="preserve"> </w:t>
            </w:r>
          </w:p>
        </w:tc>
      </w:tr>
      <w:tr w:rsidR="00560907">
        <w:trPr>
          <w:trHeight w:val="766"/>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0"/>
              <w:ind w:left="852" w:hanging="852"/>
              <w:jc w:val="both"/>
            </w:pPr>
            <w:r>
              <w:rPr>
                <w:rFonts w:ascii="Times New Roman" w:eastAsia="Times New Roman" w:hAnsi="Times New Roman" w:cs="Times New Roman"/>
                <w:sz w:val="24"/>
              </w:rPr>
              <w:t xml:space="preserve">3.1 The eligibility requirements shall be determined for eligible Bidders in accordance with ITB Clause 4. </w:t>
            </w:r>
          </w:p>
        </w:tc>
      </w:tr>
      <w:tr w:rsidR="00560907">
        <w:trPr>
          <w:trHeight w:val="3723"/>
        </w:trPr>
        <w:tc>
          <w:tcPr>
            <w:tcW w:w="9076"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150"/>
                <w:tab w:val="center" w:pos="4035"/>
              </w:tabs>
              <w:spacing w:after="42"/>
            </w:pPr>
            <w:r>
              <w:lastRenderedPageBreak/>
              <w:tab/>
            </w:r>
            <w:r>
              <w:rPr>
                <w:rFonts w:ascii="Times New Roman" w:eastAsia="Times New Roman" w:hAnsi="Times New Roman" w:cs="Times New Roman"/>
                <w:sz w:val="24"/>
              </w:rPr>
              <w:t xml:space="preserve">3.2 </w:t>
            </w:r>
            <w:r>
              <w:rPr>
                <w:rFonts w:ascii="Times New Roman" w:eastAsia="Times New Roman" w:hAnsi="Times New Roman" w:cs="Times New Roman"/>
                <w:sz w:val="24"/>
              </w:rPr>
              <w:tab/>
              <w:t xml:space="preserve">The documentation required to provide evidence of eligibility shall be:-  </w:t>
            </w:r>
          </w:p>
          <w:p w:rsidR="00560907" w:rsidRDefault="005665FA" w:rsidP="000B496D">
            <w:pPr>
              <w:numPr>
                <w:ilvl w:val="0"/>
                <w:numId w:val="57"/>
              </w:numPr>
              <w:spacing w:after="59" w:line="239" w:lineRule="auto"/>
              <w:ind w:hanging="852"/>
              <w:jc w:val="both"/>
            </w:pPr>
            <w:r>
              <w:rPr>
                <w:rFonts w:ascii="Times New Roman" w:eastAsia="Times New Roman" w:hAnsi="Times New Roman" w:cs="Times New Roman"/>
                <w:sz w:val="24"/>
              </w:rPr>
              <w:t xml:space="preserve">a certificate of registration issued by the Authority for bidders currently registered with the Authority or a copy of the Bidder’s valid Trading licence (2019) or equivalent, powers of attorney, and a copy of the Bidder’s Certificate of Registration or equivalent for bidders not currently registered with the Authority; and </w:t>
            </w:r>
            <w:r>
              <w:rPr>
                <w:rFonts w:ascii="Times New Roman" w:eastAsia="Times New Roman" w:hAnsi="Times New Roman" w:cs="Times New Roman"/>
                <w:b/>
                <w:sz w:val="24"/>
              </w:rPr>
              <w:t>items specified in ITB 12.1</w:t>
            </w:r>
            <w:r>
              <w:rPr>
                <w:rFonts w:ascii="Times New Roman" w:eastAsia="Times New Roman" w:hAnsi="Times New Roman" w:cs="Times New Roman"/>
                <w:sz w:val="24"/>
              </w:rPr>
              <w:t xml:space="preserve">. </w:t>
            </w:r>
          </w:p>
          <w:p w:rsidR="00560907" w:rsidRDefault="005665FA" w:rsidP="000B496D">
            <w:pPr>
              <w:numPr>
                <w:ilvl w:val="0"/>
                <w:numId w:val="57"/>
              </w:numPr>
              <w:spacing w:after="60" w:line="238" w:lineRule="auto"/>
              <w:ind w:hanging="852"/>
              <w:jc w:val="both"/>
            </w:pPr>
            <w:r>
              <w:rPr>
                <w:rFonts w:ascii="Times New Roman" w:eastAsia="Times New Roman" w:hAnsi="Times New Roman" w:cs="Times New Roman"/>
                <w:sz w:val="24"/>
              </w:rPr>
              <w:t xml:space="preserve">a statement in the Bid Submission Sheet that the bidder meets the eligibility criteria stated in ITB 4.1; </w:t>
            </w:r>
          </w:p>
          <w:p w:rsidR="00560907" w:rsidRDefault="005665FA" w:rsidP="000B496D">
            <w:pPr>
              <w:numPr>
                <w:ilvl w:val="0"/>
                <w:numId w:val="57"/>
              </w:numPr>
              <w:spacing w:after="42"/>
              <w:ind w:hanging="852"/>
              <w:jc w:val="both"/>
            </w:pPr>
            <w:r>
              <w:rPr>
                <w:rFonts w:ascii="Times New Roman" w:eastAsia="Times New Roman" w:hAnsi="Times New Roman" w:cs="Times New Roman"/>
                <w:sz w:val="24"/>
              </w:rPr>
              <w:t xml:space="preserve">a declaration in the Bid Submission Sheet of nationality of the Bidder; </w:t>
            </w:r>
          </w:p>
          <w:p w:rsidR="00560907" w:rsidRDefault="005665FA" w:rsidP="000B496D">
            <w:pPr>
              <w:numPr>
                <w:ilvl w:val="0"/>
                <w:numId w:val="57"/>
              </w:numPr>
              <w:spacing w:after="62" w:line="238" w:lineRule="auto"/>
              <w:ind w:hanging="852"/>
              <w:jc w:val="both"/>
            </w:pPr>
            <w:r>
              <w:rPr>
                <w:rFonts w:ascii="Times New Roman" w:eastAsia="Times New Roman" w:hAnsi="Times New Roman" w:cs="Times New Roman"/>
                <w:sz w:val="24"/>
              </w:rPr>
              <w:t xml:space="preserve">a declaration in the Bid Submission Sheet that the Bidder is not under suspension by the Authority;  </w:t>
            </w:r>
          </w:p>
          <w:p w:rsidR="00560907" w:rsidRDefault="005665FA" w:rsidP="000B496D">
            <w:pPr>
              <w:numPr>
                <w:ilvl w:val="0"/>
                <w:numId w:val="57"/>
              </w:numPr>
              <w:spacing w:after="0"/>
              <w:ind w:hanging="852"/>
              <w:jc w:val="both"/>
            </w:pPr>
            <w:r>
              <w:rPr>
                <w:rFonts w:ascii="Times New Roman" w:eastAsia="Times New Roman" w:hAnsi="Times New Roman" w:cs="Times New Roman"/>
                <w:sz w:val="24"/>
              </w:rPr>
              <w:t xml:space="preserve">Fulfilment of obligations to pay taxes and social security contributions in </w:t>
            </w:r>
          </w:p>
        </w:tc>
      </w:tr>
    </w:tbl>
    <w:p w:rsidR="00560907" w:rsidRDefault="00560907">
      <w:pPr>
        <w:spacing w:after="0"/>
        <w:ind w:left="-1440" w:right="10466"/>
      </w:pPr>
    </w:p>
    <w:tbl>
      <w:tblPr>
        <w:tblStyle w:val="TableGrid"/>
        <w:tblW w:w="9076" w:type="dxa"/>
        <w:tblInd w:w="-21" w:type="dxa"/>
        <w:tblCellMar>
          <w:top w:w="9" w:type="dxa"/>
          <w:left w:w="106" w:type="dxa"/>
          <w:bottom w:w="0" w:type="dxa"/>
          <w:right w:w="0" w:type="dxa"/>
        </w:tblCellMar>
        <w:tblLook w:val="04A0" w:firstRow="1" w:lastRow="0" w:firstColumn="1" w:lastColumn="0" w:noHBand="0" w:noVBand="1"/>
      </w:tblPr>
      <w:tblGrid>
        <w:gridCol w:w="5389"/>
        <w:gridCol w:w="3116"/>
        <w:gridCol w:w="144"/>
        <w:gridCol w:w="427"/>
      </w:tblGrid>
      <w:tr w:rsidR="00560907">
        <w:trPr>
          <w:trHeight w:val="387"/>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spacing w:after="0"/>
              <w:ind w:left="1738"/>
            </w:pPr>
            <w:r>
              <w:rPr>
                <w:rFonts w:ascii="Times New Roman" w:eastAsia="Times New Roman" w:hAnsi="Times New Roman" w:cs="Times New Roman"/>
                <w:sz w:val="24"/>
              </w:rPr>
              <w:t xml:space="preserve">Uganda where applicable. </w:t>
            </w:r>
          </w:p>
        </w:tc>
      </w:tr>
      <w:tr w:rsidR="00560907">
        <w:trPr>
          <w:trHeight w:val="449"/>
        </w:trPr>
        <w:tc>
          <w:tcPr>
            <w:tcW w:w="8649" w:type="dxa"/>
            <w:gridSpan w:val="3"/>
            <w:tcBorders>
              <w:top w:val="single" w:sz="4" w:space="0" w:color="000000"/>
              <w:left w:val="single" w:sz="4" w:space="0" w:color="000000"/>
              <w:bottom w:val="single" w:sz="4" w:space="0" w:color="000000"/>
              <w:right w:val="single" w:sz="4" w:space="0" w:color="000000"/>
            </w:tcBorders>
          </w:tcPr>
          <w:p w:rsidR="00560907" w:rsidRDefault="005665FA">
            <w:pPr>
              <w:tabs>
                <w:tab w:val="center" w:pos="92"/>
                <w:tab w:val="center" w:pos="2460"/>
              </w:tabs>
              <w:spacing w:after="0"/>
            </w:pPr>
            <w:r>
              <w:tab/>
            </w:r>
            <w:r>
              <w:rPr>
                <w:rFonts w:ascii="Times New Roman" w:eastAsia="Times New Roman" w:hAnsi="Times New Roman" w:cs="Times New Roman"/>
                <w:b/>
                <w:sz w:val="24"/>
              </w:rPr>
              <w:t xml:space="preserve">4. </w:t>
            </w:r>
            <w:r>
              <w:rPr>
                <w:rFonts w:ascii="Times New Roman" w:eastAsia="Times New Roman" w:hAnsi="Times New Roman" w:cs="Times New Roman"/>
                <w:b/>
                <w:sz w:val="24"/>
              </w:rPr>
              <w:tab/>
              <w:t xml:space="preserve">Administrative Compliance Criteria </w:t>
            </w:r>
          </w:p>
        </w:tc>
        <w:tc>
          <w:tcPr>
            <w:tcW w:w="427"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4"/>
              </w:rPr>
              <w:t xml:space="preserve"> </w:t>
            </w:r>
          </w:p>
        </w:tc>
      </w:tr>
      <w:tr w:rsidR="00560907">
        <w:trPr>
          <w:trHeight w:val="763"/>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spacing w:after="0"/>
              <w:ind w:left="746" w:hanging="710"/>
            </w:pPr>
            <w:r>
              <w:rPr>
                <w:rFonts w:ascii="Times New Roman" w:eastAsia="Times New Roman" w:hAnsi="Times New Roman" w:cs="Times New Roman"/>
                <w:sz w:val="24"/>
              </w:rPr>
              <w:t xml:space="preserve">4.1 </w:t>
            </w:r>
            <w:r>
              <w:rPr>
                <w:rFonts w:ascii="Times New Roman" w:eastAsia="Times New Roman" w:hAnsi="Times New Roman" w:cs="Times New Roman"/>
                <w:sz w:val="24"/>
              </w:rPr>
              <w:tab/>
              <w:t xml:space="preserve">The evaluation of Administrative Compliance shall be conducted in accordance with ITB Sub-Clauses 30.3 and 30.4.  </w:t>
            </w:r>
          </w:p>
        </w:tc>
      </w:tr>
      <w:tr w:rsidR="00560907">
        <w:trPr>
          <w:trHeight w:val="502"/>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tabs>
                <w:tab w:val="center" w:pos="2404"/>
                <w:tab w:val="center" w:pos="4857"/>
              </w:tabs>
              <w:spacing w:after="0"/>
            </w:pPr>
            <w:r>
              <w:tab/>
            </w:r>
            <w:r>
              <w:rPr>
                <w:rFonts w:ascii="Times New Roman" w:eastAsia="Times New Roman" w:hAnsi="Times New Roman" w:cs="Times New Roman"/>
                <w:b/>
                <w:sz w:val="28"/>
              </w:rPr>
              <w:t xml:space="preserve">C </w:t>
            </w:r>
            <w:r>
              <w:rPr>
                <w:rFonts w:ascii="Times New Roman" w:eastAsia="Times New Roman" w:hAnsi="Times New Roman" w:cs="Times New Roman"/>
                <w:b/>
                <w:sz w:val="28"/>
              </w:rPr>
              <w:tab/>
              <w:t xml:space="preserve">Detailed Evaluation Criteria </w:t>
            </w:r>
          </w:p>
        </w:tc>
      </w:tr>
      <w:tr w:rsidR="00560907">
        <w:trPr>
          <w:trHeight w:val="446"/>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tabs>
                <w:tab w:val="center" w:pos="92"/>
                <w:tab w:val="center" w:pos="1929"/>
              </w:tabs>
              <w:spacing w:after="0"/>
            </w:pPr>
            <w:r>
              <w:tab/>
            </w:r>
            <w:r>
              <w:rPr>
                <w:rFonts w:ascii="Times New Roman" w:eastAsia="Times New Roman" w:hAnsi="Times New Roman" w:cs="Times New Roman"/>
                <w:b/>
                <w:sz w:val="24"/>
              </w:rPr>
              <w:t xml:space="preserve">5. </w:t>
            </w:r>
            <w:r>
              <w:rPr>
                <w:rFonts w:ascii="Times New Roman" w:eastAsia="Times New Roman" w:hAnsi="Times New Roman" w:cs="Times New Roman"/>
                <w:b/>
                <w:sz w:val="24"/>
              </w:rPr>
              <w:tab/>
              <w:t>Commercial Criteria</w:t>
            </w:r>
            <w:r>
              <w:rPr>
                <w:rFonts w:ascii="Times New Roman" w:eastAsia="Times New Roman" w:hAnsi="Times New Roman" w:cs="Times New Roman"/>
                <w:sz w:val="24"/>
              </w:rPr>
              <w:t xml:space="preserve"> </w:t>
            </w:r>
          </w:p>
        </w:tc>
      </w:tr>
      <w:tr w:rsidR="00560907">
        <w:trPr>
          <w:trHeight w:val="4318"/>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spacing w:after="58" w:line="275" w:lineRule="auto"/>
              <w:ind w:left="746" w:hanging="744"/>
              <w:jc w:val="both"/>
            </w:pPr>
            <w:r>
              <w:rPr>
                <w:rFonts w:ascii="Times New Roman" w:eastAsia="Times New Roman" w:hAnsi="Times New Roman" w:cs="Times New Roman"/>
                <w:sz w:val="24"/>
              </w:rPr>
              <w:t xml:space="preserve">5.1 The commercial responsiveness of bids shall be evaluated in accordance with ITB Clause 31. The criteria shall be:   </w:t>
            </w:r>
          </w:p>
          <w:p w:rsidR="00560907" w:rsidRDefault="005665FA">
            <w:pPr>
              <w:spacing w:after="0" w:line="331" w:lineRule="auto"/>
              <w:ind w:left="854" w:right="2030"/>
            </w:pPr>
            <w:r>
              <w:rPr>
                <w:rFonts w:ascii="Times New Roman" w:eastAsia="Times New Roman" w:hAnsi="Times New Roman" w:cs="Times New Roman"/>
                <w:sz w:val="24"/>
              </w:rPr>
              <w:t xml:space="preserve">(a) </w:t>
            </w:r>
            <w:r>
              <w:rPr>
                <w:rFonts w:ascii="Times New Roman" w:eastAsia="Times New Roman" w:hAnsi="Times New Roman" w:cs="Times New Roman"/>
                <w:sz w:val="24"/>
              </w:rPr>
              <w:tab/>
              <w:t xml:space="preserve">acceptance of the conditions of the proposed contract; (b) </w:t>
            </w:r>
            <w:r>
              <w:rPr>
                <w:rFonts w:ascii="Times New Roman" w:eastAsia="Times New Roman" w:hAnsi="Times New Roman" w:cs="Times New Roman"/>
                <w:sz w:val="24"/>
              </w:rPr>
              <w:tab/>
              <w:t xml:space="preserve">Acceptable mobilisation period. </w:t>
            </w:r>
          </w:p>
          <w:p w:rsidR="00560907" w:rsidRDefault="005665FA">
            <w:pPr>
              <w:spacing w:after="84"/>
              <w:ind w:left="854"/>
            </w:pPr>
            <w:r>
              <w:rPr>
                <w:rFonts w:ascii="Times New Roman" w:eastAsia="Times New Roman" w:hAnsi="Times New Roman" w:cs="Times New Roman"/>
                <w:sz w:val="24"/>
              </w:rPr>
              <w:t xml:space="preserve"> </w:t>
            </w:r>
          </w:p>
          <w:p w:rsidR="00560907" w:rsidRDefault="005665FA" w:rsidP="000B496D">
            <w:pPr>
              <w:numPr>
                <w:ilvl w:val="0"/>
                <w:numId w:val="58"/>
              </w:numPr>
              <w:spacing w:after="76"/>
              <w:ind w:hanging="720"/>
            </w:pPr>
            <w:r>
              <w:rPr>
                <w:rFonts w:ascii="Times New Roman" w:eastAsia="Times New Roman" w:hAnsi="Times New Roman" w:cs="Times New Roman"/>
                <w:b/>
                <w:sz w:val="24"/>
              </w:rPr>
              <w:t xml:space="preserve">Technical Criteria </w:t>
            </w:r>
          </w:p>
          <w:p w:rsidR="00560907" w:rsidRDefault="005665FA" w:rsidP="000B496D">
            <w:pPr>
              <w:numPr>
                <w:ilvl w:val="1"/>
                <w:numId w:val="58"/>
              </w:numPr>
              <w:spacing w:after="45"/>
              <w:ind w:right="108"/>
            </w:pPr>
            <w:r>
              <w:rPr>
                <w:rFonts w:ascii="Times New Roman" w:eastAsia="Times New Roman" w:hAnsi="Times New Roman" w:cs="Times New Roman"/>
                <w:sz w:val="24"/>
              </w:rPr>
              <w:t xml:space="preserve">Technical responsiveness shall be evaluated in accordance with ITB Clause 31.  </w:t>
            </w:r>
          </w:p>
          <w:p w:rsidR="00560907" w:rsidRDefault="005665FA" w:rsidP="000B496D">
            <w:pPr>
              <w:numPr>
                <w:ilvl w:val="1"/>
                <w:numId w:val="58"/>
              </w:numPr>
              <w:spacing w:after="59" w:line="274" w:lineRule="auto"/>
              <w:ind w:right="108"/>
            </w:pPr>
            <w:r>
              <w:rPr>
                <w:rFonts w:ascii="Times New Roman" w:eastAsia="Times New Roman" w:hAnsi="Times New Roman" w:cs="Times New Roman"/>
                <w:sz w:val="24"/>
              </w:rPr>
              <w:t>The Terms of Reference detail the minimum technical requirements.   Responsiveness is determined by comparison of the specification offered to the specification required in Section 6 and the evaluation is conducted on a pass/fail basis.  Substantial responsiveness shall be considered a pass.</w:t>
            </w:r>
            <w:r>
              <w:rPr>
                <w:rFonts w:ascii="Times New Roman" w:eastAsia="Times New Roman" w:hAnsi="Times New Roman" w:cs="Times New Roman"/>
                <w:b/>
                <w:sz w:val="24"/>
              </w:rPr>
              <w:t xml:space="preserve"> </w:t>
            </w:r>
          </w:p>
          <w:p w:rsidR="00560907" w:rsidRDefault="005665FA">
            <w:pPr>
              <w:spacing w:after="0"/>
              <w:ind w:left="854"/>
            </w:pPr>
            <w:r>
              <w:rPr>
                <w:rFonts w:ascii="Times New Roman" w:eastAsia="Times New Roman" w:hAnsi="Times New Roman" w:cs="Times New Roman"/>
                <w:sz w:val="24"/>
              </w:rPr>
              <w:t xml:space="preserve"> </w:t>
            </w:r>
          </w:p>
        </w:tc>
      </w:tr>
      <w:tr w:rsidR="00560907">
        <w:trPr>
          <w:trHeight w:val="499"/>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tabs>
                <w:tab w:val="center" w:pos="2254"/>
                <w:tab w:val="center" w:pos="4856"/>
              </w:tabs>
              <w:spacing w:after="0"/>
            </w:pPr>
            <w:r>
              <w:tab/>
            </w:r>
            <w:r>
              <w:rPr>
                <w:rFonts w:ascii="Times New Roman" w:eastAsia="Times New Roman" w:hAnsi="Times New Roman" w:cs="Times New Roman"/>
                <w:b/>
                <w:sz w:val="28"/>
              </w:rPr>
              <w:t xml:space="preserve">D </w:t>
            </w:r>
            <w:r>
              <w:rPr>
                <w:rFonts w:ascii="Times New Roman" w:eastAsia="Times New Roman" w:hAnsi="Times New Roman" w:cs="Times New Roman"/>
                <w:b/>
                <w:sz w:val="28"/>
              </w:rPr>
              <w:tab/>
              <w:t xml:space="preserve">Financial Comparison Criteria </w:t>
            </w:r>
          </w:p>
        </w:tc>
      </w:tr>
      <w:tr w:rsidR="00560907">
        <w:trPr>
          <w:trHeight w:val="449"/>
        </w:trPr>
        <w:tc>
          <w:tcPr>
            <w:tcW w:w="8505"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92"/>
                <w:tab w:val="center" w:pos="2520"/>
              </w:tabs>
              <w:spacing w:after="0"/>
            </w:pPr>
            <w:r>
              <w:tab/>
            </w:r>
            <w:r>
              <w:rPr>
                <w:rFonts w:ascii="Times New Roman" w:eastAsia="Times New Roman" w:hAnsi="Times New Roman" w:cs="Times New Roman"/>
                <w:b/>
                <w:sz w:val="24"/>
              </w:rPr>
              <w:t xml:space="preserve">6. </w:t>
            </w:r>
            <w:r>
              <w:rPr>
                <w:rFonts w:ascii="Times New Roman" w:eastAsia="Times New Roman" w:hAnsi="Times New Roman" w:cs="Times New Roman"/>
                <w:b/>
                <w:sz w:val="24"/>
              </w:rPr>
              <w:tab/>
              <w:t xml:space="preserve">Costs to be included in Bid Price </w:t>
            </w:r>
          </w:p>
        </w:tc>
        <w:tc>
          <w:tcPr>
            <w:tcW w:w="571"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1519"/>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spacing w:after="62" w:line="273" w:lineRule="auto"/>
              <w:ind w:left="888" w:hanging="886"/>
              <w:jc w:val="both"/>
            </w:pPr>
            <w:r>
              <w:rPr>
                <w:rFonts w:ascii="Times New Roman" w:eastAsia="Times New Roman" w:hAnsi="Times New Roman" w:cs="Times New Roman"/>
                <w:sz w:val="24"/>
              </w:rPr>
              <w:t xml:space="preserve">6.1 The financial comparison shall be conducted in accordance with ITB Clause 34. The costs to be included in the bid price bid are: </w:t>
            </w:r>
          </w:p>
          <w:p w:rsidR="00560907" w:rsidRDefault="005665FA" w:rsidP="000B496D">
            <w:pPr>
              <w:numPr>
                <w:ilvl w:val="0"/>
                <w:numId w:val="59"/>
              </w:numPr>
              <w:spacing w:after="83"/>
              <w:ind w:hanging="566"/>
            </w:pPr>
            <w:r>
              <w:rPr>
                <w:rFonts w:ascii="Times New Roman" w:eastAsia="Times New Roman" w:hAnsi="Times New Roman" w:cs="Times New Roman"/>
                <w:sz w:val="24"/>
              </w:rPr>
              <w:t xml:space="preserve">the unit and total rates in the Price Schedule; </w:t>
            </w:r>
          </w:p>
          <w:p w:rsidR="00560907" w:rsidRDefault="005665FA" w:rsidP="000B496D">
            <w:pPr>
              <w:numPr>
                <w:ilvl w:val="0"/>
                <w:numId w:val="59"/>
              </w:numPr>
              <w:spacing w:after="0"/>
              <w:ind w:hanging="566"/>
            </w:pPr>
            <w:r>
              <w:rPr>
                <w:rFonts w:ascii="Times New Roman" w:eastAsia="Times New Roman" w:hAnsi="Times New Roman" w:cs="Times New Roman"/>
                <w:sz w:val="24"/>
              </w:rPr>
              <w:t xml:space="preserve">taxes, duties and levies; </w:t>
            </w:r>
          </w:p>
        </w:tc>
      </w:tr>
      <w:tr w:rsidR="00560907">
        <w:trPr>
          <w:trHeight w:val="446"/>
        </w:trPr>
        <w:tc>
          <w:tcPr>
            <w:tcW w:w="538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92"/>
                <w:tab w:val="center" w:pos="1952"/>
              </w:tabs>
              <w:spacing w:after="0"/>
            </w:pPr>
            <w:r>
              <w:lastRenderedPageBreak/>
              <w:tab/>
            </w:r>
            <w:r>
              <w:rPr>
                <w:rFonts w:ascii="Times New Roman" w:eastAsia="Times New Roman" w:hAnsi="Times New Roman" w:cs="Times New Roman"/>
                <w:b/>
                <w:sz w:val="24"/>
              </w:rPr>
              <w:t xml:space="preserve">7. </w:t>
            </w:r>
            <w:r>
              <w:rPr>
                <w:rFonts w:ascii="Times New Roman" w:eastAsia="Times New Roman" w:hAnsi="Times New Roman" w:cs="Times New Roman"/>
                <w:b/>
                <w:sz w:val="24"/>
              </w:rPr>
              <w:tab/>
              <w:t xml:space="preserve">Margin of Preference  </w:t>
            </w:r>
          </w:p>
        </w:tc>
        <w:tc>
          <w:tcPr>
            <w:tcW w:w="3687" w:type="dxa"/>
            <w:gridSpan w:val="3"/>
            <w:tcBorders>
              <w:top w:val="single" w:sz="4" w:space="0" w:color="000000"/>
              <w:left w:val="single" w:sz="4" w:space="0" w:color="000000"/>
              <w:bottom w:val="single" w:sz="4" w:space="0" w:color="000000"/>
              <w:right w:val="single" w:sz="4" w:space="0" w:color="000000"/>
            </w:tcBorders>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766"/>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spacing w:after="0"/>
              <w:ind w:left="888" w:hanging="886"/>
              <w:jc w:val="both"/>
            </w:pPr>
            <w:r>
              <w:rPr>
                <w:rFonts w:ascii="Times New Roman" w:eastAsia="Times New Roman" w:hAnsi="Times New Roman" w:cs="Times New Roman"/>
                <w:sz w:val="24"/>
              </w:rPr>
              <w:t xml:space="preserve">7.1 If the BDS specifies the application of a margin of preference for the purpose of bid comparison, the following procedures will apply: </w:t>
            </w:r>
          </w:p>
        </w:tc>
      </w:tr>
      <w:tr w:rsidR="00560907">
        <w:trPr>
          <w:trHeight w:val="3125"/>
        </w:trPr>
        <w:tc>
          <w:tcPr>
            <w:tcW w:w="9076" w:type="dxa"/>
            <w:gridSpan w:val="4"/>
            <w:tcBorders>
              <w:top w:val="single" w:sz="4" w:space="0" w:color="000000"/>
              <w:left w:val="single" w:sz="4" w:space="0" w:color="000000"/>
              <w:bottom w:val="single" w:sz="4" w:space="0" w:color="000000"/>
              <w:right w:val="single" w:sz="4" w:space="0" w:color="000000"/>
            </w:tcBorders>
          </w:tcPr>
          <w:p w:rsidR="00560907" w:rsidRDefault="005665FA">
            <w:pPr>
              <w:spacing w:after="59" w:line="274" w:lineRule="auto"/>
              <w:ind w:left="888" w:right="108" w:hanging="886"/>
              <w:jc w:val="both"/>
            </w:pPr>
            <w:r>
              <w:rPr>
                <w:rFonts w:ascii="Times New Roman" w:eastAsia="Times New Roman" w:hAnsi="Times New Roman" w:cs="Times New Roman"/>
                <w:sz w:val="24"/>
              </w:rPr>
              <w:t xml:space="preserve">7.2 The Procuring and Disposing Entity will first review the bids to confirm the appropriateness of the classification, and to identify the bid group classification of each based upon bidders’ declarations in the Bid Submission Sheet and supporting evidence.  </w:t>
            </w:r>
          </w:p>
          <w:p w:rsidR="00560907" w:rsidRDefault="005665FA">
            <w:pPr>
              <w:spacing w:after="56" w:line="274" w:lineRule="auto"/>
              <w:ind w:left="888" w:right="108" w:hanging="886"/>
              <w:jc w:val="both"/>
            </w:pPr>
            <w:r>
              <w:rPr>
                <w:rFonts w:ascii="Times New Roman" w:eastAsia="Times New Roman" w:hAnsi="Times New Roman" w:cs="Times New Roman"/>
                <w:sz w:val="24"/>
              </w:rPr>
              <w:t xml:space="preserve">7.3 The Procuring and Disposing Entity will then add the following margins to the evaluated bid price, as determined in accordance with paragraph 6.1 above, for the purpose of further comparison only: </w:t>
            </w:r>
          </w:p>
          <w:p w:rsidR="00560907" w:rsidRDefault="005665FA">
            <w:pPr>
              <w:spacing w:after="0"/>
              <w:ind w:left="888" w:right="1970"/>
            </w:pPr>
            <w:r>
              <w:rPr>
                <w:rFonts w:ascii="Times New Roman" w:eastAsia="Times New Roman" w:hAnsi="Times New Roman" w:cs="Times New Roman"/>
                <w:sz w:val="24"/>
              </w:rPr>
              <w:t xml:space="preserve">(a) seven (7) percent of the bid price to all bids in Group C;  (b) four (4) percent of the bid price to all bids in Group B.  </w:t>
            </w:r>
          </w:p>
        </w:tc>
      </w:tr>
      <w:tr w:rsidR="00560907">
        <w:trPr>
          <w:trHeight w:val="766"/>
        </w:trPr>
        <w:tc>
          <w:tcPr>
            <w:tcW w:w="9076" w:type="dxa"/>
            <w:gridSpan w:val="4"/>
            <w:tcBorders>
              <w:top w:val="single" w:sz="4" w:space="0" w:color="000000"/>
              <w:left w:val="single" w:sz="4" w:space="0" w:color="000000"/>
              <w:bottom w:val="single" w:sz="4" w:space="0" w:color="000000"/>
              <w:right w:val="single" w:sz="7" w:space="0" w:color="000000"/>
            </w:tcBorders>
          </w:tcPr>
          <w:p w:rsidR="00560907" w:rsidRDefault="005665FA">
            <w:pPr>
              <w:spacing w:after="0"/>
              <w:ind w:left="886" w:hanging="886"/>
              <w:jc w:val="both"/>
            </w:pPr>
            <w:r>
              <w:rPr>
                <w:rFonts w:ascii="Times New Roman" w:eastAsia="Times New Roman" w:hAnsi="Times New Roman" w:cs="Times New Roman"/>
                <w:sz w:val="24"/>
              </w:rPr>
              <w:t xml:space="preserve">7.4 The lowest-evaluated bid shall be determined using the adjusted bid prices including added margins.  </w:t>
            </w:r>
          </w:p>
        </w:tc>
      </w:tr>
      <w:tr w:rsidR="00560907">
        <w:trPr>
          <w:trHeight w:val="446"/>
        </w:trPr>
        <w:tc>
          <w:tcPr>
            <w:tcW w:w="9076" w:type="dxa"/>
            <w:gridSpan w:val="4"/>
            <w:tcBorders>
              <w:top w:val="single" w:sz="4" w:space="0" w:color="000000"/>
              <w:left w:val="single" w:sz="4" w:space="0" w:color="000000"/>
              <w:bottom w:val="single" w:sz="4" w:space="0" w:color="000000"/>
              <w:right w:val="single" w:sz="7" w:space="0" w:color="000000"/>
            </w:tcBorders>
          </w:tcPr>
          <w:p w:rsidR="00560907" w:rsidRDefault="005665FA">
            <w:pPr>
              <w:tabs>
                <w:tab w:val="center" w:pos="3141"/>
              </w:tabs>
              <w:spacing w:after="0"/>
            </w:pPr>
            <w:r>
              <w:rPr>
                <w:rFonts w:ascii="Times New Roman" w:eastAsia="Times New Roman" w:hAnsi="Times New Roman" w:cs="Times New Roman"/>
                <w:b/>
                <w:sz w:val="24"/>
              </w:rPr>
              <w:t xml:space="preserve">8. </w:t>
            </w:r>
            <w:r>
              <w:rPr>
                <w:rFonts w:ascii="Times New Roman" w:eastAsia="Times New Roman" w:hAnsi="Times New Roman" w:cs="Times New Roman"/>
                <w:b/>
                <w:sz w:val="24"/>
              </w:rPr>
              <w:tab/>
              <w:t xml:space="preserve">Determination of Best Evaluated Bid or Bids </w:t>
            </w:r>
          </w:p>
        </w:tc>
      </w:tr>
      <w:tr w:rsidR="00560907">
        <w:trPr>
          <w:trHeight w:val="766"/>
        </w:trPr>
        <w:tc>
          <w:tcPr>
            <w:tcW w:w="9076" w:type="dxa"/>
            <w:gridSpan w:val="4"/>
            <w:tcBorders>
              <w:top w:val="single" w:sz="4" w:space="0" w:color="000000"/>
              <w:left w:val="single" w:sz="4" w:space="0" w:color="000000"/>
              <w:bottom w:val="single" w:sz="4" w:space="0" w:color="000000"/>
              <w:right w:val="single" w:sz="7" w:space="0" w:color="000000"/>
            </w:tcBorders>
          </w:tcPr>
          <w:p w:rsidR="00560907" w:rsidRDefault="005665FA">
            <w:pPr>
              <w:spacing w:after="0"/>
              <w:ind w:left="852" w:hanging="852"/>
              <w:jc w:val="both"/>
            </w:pPr>
            <w:r>
              <w:rPr>
                <w:rFonts w:ascii="Times New Roman" w:eastAsia="Times New Roman" w:hAnsi="Times New Roman" w:cs="Times New Roman"/>
                <w:sz w:val="24"/>
              </w:rPr>
              <w:t xml:space="preserve">8.1 The bid with the lowest evaluated price, from among those which are eligible, compliant and substantially responsive shall be the best evaluated bid.  </w:t>
            </w:r>
          </w:p>
        </w:tc>
      </w:tr>
      <w:tr w:rsidR="00560907">
        <w:trPr>
          <w:trHeight w:val="451"/>
        </w:trPr>
        <w:tc>
          <w:tcPr>
            <w:tcW w:w="9076" w:type="dxa"/>
            <w:gridSpan w:val="4"/>
            <w:tcBorders>
              <w:top w:val="single" w:sz="4" w:space="0" w:color="000000"/>
              <w:left w:val="single" w:sz="4" w:space="0" w:color="000000"/>
              <w:bottom w:val="single" w:sz="4" w:space="0" w:color="000000"/>
              <w:right w:val="single" w:sz="7" w:space="0" w:color="000000"/>
            </w:tcBorders>
          </w:tcPr>
          <w:p w:rsidR="00560907" w:rsidRDefault="005665FA">
            <w:pPr>
              <w:tabs>
                <w:tab w:val="center" w:pos="3037"/>
                <w:tab w:val="center" w:pos="4854"/>
              </w:tabs>
              <w:spacing w:after="0"/>
            </w:pPr>
            <w:r>
              <w:tab/>
            </w:r>
            <w:r>
              <w:rPr>
                <w:rFonts w:ascii="Times New Roman" w:eastAsia="Times New Roman" w:hAnsi="Times New Roman" w:cs="Times New Roman"/>
                <w:b/>
                <w:sz w:val="28"/>
              </w:rPr>
              <w:t xml:space="preserve">E </w:t>
            </w:r>
            <w:r>
              <w:rPr>
                <w:rFonts w:ascii="Times New Roman" w:eastAsia="Times New Roman" w:hAnsi="Times New Roman" w:cs="Times New Roman"/>
                <w:b/>
                <w:sz w:val="28"/>
              </w:rPr>
              <w:tab/>
              <w:t xml:space="preserve">Post-qualification </w:t>
            </w:r>
          </w:p>
        </w:tc>
      </w:tr>
      <w:tr w:rsidR="00560907" w:rsidTr="0061298A">
        <w:trPr>
          <w:trHeight w:val="873"/>
        </w:trPr>
        <w:tc>
          <w:tcPr>
            <w:tcW w:w="9076" w:type="dxa"/>
            <w:gridSpan w:val="4"/>
            <w:tcBorders>
              <w:top w:val="single" w:sz="4" w:space="0" w:color="000000"/>
              <w:left w:val="single" w:sz="4" w:space="0" w:color="000000"/>
              <w:bottom w:val="single" w:sz="4" w:space="0" w:color="000000"/>
              <w:right w:val="single" w:sz="7" w:space="0" w:color="000000"/>
            </w:tcBorders>
          </w:tcPr>
          <w:p w:rsidR="00560907" w:rsidRDefault="005665FA" w:rsidP="0061298A">
            <w:pPr>
              <w:spacing w:after="60" w:line="238" w:lineRule="auto"/>
              <w:ind w:right="71"/>
              <w:jc w:val="both"/>
            </w:pPr>
            <w:r>
              <w:rPr>
                <w:rFonts w:ascii="Times New Roman" w:eastAsia="Times New Roman" w:hAnsi="Times New Roman" w:cs="Times New Roman"/>
                <w:sz w:val="24"/>
              </w:rPr>
              <w:t xml:space="preserve">The Procuring and Disposing Entity shall undertake a post qualification on the Best Evaluated Bidder to confirm whether the best evaluated bidder has the capacity and financial resources to execute the procurement.  </w:t>
            </w:r>
          </w:p>
        </w:tc>
      </w:tr>
    </w:tbl>
    <w:p w:rsidR="00560907" w:rsidRDefault="005665FA">
      <w:pPr>
        <w:spacing w:after="0"/>
        <w:ind w:left="-21"/>
        <w:jc w:val="both"/>
      </w:pPr>
      <w:r>
        <w:rPr>
          <w:rFonts w:ascii="Times New Roman" w:eastAsia="Times New Roman" w:hAnsi="Times New Roman" w:cs="Times New Roman"/>
          <w:sz w:val="24"/>
        </w:rPr>
        <w:t xml:space="preserve"> </w:t>
      </w:r>
    </w:p>
    <w:p w:rsidR="00560907" w:rsidRDefault="00560907">
      <w:pPr>
        <w:sectPr w:rsidR="00560907">
          <w:headerReference w:type="even" r:id="rId32"/>
          <w:headerReference w:type="default" r:id="rId33"/>
          <w:footerReference w:type="even" r:id="rId34"/>
          <w:footerReference w:type="default" r:id="rId35"/>
          <w:headerReference w:type="first" r:id="rId36"/>
          <w:footerReference w:type="first" r:id="rId37"/>
          <w:pgSz w:w="11906" w:h="16841"/>
          <w:pgMar w:top="1440" w:right="1440" w:bottom="1440" w:left="1440" w:header="583" w:footer="627" w:gutter="0"/>
          <w:cols w:space="720"/>
        </w:sectPr>
      </w:pPr>
    </w:p>
    <w:p w:rsidR="00560907" w:rsidRDefault="005665FA">
      <w:pPr>
        <w:spacing w:after="0"/>
        <w:ind w:left="-5" w:hanging="10"/>
        <w:jc w:val="both"/>
      </w:pPr>
      <w:r>
        <w:rPr>
          <w:rFonts w:ascii="Times New Roman" w:eastAsia="Times New Roman" w:hAnsi="Times New Roman" w:cs="Times New Roman"/>
          <w:b/>
          <w:sz w:val="48"/>
        </w:rPr>
        <w:lastRenderedPageBreak/>
        <w:t xml:space="preserve">Section 4. Bidding Forms </w:t>
      </w:r>
    </w:p>
    <w:p w:rsidR="00560907" w:rsidRDefault="005665FA">
      <w:pPr>
        <w:spacing w:after="88"/>
        <w:ind w:right="145"/>
        <w:jc w:val="center"/>
      </w:pPr>
      <w:r>
        <w:rPr>
          <w:rFonts w:ascii="Times New Roman" w:eastAsia="Times New Roman" w:hAnsi="Times New Roman" w:cs="Times New Roman"/>
          <w:b/>
          <w:sz w:val="32"/>
        </w:rPr>
        <w:t xml:space="preserve"> </w:t>
      </w:r>
    </w:p>
    <w:sdt>
      <w:sdtPr>
        <w:id w:val="-1889635185"/>
        <w:docPartObj>
          <w:docPartGallery w:val="Table of Contents"/>
        </w:docPartObj>
      </w:sdtPr>
      <w:sdtContent>
        <w:p w:rsidR="00560907" w:rsidRDefault="005665FA">
          <w:pPr>
            <w:spacing w:after="88"/>
            <w:ind w:left="60" w:right="281" w:hanging="10"/>
            <w:jc w:val="center"/>
          </w:pPr>
          <w:r>
            <w:rPr>
              <w:rFonts w:ascii="Times New Roman" w:eastAsia="Times New Roman" w:hAnsi="Times New Roman" w:cs="Times New Roman"/>
              <w:b/>
              <w:sz w:val="32"/>
            </w:rPr>
            <w:t xml:space="preserve">Table of Contents </w:t>
          </w:r>
        </w:p>
        <w:p w:rsidR="00560907" w:rsidRDefault="005665FA">
          <w:pPr>
            <w:spacing w:after="13"/>
            <w:ind w:right="145"/>
            <w:jc w:val="center"/>
          </w:pPr>
          <w:r>
            <w:rPr>
              <w:rFonts w:ascii="Times New Roman" w:eastAsia="Times New Roman" w:hAnsi="Times New Roman" w:cs="Times New Roman"/>
              <w:b/>
              <w:sz w:val="32"/>
            </w:rPr>
            <w:t xml:space="preserve"> </w:t>
          </w:r>
        </w:p>
        <w:p w:rsidR="00560907" w:rsidRDefault="005665FA">
          <w:pPr>
            <w:pStyle w:val="Heading2"/>
            <w:tabs>
              <w:tab w:val="center" w:pos="1759"/>
            </w:tabs>
            <w:spacing w:after="102"/>
            <w:ind w:left="-15" w:right="0" w:firstLine="0"/>
          </w:pPr>
          <w:r>
            <w:rPr>
              <w:sz w:val="24"/>
            </w:rPr>
            <w:t xml:space="preserve"> </w:t>
          </w:r>
          <w:r>
            <w:rPr>
              <w:sz w:val="24"/>
            </w:rPr>
            <w:tab/>
            <w:t xml:space="preserve">Standard Bid Forms </w:t>
          </w:r>
        </w:p>
        <w:p w:rsidR="005665FA" w:rsidRDefault="005665FA">
          <w:pPr>
            <w:pStyle w:val="TOC1"/>
            <w:tabs>
              <w:tab w:val="left" w:pos="660"/>
              <w:tab w:val="right" w:leader="dot" w:pos="9064"/>
            </w:tabs>
            <w:rPr>
              <w:rFonts w:asciiTheme="minorHAnsi" w:eastAsiaTheme="minorEastAsia" w:hAnsiTheme="minorHAnsi" w:cstheme="minorBidi"/>
              <w:b w:val="0"/>
              <w:noProof/>
              <w:color w:val="auto"/>
              <w:sz w:val="22"/>
            </w:rPr>
          </w:pPr>
          <w:r>
            <w:fldChar w:fldCharType="begin"/>
          </w:r>
          <w:r>
            <w:instrText xml:space="preserve"> TOC \o "1-1" \h \z \u </w:instrText>
          </w:r>
          <w:r>
            <w:fldChar w:fldCharType="separate"/>
          </w:r>
          <w:hyperlink w:anchor="_Toc97276111" w:history="1">
            <w:r w:rsidRPr="002A0B00">
              <w:rPr>
                <w:rStyle w:val="Hyperlink"/>
                <w:noProof/>
              </w:rPr>
              <w:t xml:space="preserve">1. </w:t>
            </w:r>
            <w:r>
              <w:rPr>
                <w:rFonts w:asciiTheme="minorHAnsi" w:eastAsiaTheme="minorEastAsia" w:hAnsiTheme="minorHAnsi" w:cstheme="minorBidi"/>
                <w:b w:val="0"/>
                <w:noProof/>
                <w:color w:val="auto"/>
                <w:sz w:val="22"/>
              </w:rPr>
              <w:tab/>
            </w:r>
            <w:r w:rsidRPr="002A0B00">
              <w:rPr>
                <w:rStyle w:val="Hyperlink"/>
                <w:noProof/>
              </w:rPr>
              <w:t>Bid Submission Sheet</w:t>
            </w:r>
            <w:r>
              <w:rPr>
                <w:noProof/>
                <w:webHidden/>
              </w:rPr>
              <w:tab/>
            </w:r>
            <w:r>
              <w:rPr>
                <w:noProof/>
                <w:webHidden/>
              </w:rPr>
              <w:fldChar w:fldCharType="begin"/>
            </w:r>
            <w:r>
              <w:rPr>
                <w:noProof/>
                <w:webHidden/>
              </w:rPr>
              <w:instrText xml:space="preserve"> PAGEREF _Toc97276111 \h </w:instrText>
            </w:r>
            <w:r>
              <w:rPr>
                <w:noProof/>
                <w:webHidden/>
              </w:rPr>
            </w:r>
            <w:r>
              <w:rPr>
                <w:noProof/>
                <w:webHidden/>
              </w:rPr>
              <w:fldChar w:fldCharType="separate"/>
            </w:r>
            <w:r>
              <w:rPr>
                <w:noProof/>
                <w:webHidden/>
              </w:rPr>
              <w:t>35</w:t>
            </w:r>
            <w:r>
              <w:rPr>
                <w:noProof/>
                <w:webHidden/>
              </w:rPr>
              <w:fldChar w:fldCharType="end"/>
            </w:r>
          </w:hyperlink>
        </w:p>
        <w:p w:rsidR="005665FA" w:rsidRDefault="005665FA">
          <w:pPr>
            <w:pStyle w:val="TOC1"/>
            <w:tabs>
              <w:tab w:val="left" w:pos="660"/>
              <w:tab w:val="right" w:leader="dot" w:pos="9064"/>
            </w:tabs>
            <w:rPr>
              <w:rFonts w:asciiTheme="minorHAnsi" w:eastAsiaTheme="minorEastAsia" w:hAnsiTheme="minorHAnsi" w:cstheme="minorBidi"/>
              <w:b w:val="0"/>
              <w:noProof/>
              <w:color w:val="auto"/>
              <w:sz w:val="22"/>
            </w:rPr>
          </w:pPr>
          <w:hyperlink w:anchor="_Toc97276112" w:history="1">
            <w:r w:rsidRPr="002A0B00">
              <w:rPr>
                <w:rStyle w:val="Hyperlink"/>
                <w:noProof/>
              </w:rPr>
              <w:t xml:space="preserve">2. </w:t>
            </w:r>
            <w:r>
              <w:rPr>
                <w:rFonts w:asciiTheme="minorHAnsi" w:eastAsiaTheme="minorEastAsia" w:hAnsiTheme="minorHAnsi" w:cstheme="minorBidi"/>
                <w:b w:val="0"/>
                <w:noProof/>
                <w:color w:val="auto"/>
                <w:sz w:val="22"/>
              </w:rPr>
              <w:tab/>
            </w:r>
            <w:r w:rsidRPr="002A0B00">
              <w:rPr>
                <w:rStyle w:val="Hyperlink"/>
                <w:noProof/>
              </w:rPr>
              <w:t>Bid Security</w:t>
            </w:r>
            <w:r>
              <w:rPr>
                <w:noProof/>
                <w:webHidden/>
              </w:rPr>
              <w:tab/>
            </w:r>
            <w:r>
              <w:rPr>
                <w:noProof/>
                <w:webHidden/>
              </w:rPr>
              <w:fldChar w:fldCharType="begin"/>
            </w:r>
            <w:r>
              <w:rPr>
                <w:noProof/>
                <w:webHidden/>
              </w:rPr>
              <w:instrText xml:space="preserve"> PAGEREF _Toc97276112 \h </w:instrText>
            </w:r>
            <w:r>
              <w:rPr>
                <w:noProof/>
                <w:webHidden/>
              </w:rPr>
            </w:r>
            <w:r>
              <w:rPr>
                <w:noProof/>
                <w:webHidden/>
              </w:rPr>
              <w:fldChar w:fldCharType="separate"/>
            </w:r>
            <w:r>
              <w:rPr>
                <w:noProof/>
                <w:webHidden/>
              </w:rPr>
              <w:t>39</w:t>
            </w:r>
            <w:r>
              <w:rPr>
                <w:noProof/>
                <w:webHidden/>
              </w:rPr>
              <w:fldChar w:fldCharType="end"/>
            </w:r>
          </w:hyperlink>
        </w:p>
        <w:p w:rsidR="005665FA" w:rsidRDefault="005665FA">
          <w:pPr>
            <w:pStyle w:val="TOC1"/>
            <w:tabs>
              <w:tab w:val="left" w:pos="660"/>
              <w:tab w:val="right" w:leader="dot" w:pos="9064"/>
            </w:tabs>
            <w:rPr>
              <w:rFonts w:asciiTheme="minorHAnsi" w:eastAsiaTheme="minorEastAsia" w:hAnsiTheme="minorHAnsi" w:cstheme="minorBidi"/>
              <w:b w:val="0"/>
              <w:noProof/>
              <w:color w:val="auto"/>
              <w:sz w:val="22"/>
            </w:rPr>
          </w:pPr>
          <w:hyperlink w:anchor="_Toc97276113" w:history="1">
            <w:r w:rsidRPr="002A0B00">
              <w:rPr>
                <w:rStyle w:val="Hyperlink"/>
                <w:noProof/>
              </w:rPr>
              <w:t xml:space="preserve">4. </w:t>
            </w:r>
            <w:r>
              <w:rPr>
                <w:rFonts w:asciiTheme="minorHAnsi" w:eastAsiaTheme="minorEastAsia" w:hAnsiTheme="minorHAnsi" w:cstheme="minorBidi"/>
                <w:b w:val="0"/>
                <w:noProof/>
                <w:color w:val="auto"/>
                <w:sz w:val="22"/>
              </w:rPr>
              <w:tab/>
            </w:r>
            <w:r w:rsidRPr="002A0B00">
              <w:rPr>
                <w:rStyle w:val="Hyperlink"/>
                <w:noProof/>
              </w:rPr>
              <w:t>Price Schedule</w:t>
            </w:r>
            <w:r>
              <w:rPr>
                <w:noProof/>
                <w:webHidden/>
              </w:rPr>
              <w:tab/>
            </w:r>
            <w:r>
              <w:rPr>
                <w:noProof/>
                <w:webHidden/>
              </w:rPr>
              <w:fldChar w:fldCharType="begin"/>
            </w:r>
            <w:r>
              <w:rPr>
                <w:noProof/>
                <w:webHidden/>
              </w:rPr>
              <w:instrText xml:space="preserve"> PAGEREF _Toc97276113 \h </w:instrText>
            </w:r>
            <w:r>
              <w:rPr>
                <w:noProof/>
                <w:webHidden/>
              </w:rPr>
            </w:r>
            <w:r>
              <w:rPr>
                <w:noProof/>
                <w:webHidden/>
              </w:rPr>
              <w:fldChar w:fldCharType="separate"/>
            </w:r>
            <w:r>
              <w:rPr>
                <w:noProof/>
                <w:webHidden/>
              </w:rPr>
              <w:t>41</w:t>
            </w:r>
            <w:r>
              <w:rPr>
                <w:noProof/>
                <w:webHidden/>
              </w:rPr>
              <w:fldChar w:fldCharType="end"/>
            </w:r>
          </w:hyperlink>
        </w:p>
        <w:p w:rsidR="005665FA" w:rsidRDefault="005665FA">
          <w:pPr>
            <w:pStyle w:val="TOC1"/>
            <w:tabs>
              <w:tab w:val="left" w:pos="660"/>
              <w:tab w:val="right" w:leader="dot" w:pos="9064"/>
            </w:tabs>
            <w:rPr>
              <w:rFonts w:asciiTheme="minorHAnsi" w:eastAsiaTheme="minorEastAsia" w:hAnsiTheme="minorHAnsi" w:cstheme="minorBidi"/>
              <w:b w:val="0"/>
              <w:noProof/>
              <w:color w:val="auto"/>
              <w:sz w:val="22"/>
            </w:rPr>
          </w:pPr>
          <w:hyperlink w:anchor="_Toc97276114" w:history="1">
            <w:r w:rsidRPr="002A0B00">
              <w:rPr>
                <w:rStyle w:val="Hyperlink"/>
                <w:noProof/>
              </w:rPr>
              <w:t xml:space="preserve">5. </w:t>
            </w:r>
            <w:r>
              <w:rPr>
                <w:rFonts w:asciiTheme="minorHAnsi" w:eastAsiaTheme="minorEastAsia" w:hAnsiTheme="minorHAnsi" w:cstheme="minorBidi"/>
                <w:b w:val="0"/>
                <w:noProof/>
                <w:color w:val="auto"/>
                <w:sz w:val="22"/>
              </w:rPr>
              <w:tab/>
            </w:r>
            <w:r w:rsidRPr="002A0B00">
              <w:rPr>
                <w:rStyle w:val="Hyperlink"/>
                <w:noProof/>
              </w:rPr>
              <w:t>Qualification Form</w:t>
            </w:r>
            <w:r>
              <w:rPr>
                <w:noProof/>
                <w:webHidden/>
              </w:rPr>
              <w:tab/>
            </w:r>
            <w:r>
              <w:rPr>
                <w:noProof/>
                <w:webHidden/>
              </w:rPr>
              <w:fldChar w:fldCharType="begin"/>
            </w:r>
            <w:r>
              <w:rPr>
                <w:noProof/>
                <w:webHidden/>
              </w:rPr>
              <w:instrText xml:space="preserve"> PAGEREF _Toc97276114 \h </w:instrText>
            </w:r>
            <w:r>
              <w:rPr>
                <w:noProof/>
                <w:webHidden/>
              </w:rPr>
            </w:r>
            <w:r>
              <w:rPr>
                <w:noProof/>
                <w:webHidden/>
              </w:rPr>
              <w:fldChar w:fldCharType="separate"/>
            </w:r>
            <w:r>
              <w:rPr>
                <w:noProof/>
                <w:webHidden/>
              </w:rPr>
              <w:t>42</w:t>
            </w:r>
            <w:r>
              <w:rPr>
                <w:noProof/>
                <w:webHidden/>
              </w:rPr>
              <w:fldChar w:fldCharType="end"/>
            </w:r>
          </w:hyperlink>
        </w:p>
        <w:p w:rsidR="00560907" w:rsidRDefault="005665FA">
          <w:r>
            <w:fldChar w:fldCharType="end"/>
          </w:r>
        </w:p>
      </w:sdtContent>
    </w:sdt>
    <w:p w:rsidR="00560907" w:rsidRDefault="005665FA">
      <w:pPr>
        <w:pStyle w:val="Heading2"/>
        <w:spacing w:after="3" w:line="338" w:lineRule="auto"/>
        <w:ind w:left="-5" w:right="0"/>
      </w:pPr>
      <w:r>
        <w:br w:type="page"/>
      </w:r>
    </w:p>
    <w:p w:rsidR="00560907" w:rsidRDefault="005665FA">
      <w:pPr>
        <w:pStyle w:val="Heading2"/>
        <w:spacing w:after="3" w:line="338" w:lineRule="auto"/>
        <w:ind w:left="-5" w:right="0"/>
      </w:pPr>
      <w:r>
        <w:rPr>
          <w:b w:val="0"/>
          <w:sz w:val="24"/>
        </w:rPr>
        <w:lastRenderedPageBreak/>
        <w:t xml:space="preserve"> </w:t>
      </w:r>
      <w:r>
        <w:br w:type="page"/>
      </w:r>
    </w:p>
    <w:p w:rsidR="00560907" w:rsidRDefault="005665FA">
      <w:pPr>
        <w:spacing w:after="191" w:line="249" w:lineRule="auto"/>
        <w:ind w:left="-5" w:right="215" w:hanging="10"/>
        <w:jc w:val="both"/>
      </w:pPr>
      <w:r>
        <w:rPr>
          <w:rFonts w:ascii="Times New Roman" w:eastAsia="Times New Roman" w:hAnsi="Times New Roman" w:cs="Times New Roman"/>
          <w:i/>
          <w:sz w:val="24"/>
        </w:rPr>
        <w:lastRenderedPageBreak/>
        <w:t xml:space="preserve">[This Bid Submission Sheet should be on the letterhead of the Bidder and should be signed by a person with the proper authority to sign documents that are binding on the Bidder.  It should be included by the Bidder in its bid] </w:t>
      </w:r>
    </w:p>
    <w:p w:rsidR="00560907" w:rsidRDefault="005665FA">
      <w:pPr>
        <w:pStyle w:val="Heading1"/>
        <w:tabs>
          <w:tab w:val="center" w:pos="2708"/>
          <w:tab w:val="center" w:pos="4782"/>
        </w:tabs>
        <w:spacing w:after="464"/>
        <w:ind w:left="0" w:right="0" w:firstLine="0"/>
      </w:pPr>
      <w:r>
        <w:rPr>
          <w:rFonts w:ascii="Calibri" w:eastAsia="Calibri" w:hAnsi="Calibri" w:cs="Calibri"/>
          <w:b w:val="0"/>
          <w:sz w:val="22"/>
        </w:rPr>
        <w:tab/>
      </w:r>
      <w:bookmarkStart w:id="1" w:name="_Toc97276111"/>
      <w:r>
        <w:rPr>
          <w:sz w:val="32"/>
        </w:rPr>
        <w:t xml:space="preserve">1. </w:t>
      </w:r>
      <w:r>
        <w:rPr>
          <w:sz w:val="32"/>
        </w:rPr>
        <w:tab/>
        <w:t>Bid Submission Sheet</w:t>
      </w:r>
      <w:bookmarkEnd w:id="1"/>
      <w:r>
        <w:rPr>
          <w:sz w:val="32"/>
        </w:rPr>
        <w:t xml:space="preserve"> </w:t>
      </w:r>
    </w:p>
    <w:p w:rsidR="00560907" w:rsidRDefault="005665FA">
      <w:pPr>
        <w:spacing w:after="36"/>
        <w:ind w:left="10" w:right="220" w:hanging="10"/>
        <w:jc w:val="right"/>
      </w:pPr>
      <w:r>
        <w:rPr>
          <w:rFonts w:ascii="Times New Roman" w:eastAsia="Times New Roman" w:hAnsi="Times New Roman" w:cs="Times New Roman"/>
          <w:sz w:val="24"/>
        </w:rPr>
        <w:t>Date: [</w:t>
      </w:r>
      <w:r>
        <w:rPr>
          <w:rFonts w:ascii="Times New Roman" w:eastAsia="Times New Roman" w:hAnsi="Times New Roman" w:cs="Times New Roman"/>
          <w:i/>
          <w:sz w:val="24"/>
        </w:rPr>
        <w:t>insert date (as day, month and year) of bid submission</w:t>
      </w:r>
      <w:r>
        <w:rPr>
          <w:rFonts w:ascii="Times New Roman" w:eastAsia="Times New Roman" w:hAnsi="Times New Roman" w:cs="Times New Roman"/>
          <w:sz w:val="24"/>
        </w:rPr>
        <w:t xml:space="preserve">] </w:t>
      </w:r>
    </w:p>
    <w:p w:rsidR="00560907" w:rsidRDefault="005665FA">
      <w:pPr>
        <w:spacing w:after="48" w:line="245" w:lineRule="auto"/>
        <w:ind w:left="-15" w:right="215" w:firstLine="2276"/>
      </w:pPr>
      <w:r>
        <w:rPr>
          <w:rFonts w:ascii="Times New Roman" w:eastAsia="Times New Roman" w:hAnsi="Times New Roman" w:cs="Times New Roman"/>
          <w:sz w:val="24"/>
        </w:rPr>
        <w:t>Procurement Reference No: [</w:t>
      </w:r>
      <w:r>
        <w:rPr>
          <w:rFonts w:ascii="Times New Roman" w:eastAsia="Times New Roman" w:hAnsi="Times New Roman" w:cs="Times New Roman"/>
          <w:i/>
          <w:sz w:val="24"/>
        </w:rPr>
        <w:t>insert Procurement Reference number</w:t>
      </w:r>
      <w:r>
        <w:rPr>
          <w:rFonts w:ascii="Times New Roman" w:eastAsia="Times New Roman" w:hAnsi="Times New Roman" w:cs="Times New Roman"/>
          <w:sz w:val="24"/>
        </w:rPr>
        <w:t>] To:  [</w:t>
      </w:r>
      <w:r>
        <w:rPr>
          <w:rFonts w:ascii="Times New Roman" w:eastAsia="Times New Roman" w:hAnsi="Times New Roman" w:cs="Times New Roman"/>
          <w:i/>
          <w:sz w:val="24"/>
        </w:rPr>
        <w:t>insert complete name of Procuring and Disposing Entity</w:t>
      </w:r>
      <w:r>
        <w:rPr>
          <w:rFonts w:ascii="Times New Roman" w:eastAsia="Times New Roman" w:hAnsi="Times New Roman" w:cs="Times New Roman"/>
          <w:sz w:val="24"/>
        </w:rPr>
        <w:t xml:space="preserve">] We, the undersigned, declare that: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We have examined and have no reservations to the Bidding Document, including Addenda No.: [</w:t>
      </w:r>
      <w:r>
        <w:rPr>
          <w:rFonts w:ascii="Times New Roman" w:eastAsia="Times New Roman" w:hAnsi="Times New Roman" w:cs="Times New Roman"/>
          <w:i/>
          <w:sz w:val="24"/>
        </w:rPr>
        <w:t>insert the number and issuing date of each Addenda</w:t>
      </w:r>
      <w:r>
        <w:rPr>
          <w:rFonts w:ascii="Times New Roman" w:eastAsia="Times New Roman" w:hAnsi="Times New Roman" w:cs="Times New Roman"/>
          <w:sz w:val="24"/>
        </w:rPr>
        <w:t xml:space="preserve">];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We offer to provide the services in conformity with the Bidding Document for the [</w:t>
      </w:r>
      <w:r>
        <w:rPr>
          <w:rFonts w:ascii="Times New Roman" w:eastAsia="Times New Roman" w:hAnsi="Times New Roman" w:cs="Times New Roman"/>
          <w:i/>
          <w:sz w:val="24"/>
        </w:rPr>
        <w:t>insert a brief description of the Services</w:t>
      </w:r>
      <w:r>
        <w:rPr>
          <w:rFonts w:ascii="Times New Roman" w:eastAsia="Times New Roman" w:hAnsi="Times New Roman" w:cs="Times New Roman"/>
          <w:sz w:val="24"/>
        </w:rPr>
        <w:t xml:space="preserve">];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The total price of our Bid is: [insert the total bid price in words and figures, indicating the amounts and currency];  This amount is exclusive of local taxes which we have estimated at [insert amount in words and figures];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Our bid shall be valid until the date specified in ITB Sub-Clause 18.1 and it shall remain binding upon us and may be accepted at any time before that date;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If our bid is accepted, we commit to obtain a Performance Security in accordance with the Bidding Document where required in the amount of </w:t>
      </w:r>
      <w:r>
        <w:rPr>
          <w:rFonts w:ascii="Times New Roman" w:eastAsia="Times New Roman" w:hAnsi="Times New Roman" w:cs="Times New Roman"/>
          <w:i/>
          <w:sz w:val="24"/>
        </w:rPr>
        <w:t>[insert amount and currency in words and figures of the performance security]</w:t>
      </w:r>
      <w:r>
        <w:rPr>
          <w:rFonts w:ascii="Times New Roman" w:eastAsia="Times New Roman" w:hAnsi="Times New Roman" w:cs="Times New Roman"/>
          <w:sz w:val="24"/>
        </w:rPr>
        <w:t xml:space="preserve"> for the due performance of the Contract;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We, including any subcontractors or providers for any part of the contract resulting from this procurement process, are eligible to participate in public procurement in accordance with ITB Clause 4.1; </w:t>
      </w:r>
    </w:p>
    <w:p w:rsidR="00560907" w:rsidRDefault="005665FA" w:rsidP="000B496D">
      <w:pPr>
        <w:numPr>
          <w:ilvl w:val="0"/>
          <w:numId w:val="7"/>
        </w:numPr>
        <w:spacing w:after="51" w:line="249" w:lineRule="auto"/>
        <w:ind w:right="215" w:hanging="566"/>
        <w:jc w:val="both"/>
      </w:pPr>
      <w:r>
        <w:rPr>
          <w:rFonts w:ascii="Times New Roman" w:eastAsia="Times New Roman" w:hAnsi="Times New Roman" w:cs="Times New Roman"/>
          <w:sz w:val="24"/>
        </w:rPr>
        <w:t xml:space="preserve">We, including any subcontractors or providers for any part of the contract resulting from this procurement process are registered with the Authority. </w:t>
      </w:r>
      <w:r>
        <w:rPr>
          <w:rFonts w:ascii="Times New Roman" w:eastAsia="Times New Roman" w:hAnsi="Times New Roman" w:cs="Times New Roman"/>
          <w:i/>
          <w:sz w:val="24"/>
        </w:rPr>
        <w:t>[Bidders who are not registered or whose subcontractors are not registered should amend the statement to reflect their status. Registered bidders should indicate their registration number];</w:t>
      </w:r>
      <w:r>
        <w:rPr>
          <w:rFonts w:ascii="Times New Roman" w:eastAsia="Times New Roman" w:hAnsi="Times New Roman" w:cs="Times New Roman"/>
          <w:sz w:val="24"/>
        </w:rPr>
        <w:t xml:space="preserve">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We, including any associates or Joint Venture partners for any part of the contract, have nationals from the following eligible countries; </w:t>
      </w:r>
      <w:r>
        <w:rPr>
          <w:rFonts w:ascii="Times New Roman" w:eastAsia="Times New Roman" w:hAnsi="Times New Roman" w:cs="Times New Roman"/>
          <w:i/>
          <w:sz w:val="24"/>
        </w:rPr>
        <w:t>[Insert details]</w:t>
      </w:r>
      <w:r>
        <w:rPr>
          <w:rFonts w:ascii="Times New Roman" w:eastAsia="Times New Roman" w:hAnsi="Times New Roman" w:cs="Times New Roman"/>
          <w:sz w:val="24"/>
        </w:rPr>
        <w:t xml:space="preserve"> </w:t>
      </w:r>
    </w:p>
    <w:p w:rsidR="00560907" w:rsidRDefault="005665FA" w:rsidP="000B496D">
      <w:pPr>
        <w:numPr>
          <w:ilvl w:val="0"/>
          <w:numId w:val="7"/>
        </w:numPr>
        <w:spacing w:after="49" w:line="249" w:lineRule="auto"/>
        <w:ind w:right="215" w:hanging="566"/>
        <w:jc w:val="both"/>
      </w:pPr>
      <w:r>
        <w:rPr>
          <w:rFonts w:ascii="Times New Roman" w:eastAsia="Times New Roman" w:hAnsi="Times New Roman" w:cs="Times New Roman"/>
          <w:sz w:val="24"/>
        </w:rPr>
        <w:t xml:space="preserve">We are eligible for a Margin of Preference in accordance with ITB Clause 33 and are eligible for inclusion in </w:t>
      </w:r>
      <w:r>
        <w:rPr>
          <w:rFonts w:ascii="Times New Roman" w:eastAsia="Times New Roman" w:hAnsi="Times New Roman" w:cs="Times New Roman"/>
          <w:i/>
          <w:sz w:val="24"/>
        </w:rPr>
        <w:t>[insert Group A or Group B as appropriate]</w:t>
      </w:r>
      <w:r>
        <w:rPr>
          <w:rFonts w:ascii="Times New Roman" w:eastAsia="Times New Roman" w:hAnsi="Times New Roman" w:cs="Times New Roman"/>
          <w:sz w:val="24"/>
        </w:rPr>
        <w:t xml:space="preserve"> and enclose documentary evidence of our eligibility;  </w:t>
      </w:r>
    </w:p>
    <w:p w:rsidR="00560907" w:rsidRDefault="005665FA">
      <w:pPr>
        <w:spacing w:after="51" w:line="249" w:lineRule="auto"/>
        <w:ind w:left="576" w:right="215" w:hanging="10"/>
        <w:jc w:val="both"/>
      </w:pPr>
      <w:r>
        <w:rPr>
          <w:rFonts w:ascii="Times New Roman" w:eastAsia="Times New Roman" w:hAnsi="Times New Roman" w:cs="Times New Roman"/>
          <w:i/>
          <w:sz w:val="24"/>
        </w:rPr>
        <w:t>[or]</w:t>
      </w:r>
      <w:r>
        <w:rPr>
          <w:rFonts w:ascii="Times New Roman" w:eastAsia="Times New Roman" w:hAnsi="Times New Roman" w:cs="Times New Roman"/>
          <w:sz w:val="24"/>
        </w:rPr>
        <w:t xml:space="preserve"> </w:t>
      </w:r>
    </w:p>
    <w:p w:rsidR="00560907" w:rsidRDefault="005665FA">
      <w:pPr>
        <w:spacing w:after="42"/>
        <w:ind w:left="10" w:right="89" w:hanging="10"/>
        <w:jc w:val="center"/>
      </w:pPr>
      <w:r>
        <w:rPr>
          <w:rFonts w:ascii="Times New Roman" w:eastAsia="Times New Roman" w:hAnsi="Times New Roman" w:cs="Times New Roman"/>
          <w:sz w:val="24"/>
        </w:rPr>
        <w:t xml:space="preserve">We are not eligible for a Margin of Preference in accordance with ITB Clause 33;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We have signed and undertake to abide by the Code of Ethical Conduct for Bidders and Providers attached during the procurement process and the execution of any resulting contract; </w:t>
      </w:r>
    </w:p>
    <w:p w:rsidR="00560907" w:rsidRDefault="005665FA" w:rsidP="000B496D">
      <w:pPr>
        <w:numPr>
          <w:ilvl w:val="0"/>
          <w:numId w:val="7"/>
        </w:numPr>
        <w:spacing w:after="51" w:line="249" w:lineRule="auto"/>
        <w:ind w:right="215" w:hanging="566"/>
        <w:jc w:val="both"/>
      </w:pPr>
      <w:r>
        <w:rPr>
          <w:rFonts w:ascii="Times New Roman" w:eastAsia="Times New Roman" w:hAnsi="Times New Roman" w:cs="Times New Roman"/>
          <w:sz w:val="24"/>
        </w:rPr>
        <w:t>The following commissions, gratuities, or fees have been paid or are to be paid with respect to the bidding process or execution of the Contract: [</w:t>
      </w:r>
      <w:r>
        <w:rPr>
          <w:rFonts w:ascii="Times New Roman" w:eastAsia="Times New Roman" w:hAnsi="Times New Roman" w:cs="Times New Roman"/>
          <w:i/>
          <w:sz w:val="24"/>
        </w:rPr>
        <w:t xml:space="preserve">insert complete name of </w:t>
      </w:r>
      <w:r>
        <w:rPr>
          <w:rFonts w:ascii="Times New Roman" w:eastAsia="Times New Roman" w:hAnsi="Times New Roman" w:cs="Times New Roman"/>
          <w:i/>
          <w:sz w:val="24"/>
        </w:rPr>
        <w:lastRenderedPageBreak/>
        <w:t>each Recipient, its full address, the reason for which each commission or gratuity  was paid and the amount and currency of each such commission or gratuity</w:t>
      </w:r>
      <w:r>
        <w:rPr>
          <w:rFonts w:ascii="Times New Roman" w:eastAsia="Times New Roman" w:hAnsi="Times New Roman" w:cs="Times New Roman"/>
          <w:sz w:val="24"/>
        </w:rPr>
        <w:t xml:space="preserve">]; </w:t>
      </w:r>
    </w:p>
    <w:tbl>
      <w:tblPr>
        <w:tblStyle w:val="TableGrid"/>
        <w:tblW w:w="8428" w:type="dxa"/>
        <w:tblInd w:w="361" w:type="dxa"/>
        <w:tblCellMar>
          <w:top w:w="67" w:type="dxa"/>
          <w:left w:w="107" w:type="dxa"/>
          <w:bottom w:w="0" w:type="dxa"/>
          <w:right w:w="115" w:type="dxa"/>
        </w:tblCellMar>
        <w:tblLook w:val="04A0" w:firstRow="1" w:lastRow="0" w:firstColumn="1" w:lastColumn="0" w:noHBand="0" w:noVBand="1"/>
      </w:tblPr>
      <w:tblGrid>
        <w:gridCol w:w="3326"/>
        <w:gridCol w:w="2693"/>
        <w:gridCol w:w="2409"/>
      </w:tblGrid>
      <w:tr w:rsidR="00560907">
        <w:trPr>
          <w:trHeight w:val="689"/>
        </w:trPr>
        <w:tc>
          <w:tcPr>
            <w:tcW w:w="3326" w:type="dxa"/>
            <w:tcBorders>
              <w:top w:val="double" w:sz="4" w:space="0" w:color="000000"/>
              <w:left w:val="double" w:sz="4" w:space="0" w:color="000000"/>
              <w:bottom w:val="single" w:sz="4" w:space="0" w:color="000000"/>
              <w:right w:val="single" w:sz="4" w:space="0" w:color="000000"/>
            </w:tcBorders>
            <w:shd w:val="clear" w:color="auto" w:fill="D9D9D9"/>
          </w:tcPr>
          <w:p w:rsidR="00560907" w:rsidRDefault="005665FA">
            <w:pPr>
              <w:spacing w:after="0"/>
              <w:jc w:val="center"/>
            </w:pPr>
            <w:r>
              <w:rPr>
                <w:rFonts w:ascii="Times New Roman" w:eastAsia="Times New Roman" w:hAnsi="Times New Roman" w:cs="Times New Roman"/>
                <w:b/>
                <w:sz w:val="24"/>
              </w:rPr>
              <w:t xml:space="preserve">Name and address of Recipient </w:t>
            </w:r>
          </w:p>
        </w:tc>
        <w:tc>
          <w:tcPr>
            <w:tcW w:w="2693" w:type="dxa"/>
            <w:tcBorders>
              <w:top w:val="double" w:sz="4" w:space="0" w:color="000000"/>
              <w:left w:val="single" w:sz="4" w:space="0" w:color="000000"/>
              <w:bottom w:val="single" w:sz="4" w:space="0" w:color="000000"/>
              <w:right w:val="single" w:sz="4" w:space="0" w:color="000000"/>
            </w:tcBorders>
            <w:shd w:val="clear" w:color="auto" w:fill="D9D9D9"/>
          </w:tcPr>
          <w:p w:rsidR="00560907" w:rsidRDefault="005665FA">
            <w:pPr>
              <w:spacing w:after="0"/>
              <w:ind w:left="2"/>
              <w:jc w:val="center"/>
            </w:pPr>
            <w:r>
              <w:rPr>
                <w:rFonts w:ascii="Times New Roman" w:eastAsia="Times New Roman" w:hAnsi="Times New Roman" w:cs="Times New Roman"/>
                <w:b/>
                <w:sz w:val="24"/>
              </w:rPr>
              <w:t xml:space="preserve">Purpose/Reason </w:t>
            </w:r>
          </w:p>
        </w:tc>
        <w:tc>
          <w:tcPr>
            <w:tcW w:w="2409" w:type="dxa"/>
            <w:tcBorders>
              <w:top w:val="double" w:sz="4" w:space="0" w:color="000000"/>
              <w:left w:val="single" w:sz="4" w:space="0" w:color="000000"/>
              <w:bottom w:val="single" w:sz="4" w:space="0" w:color="000000"/>
              <w:right w:val="double" w:sz="4" w:space="0" w:color="000000"/>
            </w:tcBorders>
            <w:shd w:val="clear" w:color="auto" w:fill="D9D9D9"/>
          </w:tcPr>
          <w:p w:rsidR="00560907" w:rsidRDefault="005665FA">
            <w:pPr>
              <w:spacing w:after="0"/>
              <w:jc w:val="center"/>
            </w:pPr>
            <w:r>
              <w:rPr>
                <w:rFonts w:ascii="Times New Roman" w:eastAsia="Times New Roman" w:hAnsi="Times New Roman" w:cs="Times New Roman"/>
                <w:b/>
                <w:sz w:val="24"/>
              </w:rPr>
              <w:t xml:space="preserve">Currency and Amount </w:t>
            </w:r>
          </w:p>
        </w:tc>
      </w:tr>
      <w:tr w:rsidR="00560907">
        <w:trPr>
          <w:trHeight w:val="361"/>
        </w:trPr>
        <w:tc>
          <w:tcPr>
            <w:tcW w:w="3326" w:type="dxa"/>
            <w:tcBorders>
              <w:top w:val="single" w:sz="4" w:space="0" w:color="000000"/>
              <w:left w:val="doub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doub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trPr>
          <w:trHeight w:val="360"/>
        </w:trPr>
        <w:tc>
          <w:tcPr>
            <w:tcW w:w="3326" w:type="dxa"/>
            <w:tcBorders>
              <w:top w:val="single" w:sz="4" w:space="0" w:color="000000"/>
              <w:left w:val="doub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single" w:sz="4" w:space="0" w:color="000000"/>
              <w:right w:val="doub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trPr>
          <w:trHeight w:val="372"/>
        </w:trPr>
        <w:tc>
          <w:tcPr>
            <w:tcW w:w="3326" w:type="dxa"/>
            <w:tcBorders>
              <w:top w:val="single" w:sz="4" w:space="0" w:color="000000"/>
              <w:left w:val="double" w:sz="4" w:space="0" w:color="000000"/>
              <w:bottom w:val="doub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 </w:t>
            </w:r>
          </w:p>
        </w:tc>
        <w:tc>
          <w:tcPr>
            <w:tcW w:w="2693" w:type="dxa"/>
            <w:tcBorders>
              <w:top w:val="single" w:sz="4" w:space="0" w:color="000000"/>
              <w:left w:val="single" w:sz="4" w:space="0" w:color="000000"/>
              <w:bottom w:val="doub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c>
          <w:tcPr>
            <w:tcW w:w="2409" w:type="dxa"/>
            <w:tcBorders>
              <w:top w:val="single" w:sz="4" w:space="0" w:color="000000"/>
              <w:left w:val="single" w:sz="4" w:space="0" w:color="000000"/>
              <w:bottom w:val="double" w:sz="4" w:space="0" w:color="000000"/>
              <w:right w:val="doub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bl>
    <w:p w:rsidR="00560907" w:rsidRDefault="005665FA">
      <w:pPr>
        <w:tabs>
          <w:tab w:val="center" w:pos="3263"/>
        </w:tabs>
        <w:spacing w:after="51"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[If none has been paid or is to be paid, indicate “none”] </w:t>
      </w:r>
    </w:p>
    <w:p w:rsidR="00560907" w:rsidRDefault="005665FA" w:rsidP="000B496D">
      <w:pPr>
        <w:numPr>
          <w:ilvl w:val="0"/>
          <w:numId w:val="7"/>
        </w:numPr>
        <w:spacing w:after="56" w:line="249" w:lineRule="auto"/>
        <w:ind w:right="215" w:hanging="566"/>
        <w:jc w:val="both"/>
      </w:pPr>
      <w:r>
        <w:rPr>
          <w:rFonts w:ascii="Times New Roman" w:eastAsia="Times New Roman" w:hAnsi="Times New Roman" w:cs="Times New Roman"/>
          <w:sz w:val="24"/>
        </w:rPr>
        <w:t xml:space="preserve">We are not participating, as Bidders, in more than one bid in this bidding process; </w:t>
      </w:r>
    </w:p>
    <w:p w:rsidR="00560907" w:rsidRDefault="005665FA" w:rsidP="000B496D">
      <w:pPr>
        <w:numPr>
          <w:ilvl w:val="0"/>
          <w:numId w:val="7"/>
        </w:numPr>
        <w:spacing w:after="54" w:line="249" w:lineRule="auto"/>
        <w:ind w:right="215" w:hanging="566"/>
        <w:jc w:val="both"/>
      </w:pPr>
      <w:r>
        <w:rPr>
          <w:rFonts w:ascii="Times New Roman" w:eastAsia="Times New Roman" w:hAnsi="Times New Roman" w:cs="Times New Roman"/>
          <w:sz w:val="24"/>
        </w:rPr>
        <w:t xml:space="preserve">We, including any subcontractors, do not have any conflict of interest as detailed in ITB Clause 4.4;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We, our affiliates or subsidiaries—including any subcontractors or Providers for any part of the contract—have not been suspended by the Public Procurement and Disposal of Public Assets Authority in Uganda from participating in public procurement; </w:t>
      </w:r>
    </w:p>
    <w:p w:rsidR="00560907" w:rsidRDefault="005665FA" w:rsidP="000B496D">
      <w:pPr>
        <w:numPr>
          <w:ilvl w:val="0"/>
          <w:numId w:val="7"/>
        </w:numPr>
        <w:spacing w:after="53" w:line="249" w:lineRule="auto"/>
        <w:ind w:right="215" w:hanging="566"/>
        <w:jc w:val="both"/>
      </w:pPr>
      <w:r>
        <w:rPr>
          <w:rFonts w:ascii="Times New Roman" w:eastAsia="Times New Roman" w:hAnsi="Times New Roman" w:cs="Times New Roman"/>
          <w:sz w:val="24"/>
        </w:rPr>
        <w:t xml:space="preserve">Our Bid is binding upon us, subject to modifications agreed during any contract negotiations; </w:t>
      </w:r>
    </w:p>
    <w:p w:rsidR="00560907" w:rsidRDefault="005665FA" w:rsidP="000B496D">
      <w:pPr>
        <w:numPr>
          <w:ilvl w:val="0"/>
          <w:numId w:val="7"/>
        </w:numPr>
        <w:spacing w:after="49" w:line="249" w:lineRule="auto"/>
        <w:ind w:right="215" w:hanging="566"/>
        <w:jc w:val="both"/>
      </w:pPr>
      <w:r>
        <w:rPr>
          <w:rFonts w:ascii="Times New Roman" w:eastAsia="Times New Roman" w:hAnsi="Times New Roman" w:cs="Times New Roman"/>
          <w:sz w:val="24"/>
        </w:rPr>
        <w:t xml:space="preserve">We understand that you are not bound to accept the lowest evaluated bid or any other bid that you may receive;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36"/>
      </w:pPr>
      <w:r>
        <w:rPr>
          <w:rFonts w:ascii="Times New Roman" w:eastAsia="Times New Roman" w:hAnsi="Times New Roman" w:cs="Times New Roman"/>
          <w:sz w:val="24"/>
        </w:rPr>
        <w:t xml:space="preserve"> </w:t>
      </w:r>
    </w:p>
    <w:p w:rsidR="00560907" w:rsidRDefault="005665FA">
      <w:pPr>
        <w:tabs>
          <w:tab w:val="center" w:pos="6121"/>
        </w:tabs>
        <w:spacing w:after="51" w:line="249" w:lineRule="auto"/>
        <w:ind w:left="-15"/>
      </w:pPr>
      <w:r>
        <w:rPr>
          <w:rFonts w:ascii="Times New Roman" w:eastAsia="Times New Roman" w:hAnsi="Times New Roman" w:cs="Times New Roman"/>
          <w:sz w:val="24"/>
        </w:rPr>
        <w:t xml:space="preserve">Name: </w:t>
      </w:r>
      <w:r>
        <w:rPr>
          <w:rFonts w:ascii="Times New Roman" w:eastAsia="Times New Roman" w:hAnsi="Times New Roman" w:cs="Times New Roman"/>
          <w:i/>
          <w:sz w:val="24"/>
        </w:rPr>
        <w:t>[insert complete name of person signing the Bid]</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In the capacity of </w:t>
      </w:r>
      <w:r>
        <w:rPr>
          <w:rFonts w:ascii="Times New Roman" w:eastAsia="Times New Roman" w:hAnsi="Times New Roman" w:cs="Times New Roman"/>
          <w:i/>
          <w:sz w:val="24"/>
        </w:rPr>
        <w:t>[insert legal capacity of person signing the bid]</w:t>
      </w:r>
      <w:r>
        <w:rPr>
          <w:rFonts w:ascii="Times New Roman" w:eastAsia="Times New Roman" w:hAnsi="Times New Roman" w:cs="Times New Roman"/>
          <w:sz w:val="24"/>
        </w:rPr>
        <w:t xml:space="preserve">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Signed: </w:t>
      </w:r>
      <w:r>
        <w:rPr>
          <w:rFonts w:ascii="Times New Roman" w:eastAsia="Times New Roman" w:hAnsi="Times New Roman" w:cs="Times New Roman"/>
          <w:i/>
          <w:sz w:val="24"/>
        </w:rPr>
        <w:t>[signature of person whose name and capacity are shown above]</w:t>
      </w:r>
      <w:r>
        <w:rPr>
          <w:rFonts w:ascii="Times New Roman" w:eastAsia="Times New Roman" w:hAnsi="Times New Roman" w:cs="Times New Roman"/>
          <w:sz w:val="24"/>
        </w:rPr>
        <w:t xml:space="preserve">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46" w:line="249" w:lineRule="auto"/>
        <w:ind w:left="-5" w:hanging="10"/>
        <w:jc w:val="both"/>
      </w:pPr>
      <w:r>
        <w:rPr>
          <w:rFonts w:ascii="Times New Roman" w:eastAsia="Times New Roman" w:hAnsi="Times New Roman" w:cs="Times New Roman"/>
          <w:sz w:val="24"/>
        </w:rPr>
        <w:t xml:space="preserve">Duly authorised to sign the bid for and on behalf of: </w:t>
      </w:r>
      <w:r>
        <w:rPr>
          <w:rFonts w:ascii="Times New Roman" w:eastAsia="Times New Roman" w:hAnsi="Times New Roman" w:cs="Times New Roman"/>
          <w:i/>
          <w:sz w:val="24"/>
        </w:rPr>
        <w:t>[insert complete name of Bidder]</w:t>
      </w:r>
      <w:r>
        <w:rPr>
          <w:rFonts w:ascii="Times New Roman" w:eastAsia="Times New Roman" w:hAnsi="Times New Roman" w:cs="Times New Roman"/>
          <w:sz w:val="24"/>
        </w:rPr>
        <w:t xml:space="preserve">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3" w:line="249" w:lineRule="auto"/>
        <w:ind w:left="-5" w:hanging="10"/>
        <w:jc w:val="both"/>
      </w:pPr>
      <w:r>
        <w:rPr>
          <w:rFonts w:ascii="Times New Roman" w:eastAsia="Times New Roman" w:hAnsi="Times New Roman" w:cs="Times New Roman"/>
          <w:sz w:val="24"/>
        </w:rPr>
        <w:t xml:space="preserve">Dated on ____________ day of __________________, _______ </w:t>
      </w:r>
      <w:r>
        <w:rPr>
          <w:rFonts w:ascii="Times New Roman" w:eastAsia="Times New Roman" w:hAnsi="Times New Roman" w:cs="Times New Roman"/>
          <w:i/>
          <w:sz w:val="24"/>
        </w:rPr>
        <w:t>[insert date of signing]</w:t>
      </w:r>
      <w:r>
        <w:rPr>
          <w:rFonts w:ascii="Times New Roman" w:eastAsia="Times New Roman" w:hAnsi="Times New Roman" w:cs="Times New Roman"/>
          <w:sz w:val="24"/>
        </w:rPr>
        <w:t xml:space="preserve"> </w:t>
      </w:r>
    </w:p>
    <w:p w:rsidR="00560907" w:rsidRDefault="005665FA">
      <w:pPr>
        <w:pStyle w:val="Heading2"/>
        <w:ind w:left="147" w:right="0"/>
      </w:pPr>
      <w:r>
        <w:t>CODE OF ETHICAL CONDUCT IN BUSINESS FOR BIDDERS AND PROVIDERS</w:t>
      </w:r>
      <w:r>
        <w:rPr>
          <w:b w:val="0"/>
          <w:sz w:val="24"/>
        </w:rPr>
        <w:t xml:space="preserve"> </w:t>
      </w:r>
    </w:p>
    <w:p w:rsidR="00560907" w:rsidRDefault="005665FA">
      <w:pPr>
        <w:spacing w:after="29" w:line="249" w:lineRule="auto"/>
        <w:ind w:left="-5" w:hanging="10"/>
        <w:jc w:val="both"/>
      </w:pPr>
      <w:r>
        <w:rPr>
          <w:rFonts w:ascii="Times New Roman" w:eastAsia="Times New Roman" w:hAnsi="Times New Roman" w:cs="Times New Roman"/>
          <w:sz w:val="24"/>
        </w:rPr>
        <w:t xml:space="preserve">(Under Section 93 of the Public Procurement and Disposal of Public Assets Act, 2003) </w:t>
      </w:r>
    </w:p>
    <w:p w:rsidR="00560907" w:rsidRDefault="005665FA">
      <w:pPr>
        <w:spacing w:after="0"/>
        <w:ind w:left="792"/>
      </w:pPr>
      <w:r>
        <w:rPr>
          <w:rFonts w:ascii="Times New Roman" w:eastAsia="Times New Roman" w:hAnsi="Times New Roman" w:cs="Times New Roman"/>
          <w:b/>
          <w:sz w:val="24"/>
        </w:rPr>
        <w:t xml:space="preserve"> </w:t>
      </w:r>
    </w:p>
    <w:p w:rsidR="00560907" w:rsidRDefault="005665FA">
      <w:pPr>
        <w:pStyle w:val="Heading3"/>
        <w:ind w:left="-5"/>
      </w:pPr>
      <w:r>
        <w:t>1.</w:t>
      </w:r>
      <w:r>
        <w:rPr>
          <w:rFonts w:ascii="Arial" w:eastAsia="Arial" w:hAnsi="Arial" w:cs="Arial"/>
        </w:rPr>
        <w:t xml:space="preserve"> </w:t>
      </w:r>
      <w:r>
        <w:t xml:space="preserve">Ethical Principles </w:t>
      </w:r>
    </w:p>
    <w:p w:rsidR="00560907" w:rsidRDefault="005665FA">
      <w:pPr>
        <w:spacing w:after="3" w:line="249" w:lineRule="auto"/>
        <w:ind w:left="293" w:hanging="10"/>
        <w:jc w:val="both"/>
      </w:pPr>
      <w:r>
        <w:rPr>
          <w:rFonts w:ascii="Times New Roman" w:eastAsia="Times New Roman" w:hAnsi="Times New Roman" w:cs="Times New Roman"/>
          <w:sz w:val="24"/>
        </w:rPr>
        <w:t xml:space="preserve">Bidders and providers shall at all times- </w:t>
      </w:r>
    </w:p>
    <w:p w:rsidR="00560907" w:rsidRDefault="005665FA" w:rsidP="000B496D">
      <w:pPr>
        <w:numPr>
          <w:ilvl w:val="0"/>
          <w:numId w:val="8"/>
        </w:numPr>
        <w:spacing w:after="3" w:line="249" w:lineRule="auto"/>
        <w:ind w:hanging="353"/>
        <w:jc w:val="both"/>
      </w:pPr>
      <w:r>
        <w:rPr>
          <w:rFonts w:ascii="Times New Roman" w:eastAsia="Times New Roman" w:hAnsi="Times New Roman" w:cs="Times New Roman"/>
          <w:sz w:val="24"/>
        </w:rPr>
        <w:t xml:space="preserve">maintain integrity and independence in their professional judgement and conduct; </w:t>
      </w:r>
    </w:p>
    <w:p w:rsidR="00560907" w:rsidRDefault="005665FA" w:rsidP="000B496D">
      <w:pPr>
        <w:numPr>
          <w:ilvl w:val="0"/>
          <w:numId w:val="8"/>
        </w:numPr>
        <w:spacing w:after="3" w:line="249" w:lineRule="auto"/>
        <w:ind w:hanging="353"/>
        <w:jc w:val="both"/>
      </w:pPr>
      <w:r>
        <w:rPr>
          <w:rFonts w:ascii="Times New Roman" w:eastAsia="Times New Roman" w:hAnsi="Times New Roman" w:cs="Times New Roman"/>
          <w:sz w:val="24"/>
        </w:rPr>
        <w:t xml:space="preserve">comply with both the letter and the spirit of- </w:t>
      </w:r>
    </w:p>
    <w:p w:rsidR="00560907" w:rsidRDefault="005665FA">
      <w:pPr>
        <w:spacing w:after="3" w:line="249" w:lineRule="auto"/>
        <w:ind w:left="1157" w:right="4892" w:hanging="10"/>
        <w:jc w:val="both"/>
      </w:pPr>
      <w:r>
        <w:rPr>
          <w:rFonts w:ascii="Times New Roman" w:eastAsia="Times New Roman" w:hAnsi="Times New Roman" w:cs="Times New Roman"/>
          <w:sz w:val="24"/>
        </w:rPr>
        <w:t>i.</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the laws of Uganda; and ii.</w:t>
      </w:r>
      <w:r>
        <w:rPr>
          <w:rFonts w:ascii="Arial" w:eastAsia="Arial" w:hAnsi="Arial" w:cs="Arial"/>
          <w:sz w:val="24"/>
        </w:rPr>
        <w:t xml:space="preserve"> </w:t>
      </w:r>
      <w:r>
        <w:rPr>
          <w:rFonts w:ascii="Times New Roman" w:eastAsia="Times New Roman" w:hAnsi="Times New Roman" w:cs="Times New Roman"/>
          <w:sz w:val="24"/>
        </w:rPr>
        <w:t xml:space="preserve">any contract awarded.  </w:t>
      </w:r>
    </w:p>
    <w:p w:rsidR="00560907" w:rsidRDefault="005665FA" w:rsidP="000B496D">
      <w:pPr>
        <w:numPr>
          <w:ilvl w:val="0"/>
          <w:numId w:val="8"/>
        </w:numPr>
        <w:spacing w:after="3" w:line="249" w:lineRule="auto"/>
        <w:ind w:hanging="353"/>
        <w:jc w:val="both"/>
      </w:pPr>
      <w:r>
        <w:rPr>
          <w:rFonts w:ascii="Times New Roman" w:eastAsia="Times New Roman" w:hAnsi="Times New Roman" w:cs="Times New Roman"/>
          <w:sz w:val="24"/>
        </w:rPr>
        <w:lastRenderedPageBreak/>
        <w:t xml:space="preserve">avoid associations with businesses and organisations which are in conflict with this code.  </w:t>
      </w:r>
    </w:p>
    <w:p w:rsidR="00560907" w:rsidRDefault="005665FA">
      <w:pPr>
        <w:pStyle w:val="Heading3"/>
        <w:ind w:left="-5"/>
      </w:pPr>
      <w:r>
        <w:t>2.</w:t>
      </w:r>
      <w:r>
        <w:rPr>
          <w:rFonts w:ascii="Arial" w:eastAsia="Arial" w:hAnsi="Arial" w:cs="Arial"/>
        </w:rPr>
        <w:t xml:space="preserve"> </w:t>
      </w:r>
      <w:r>
        <w:t xml:space="preserve">Standards </w:t>
      </w:r>
    </w:p>
    <w:p w:rsidR="00560907" w:rsidRDefault="005665FA">
      <w:pPr>
        <w:spacing w:after="3" w:line="249" w:lineRule="auto"/>
        <w:ind w:left="293" w:hanging="10"/>
        <w:jc w:val="both"/>
      </w:pPr>
      <w:r>
        <w:rPr>
          <w:rFonts w:ascii="Times New Roman" w:eastAsia="Times New Roman" w:hAnsi="Times New Roman" w:cs="Times New Roman"/>
          <w:sz w:val="24"/>
        </w:rPr>
        <w:t xml:space="preserve">Bidders and providers shall- </w:t>
      </w:r>
    </w:p>
    <w:p w:rsidR="00560907" w:rsidRDefault="005665FA" w:rsidP="000B496D">
      <w:pPr>
        <w:numPr>
          <w:ilvl w:val="0"/>
          <w:numId w:val="9"/>
        </w:numPr>
        <w:spacing w:after="3" w:line="249" w:lineRule="auto"/>
        <w:ind w:hanging="329"/>
        <w:jc w:val="both"/>
      </w:pPr>
      <w:r>
        <w:rPr>
          <w:rFonts w:ascii="Times New Roman" w:eastAsia="Times New Roman" w:hAnsi="Times New Roman" w:cs="Times New Roman"/>
          <w:sz w:val="24"/>
        </w:rPr>
        <w:t xml:space="preserve">strive to provide works, services and supplies of high quality and accept full responsibility for all works, services or supplies provided; </w:t>
      </w:r>
    </w:p>
    <w:p w:rsidR="00560907" w:rsidRDefault="005665FA" w:rsidP="000B496D">
      <w:pPr>
        <w:numPr>
          <w:ilvl w:val="0"/>
          <w:numId w:val="9"/>
        </w:numPr>
        <w:spacing w:after="3" w:line="249" w:lineRule="auto"/>
        <w:ind w:hanging="329"/>
        <w:jc w:val="both"/>
      </w:pPr>
      <w:r>
        <w:rPr>
          <w:rFonts w:ascii="Times New Roman" w:eastAsia="Times New Roman" w:hAnsi="Times New Roman" w:cs="Times New Roman"/>
          <w:sz w:val="24"/>
        </w:rPr>
        <w:t xml:space="preserve">comply with the professional standards of their industry or of any professional body of which they are members. </w:t>
      </w:r>
    </w:p>
    <w:p w:rsidR="00560907" w:rsidRDefault="005665FA">
      <w:pPr>
        <w:pStyle w:val="Heading3"/>
        <w:ind w:left="-5"/>
      </w:pPr>
      <w:r>
        <w:t>3.</w:t>
      </w:r>
      <w:r>
        <w:rPr>
          <w:rFonts w:ascii="Arial" w:eastAsia="Arial" w:hAnsi="Arial" w:cs="Arial"/>
        </w:rPr>
        <w:t xml:space="preserve"> </w:t>
      </w:r>
      <w:r>
        <w:t xml:space="preserve">Conflict of Interest </w:t>
      </w:r>
    </w:p>
    <w:p w:rsidR="00560907" w:rsidRDefault="005665FA">
      <w:pPr>
        <w:spacing w:after="3" w:line="249" w:lineRule="auto"/>
        <w:ind w:left="427" w:right="224" w:hanging="67"/>
        <w:jc w:val="both"/>
      </w:pPr>
      <w:r>
        <w:rPr>
          <w:rFonts w:ascii="Times New Roman" w:eastAsia="Times New Roman" w:hAnsi="Times New Roman" w:cs="Times New Roman"/>
          <w:sz w:val="24"/>
        </w:rPr>
        <w:t xml:space="preserve"> 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 </w:t>
      </w:r>
    </w:p>
    <w:p w:rsidR="00560907" w:rsidRDefault="005665FA">
      <w:pPr>
        <w:pStyle w:val="Heading3"/>
        <w:ind w:left="-5"/>
      </w:pPr>
      <w:r>
        <w:t>4.</w:t>
      </w:r>
      <w:r>
        <w:rPr>
          <w:rFonts w:ascii="Arial" w:eastAsia="Arial" w:hAnsi="Arial" w:cs="Arial"/>
        </w:rPr>
        <w:t xml:space="preserve"> </w:t>
      </w:r>
      <w:r>
        <w:t xml:space="preserve">Confidentiality and Accuracy of Information </w:t>
      </w:r>
    </w:p>
    <w:p w:rsidR="00560907" w:rsidRDefault="005665FA" w:rsidP="000B496D">
      <w:pPr>
        <w:numPr>
          <w:ilvl w:val="0"/>
          <w:numId w:val="10"/>
        </w:numPr>
        <w:spacing w:after="3" w:line="249" w:lineRule="auto"/>
        <w:ind w:hanging="283"/>
        <w:jc w:val="both"/>
      </w:pPr>
      <w:r>
        <w:rPr>
          <w:rFonts w:ascii="Times New Roman" w:eastAsia="Times New Roman" w:hAnsi="Times New Roman" w:cs="Times New Roman"/>
          <w:sz w:val="24"/>
        </w:rPr>
        <w:t xml:space="preserve">Information given by bidders and providers in the course of procurement processes or the performance of contracts shall be true, fair and not designed to mislead. </w:t>
      </w:r>
    </w:p>
    <w:p w:rsidR="00560907" w:rsidRDefault="005665FA" w:rsidP="000B496D">
      <w:pPr>
        <w:numPr>
          <w:ilvl w:val="0"/>
          <w:numId w:val="10"/>
        </w:numPr>
        <w:spacing w:after="3" w:line="249" w:lineRule="auto"/>
        <w:ind w:hanging="283"/>
        <w:jc w:val="both"/>
      </w:pPr>
      <w:r>
        <w:rPr>
          <w:rFonts w:ascii="Times New Roman" w:eastAsia="Times New Roman" w:hAnsi="Times New Roman" w:cs="Times New Roman"/>
          <w:sz w:val="24"/>
        </w:rPr>
        <w:t xml:space="preserve">Providers shall respect the confidentiality of information received in the course of performance of a contract and shall not use such information for personal gain. </w:t>
      </w:r>
    </w:p>
    <w:p w:rsidR="00560907" w:rsidRDefault="005665FA">
      <w:pPr>
        <w:pStyle w:val="Heading3"/>
        <w:ind w:left="-5"/>
      </w:pPr>
      <w:r>
        <w:t>5.</w:t>
      </w:r>
      <w:r>
        <w:rPr>
          <w:rFonts w:ascii="Arial" w:eastAsia="Arial" w:hAnsi="Arial" w:cs="Arial"/>
        </w:rPr>
        <w:t xml:space="preserve"> </w:t>
      </w:r>
      <w:r>
        <w:t xml:space="preserve">Gifts and Hospitality </w:t>
      </w:r>
    </w:p>
    <w:p w:rsidR="00560907" w:rsidRDefault="005665FA">
      <w:pPr>
        <w:spacing w:after="3" w:line="249" w:lineRule="auto"/>
        <w:ind w:left="427" w:right="232" w:hanging="67"/>
        <w:jc w:val="both"/>
      </w:pPr>
      <w:r>
        <w:rPr>
          <w:rFonts w:ascii="Times New Roman" w:eastAsia="Times New Roman" w:hAnsi="Times New Roman" w:cs="Times New Roman"/>
          <w:sz w:val="24"/>
        </w:rPr>
        <w:t xml:space="preserve">Bidders and providers shall not offer gifts or hospitality directly or indirectly, to staff of a procuring and disposing entity that might be viewed by others as having an influence on a government procurement decision. </w:t>
      </w:r>
    </w:p>
    <w:p w:rsidR="00560907" w:rsidRDefault="005665FA">
      <w:pPr>
        <w:pStyle w:val="Heading3"/>
        <w:ind w:left="-5"/>
      </w:pPr>
      <w:r>
        <w:t>6.</w:t>
      </w:r>
      <w:r>
        <w:rPr>
          <w:rFonts w:ascii="Arial" w:eastAsia="Arial" w:hAnsi="Arial" w:cs="Arial"/>
        </w:rPr>
        <w:t xml:space="preserve"> </w:t>
      </w:r>
      <w:r>
        <w:t xml:space="preserve">Inducements </w:t>
      </w:r>
    </w:p>
    <w:p w:rsidR="00560907" w:rsidRDefault="005665FA" w:rsidP="000B496D">
      <w:pPr>
        <w:numPr>
          <w:ilvl w:val="0"/>
          <w:numId w:val="11"/>
        </w:numPr>
        <w:spacing w:after="3" w:line="249" w:lineRule="auto"/>
        <w:ind w:right="226" w:hanging="283"/>
        <w:jc w:val="both"/>
      </w:pPr>
      <w:r>
        <w:rPr>
          <w:rFonts w:ascii="Times New Roman" w:eastAsia="Times New Roman" w:hAnsi="Times New Roman" w:cs="Times New Roman"/>
          <w:sz w:val="24"/>
        </w:rPr>
        <w:t xml:space="preserve">Bidders and providers shall not offer or give anything of value to influence the action of a public official in the procurement process or in contract execution. </w:t>
      </w:r>
    </w:p>
    <w:p w:rsidR="00560907" w:rsidRDefault="005665FA" w:rsidP="000B496D">
      <w:pPr>
        <w:numPr>
          <w:ilvl w:val="0"/>
          <w:numId w:val="11"/>
        </w:numPr>
        <w:spacing w:after="3" w:line="249" w:lineRule="auto"/>
        <w:ind w:right="226" w:hanging="283"/>
        <w:jc w:val="both"/>
      </w:pPr>
      <w:r>
        <w:rPr>
          <w:rFonts w:ascii="Times New Roman" w:eastAsia="Times New Roman" w:hAnsi="Times New Roman" w:cs="Times New Roman"/>
          <w:sz w:val="24"/>
        </w:rPr>
        <w:t xml:space="preserve">Bidders and providers shall not ask a public official to do anything which is inconsistent with the Act, Regulations, Guidelines or the Code of Ethical Conduct in Business. </w:t>
      </w:r>
    </w:p>
    <w:p w:rsidR="00560907" w:rsidRDefault="005665FA">
      <w:pPr>
        <w:pStyle w:val="Heading3"/>
        <w:ind w:left="-5"/>
      </w:pPr>
      <w:r>
        <w:t>7.</w:t>
      </w:r>
      <w:r>
        <w:rPr>
          <w:rFonts w:ascii="Arial" w:eastAsia="Arial" w:hAnsi="Arial" w:cs="Arial"/>
        </w:rPr>
        <w:t xml:space="preserve"> </w:t>
      </w:r>
      <w:r>
        <w:t xml:space="preserve">Fraudulent Practices </w:t>
      </w:r>
    </w:p>
    <w:p w:rsidR="00560907" w:rsidRDefault="005665FA">
      <w:pPr>
        <w:spacing w:after="3" w:line="249" w:lineRule="auto"/>
        <w:ind w:left="293" w:hanging="10"/>
        <w:jc w:val="both"/>
      </w:pPr>
      <w:r>
        <w:rPr>
          <w:rFonts w:ascii="Times New Roman" w:eastAsia="Times New Roman" w:hAnsi="Times New Roman" w:cs="Times New Roman"/>
          <w:sz w:val="24"/>
        </w:rPr>
        <w:t xml:space="preserve">Bidders and providers shall not- </w:t>
      </w:r>
    </w:p>
    <w:p w:rsidR="00560907" w:rsidRDefault="005665FA" w:rsidP="000B496D">
      <w:pPr>
        <w:numPr>
          <w:ilvl w:val="0"/>
          <w:numId w:val="12"/>
        </w:numPr>
        <w:spacing w:after="3" w:line="249" w:lineRule="auto"/>
        <w:ind w:right="227" w:hanging="564"/>
        <w:jc w:val="both"/>
      </w:pPr>
      <w:r>
        <w:rPr>
          <w:rFonts w:ascii="Times New Roman" w:eastAsia="Times New Roman" w:hAnsi="Times New Roman" w:cs="Times New Roman"/>
          <w:sz w:val="24"/>
        </w:rPr>
        <w:t xml:space="preserve">collude with other businesses and organisations with the intention of  depriving a procuring and disposing entity of the benefits of free and open  competition; </w:t>
      </w:r>
    </w:p>
    <w:p w:rsidR="00560907" w:rsidRDefault="005665FA" w:rsidP="000B496D">
      <w:pPr>
        <w:numPr>
          <w:ilvl w:val="0"/>
          <w:numId w:val="12"/>
        </w:numPr>
        <w:spacing w:after="3" w:line="249" w:lineRule="auto"/>
        <w:ind w:right="227" w:hanging="564"/>
        <w:jc w:val="both"/>
      </w:pPr>
      <w:r>
        <w:rPr>
          <w:rFonts w:ascii="Times New Roman" w:eastAsia="Times New Roman" w:hAnsi="Times New Roman" w:cs="Times New Roman"/>
          <w:sz w:val="24"/>
        </w:rPr>
        <w:t xml:space="preserve">enter into business arrangements that might prevent the effective operation  of fair competition; </w:t>
      </w:r>
    </w:p>
    <w:p w:rsidR="00560907" w:rsidRDefault="005665FA" w:rsidP="000B496D">
      <w:pPr>
        <w:numPr>
          <w:ilvl w:val="0"/>
          <w:numId w:val="12"/>
        </w:numPr>
        <w:spacing w:after="3" w:line="249" w:lineRule="auto"/>
        <w:ind w:right="227" w:hanging="564"/>
        <w:jc w:val="both"/>
      </w:pPr>
      <w:r>
        <w:rPr>
          <w:rFonts w:ascii="Times New Roman" w:eastAsia="Times New Roman" w:hAnsi="Times New Roman" w:cs="Times New Roman"/>
          <w:sz w:val="24"/>
        </w:rPr>
        <w:t xml:space="preserve">engage in deceptive financial practices, such as bribery, double billing or  other improper financial practices; </w:t>
      </w:r>
    </w:p>
    <w:p w:rsidR="00560907" w:rsidRDefault="005665FA" w:rsidP="000B496D">
      <w:pPr>
        <w:numPr>
          <w:ilvl w:val="0"/>
          <w:numId w:val="12"/>
        </w:numPr>
        <w:spacing w:after="3" w:line="249" w:lineRule="auto"/>
        <w:ind w:right="227" w:hanging="564"/>
        <w:jc w:val="both"/>
      </w:pPr>
      <w:r>
        <w:rPr>
          <w:rFonts w:ascii="Times New Roman" w:eastAsia="Times New Roman" w:hAnsi="Times New Roman" w:cs="Times New Roman"/>
          <w:sz w:val="24"/>
        </w:rPr>
        <w:t xml:space="preserve">misrepresent facts in order to influence a procurement process or the  execution of a contract to the detriment of the Procuring and Disposing  Entity; or utter false documents; </w:t>
      </w:r>
    </w:p>
    <w:p w:rsidR="00560907" w:rsidRDefault="005665FA" w:rsidP="000B496D">
      <w:pPr>
        <w:numPr>
          <w:ilvl w:val="0"/>
          <w:numId w:val="12"/>
        </w:numPr>
        <w:spacing w:after="3" w:line="249" w:lineRule="auto"/>
        <w:ind w:right="227" w:hanging="564"/>
        <w:jc w:val="both"/>
      </w:pPr>
      <w:r>
        <w:rPr>
          <w:rFonts w:ascii="Times New Roman" w:eastAsia="Times New Roman" w:hAnsi="Times New Roman" w:cs="Times New Roman"/>
          <w:sz w:val="24"/>
        </w:rPr>
        <w:t xml:space="preserve">unlawfully obtain information relating to a procurement process in order to   influence  the process or execution of a contract to the detriment of the PDE;   and  </w:t>
      </w:r>
    </w:p>
    <w:p w:rsidR="00560907" w:rsidRDefault="005665FA" w:rsidP="000B496D">
      <w:pPr>
        <w:numPr>
          <w:ilvl w:val="0"/>
          <w:numId w:val="12"/>
        </w:numPr>
        <w:spacing w:after="3" w:line="249" w:lineRule="auto"/>
        <w:ind w:right="227" w:hanging="564"/>
        <w:jc w:val="both"/>
      </w:pPr>
      <w:r>
        <w:rPr>
          <w:rFonts w:ascii="Times New Roman" w:eastAsia="Times New Roman" w:hAnsi="Times New Roman" w:cs="Times New Roman"/>
          <w:sz w:val="24"/>
        </w:rPr>
        <w:t xml:space="preserve">withholding information from the PDE during contract execution to the  detriment of the PDE. </w:t>
      </w:r>
    </w:p>
    <w:p w:rsidR="00560907" w:rsidRDefault="005665FA">
      <w:pPr>
        <w:spacing w:after="0"/>
        <w:ind w:left="785"/>
      </w:pPr>
      <w:r>
        <w:rPr>
          <w:rFonts w:ascii="Times New Roman" w:eastAsia="Times New Roman" w:hAnsi="Times New Roman" w:cs="Times New Roman"/>
          <w:sz w:val="24"/>
        </w:rPr>
        <w:t xml:space="preserve"> </w:t>
      </w:r>
    </w:p>
    <w:p w:rsidR="00560907" w:rsidRDefault="005665FA">
      <w:pPr>
        <w:spacing w:after="0"/>
        <w:ind w:left="283"/>
      </w:pPr>
      <w:r>
        <w:rPr>
          <w:rFonts w:ascii="Times New Roman" w:eastAsia="Times New Roman" w:hAnsi="Times New Roman" w:cs="Times New Roman"/>
          <w:b/>
          <w:sz w:val="24"/>
        </w:rPr>
        <w:t xml:space="preserve"> </w:t>
      </w:r>
    </w:p>
    <w:p w:rsidR="00560907" w:rsidRDefault="005665FA">
      <w:pPr>
        <w:spacing w:after="3" w:line="249" w:lineRule="auto"/>
        <w:ind w:left="327" w:hanging="10"/>
        <w:jc w:val="both"/>
      </w:pPr>
      <w:r>
        <w:rPr>
          <w:rFonts w:ascii="Times New Roman" w:eastAsia="Times New Roman" w:hAnsi="Times New Roman" w:cs="Times New Roman"/>
          <w:sz w:val="24"/>
        </w:rPr>
        <w:lastRenderedPageBreak/>
        <w:t xml:space="preserve">I ................................................ agree to comply with the above code of ethical conduct in business. </w:t>
      </w:r>
    </w:p>
    <w:p w:rsidR="00560907" w:rsidRDefault="005665FA">
      <w:pPr>
        <w:spacing w:after="0"/>
        <w:ind w:left="317"/>
      </w:pPr>
      <w:r>
        <w:rPr>
          <w:rFonts w:ascii="Times New Roman" w:eastAsia="Times New Roman" w:hAnsi="Times New Roman" w:cs="Times New Roman"/>
          <w:b/>
          <w:sz w:val="24"/>
        </w:rPr>
        <w:t xml:space="preserve"> </w:t>
      </w:r>
    </w:p>
    <w:p w:rsidR="00560907" w:rsidRDefault="005665FA">
      <w:pPr>
        <w:spacing w:after="0"/>
        <w:ind w:left="317"/>
      </w:pPr>
      <w:r>
        <w:rPr>
          <w:rFonts w:ascii="Times New Roman" w:eastAsia="Times New Roman" w:hAnsi="Times New Roman" w:cs="Times New Roman"/>
          <w:i/>
          <w:sz w:val="24"/>
        </w:rPr>
        <w:t xml:space="preserve"> </w:t>
      </w:r>
    </w:p>
    <w:p w:rsidR="00560907" w:rsidRDefault="005665FA">
      <w:pPr>
        <w:pStyle w:val="Heading3"/>
        <w:ind w:left="327"/>
      </w:pPr>
      <w:r>
        <w:t xml:space="preserve">---------------------------------------  </w:t>
      </w:r>
      <w:r>
        <w:tab/>
        <w:t xml:space="preserve"> </w:t>
      </w:r>
      <w:r>
        <w:tab/>
        <w:t xml:space="preserve">----------------------------------------------- AUTHORISED SIGNATORY </w:t>
      </w:r>
      <w:r>
        <w:tab/>
        <w:t xml:space="preserve"> </w:t>
      </w:r>
      <w:r>
        <w:tab/>
        <w:t xml:space="preserve"> </w:t>
      </w:r>
      <w:r>
        <w:tab/>
        <w:t>NAME OF BIDDER/PROVIDER</w:t>
      </w:r>
      <w:r>
        <w:br w:type="page"/>
      </w:r>
    </w:p>
    <w:p w:rsidR="00560907" w:rsidRDefault="005665FA">
      <w:pPr>
        <w:spacing w:after="191" w:line="249" w:lineRule="auto"/>
        <w:ind w:left="-5" w:right="215" w:hanging="10"/>
        <w:jc w:val="both"/>
      </w:pPr>
      <w:r>
        <w:rPr>
          <w:rFonts w:ascii="Times New Roman" w:eastAsia="Times New Roman" w:hAnsi="Times New Roman" w:cs="Times New Roman"/>
          <w:i/>
          <w:sz w:val="24"/>
        </w:rPr>
        <w:lastRenderedPageBreak/>
        <w:t xml:space="preserve">[This Bid Security should be on the letterhead of the issuing Financial Institution and should be signed by a person with the proper authority to sign the Bid Security.  It should be included by the Bidder in its bid]. </w:t>
      </w:r>
    </w:p>
    <w:p w:rsidR="00560907" w:rsidRDefault="005665FA">
      <w:pPr>
        <w:pStyle w:val="Heading1"/>
        <w:tabs>
          <w:tab w:val="center" w:pos="3334"/>
          <w:tab w:val="center" w:pos="4782"/>
        </w:tabs>
        <w:ind w:left="0" w:right="0" w:firstLine="0"/>
      </w:pPr>
      <w:r>
        <w:rPr>
          <w:rFonts w:ascii="Calibri" w:eastAsia="Calibri" w:hAnsi="Calibri" w:cs="Calibri"/>
          <w:b w:val="0"/>
          <w:sz w:val="22"/>
        </w:rPr>
        <w:tab/>
      </w:r>
      <w:bookmarkStart w:id="2" w:name="_Toc97276112"/>
      <w:r>
        <w:rPr>
          <w:sz w:val="32"/>
        </w:rPr>
        <w:t xml:space="preserve">2. </w:t>
      </w:r>
      <w:r>
        <w:rPr>
          <w:sz w:val="32"/>
        </w:rPr>
        <w:tab/>
        <w:t>Bid Security</w:t>
      </w:r>
      <w:bookmarkEnd w:id="2"/>
      <w:r>
        <w:rPr>
          <w:sz w:val="32"/>
        </w:rPr>
        <w:t xml:space="preserve"> </w:t>
      </w:r>
    </w:p>
    <w:p w:rsidR="00560907" w:rsidRDefault="005665FA">
      <w:pPr>
        <w:spacing w:after="36"/>
        <w:ind w:left="10" w:right="213" w:hanging="10"/>
        <w:jc w:val="right"/>
      </w:pPr>
      <w:r>
        <w:rPr>
          <w:rFonts w:ascii="Times New Roman" w:eastAsia="Times New Roman" w:hAnsi="Times New Roman" w:cs="Times New Roman"/>
          <w:sz w:val="24"/>
        </w:rPr>
        <w:t xml:space="preserve">Date: [insert date (as day, month and year) of bid submission] </w:t>
      </w:r>
    </w:p>
    <w:p w:rsidR="00560907" w:rsidRDefault="005665FA">
      <w:pPr>
        <w:spacing w:after="96"/>
        <w:ind w:left="10" w:right="213" w:hanging="10"/>
        <w:jc w:val="right"/>
      </w:pPr>
      <w:r>
        <w:rPr>
          <w:rFonts w:ascii="Times New Roman" w:eastAsia="Times New Roman" w:hAnsi="Times New Roman" w:cs="Times New Roman"/>
          <w:sz w:val="24"/>
        </w:rPr>
        <w:t xml:space="preserve">Procurement Reference No.: [insert Procurement Reference Number] </w:t>
      </w:r>
    </w:p>
    <w:p w:rsidR="00560907" w:rsidRDefault="005665FA">
      <w:pPr>
        <w:spacing w:after="131" w:line="249" w:lineRule="auto"/>
        <w:ind w:left="-5" w:right="215" w:hanging="10"/>
        <w:jc w:val="both"/>
      </w:pPr>
      <w:r>
        <w:rPr>
          <w:rFonts w:ascii="Times New Roman" w:eastAsia="Times New Roman" w:hAnsi="Times New Roman" w:cs="Times New Roman"/>
          <w:sz w:val="24"/>
        </w:rPr>
        <w:t xml:space="preserve">To: </w:t>
      </w:r>
      <w:r>
        <w:rPr>
          <w:rFonts w:ascii="Times New Roman" w:eastAsia="Times New Roman" w:hAnsi="Times New Roman" w:cs="Times New Roman"/>
          <w:i/>
          <w:sz w:val="24"/>
        </w:rPr>
        <w:t>[insert complete name of Procuring and Disposing Entity]</w:t>
      </w:r>
      <w:r>
        <w:rPr>
          <w:rFonts w:ascii="Times New Roman" w:eastAsia="Times New Roman" w:hAnsi="Times New Roman" w:cs="Times New Roman"/>
          <w:sz w:val="24"/>
        </w:rPr>
        <w:t xml:space="preserve"> </w:t>
      </w:r>
    </w:p>
    <w:p w:rsidR="00560907" w:rsidRDefault="005665FA">
      <w:pPr>
        <w:spacing w:after="112" w:line="245" w:lineRule="auto"/>
        <w:ind w:left="-5" w:right="215" w:hanging="10"/>
      </w:pPr>
      <w:r>
        <w:rPr>
          <w:rFonts w:ascii="Times New Roman" w:eastAsia="Times New Roman" w:hAnsi="Times New Roman" w:cs="Times New Roman"/>
          <w:sz w:val="24"/>
        </w:rPr>
        <w:t xml:space="preserve">Whereas </w:t>
      </w:r>
      <w:r>
        <w:rPr>
          <w:rFonts w:ascii="Times New Roman" w:eastAsia="Times New Roman" w:hAnsi="Times New Roman" w:cs="Times New Roman"/>
          <w:i/>
          <w:sz w:val="24"/>
        </w:rPr>
        <w:t>[insert complete name of Bidder]</w:t>
      </w:r>
      <w:r>
        <w:rPr>
          <w:rFonts w:ascii="Times New Roman" w:eastAsia="Times New Roman" w:hAnsi="Times New Roman" w:cs="Times New Roman"/>
          <w:sz w:val="24"/>
        </w:rPr>
        <w:t xml:space="preserve"> (hereinafter ―the Bidder‖) has submitted its bid dated </w:t>
      </w:r>
      <w:r>
        <w:rPr>
          <w:rFonts w:ascii="Times New Roman" w:eastAsia="Times New Roman" w:hAnsi="Times New Roman" w:cs="Times New Roman"/>
          <w:i/>
          <w:sz w:val="24"/>
        </w:rPr>
        <w:t>[insert date (as day, month and year]</w:t>
      </w:r>
      <w:r>
        <w:rPr>
          <w:rFonts w:ascii="Times New Roman" w:eastAsia="Times New Roman" w:hAnsi="Times New Roman" w:cs="Times New Roman"/>
          <w:sz w:val="24"/>
        </w:rPr>
        <w:t xml:space="preserve"> for Procurement Reference number </w:t>
      </w:r>
      <w:r>
        <w:rPr>
          <w:rFonts w:ascii="Times New Roman" w:eastAsia="Times New Roman" w:hAnsi="Times New Roman" w:cs="Times New Roman"/>
          <w:i/>
          <w:sz w:val="24"/>
        </w:rPr>
        <w:t>[insert Procurement Reference number]</w:t>
      </w:r>
      <w:r>
        <w:rPr>
          <w:rFonts w:ascii="Times New Roman" w:eastAsia="Times New Roman" w:hAnsi="Times New Roman" w:cs="Times New Roman"/>
          <w:sz w:val="24"/>
        </w:rPr>
        <w:t xml:space="preserve"> for the supply of </w:t>
      </w:r>
      <w:r>
        <w:rPr>
          <w:rFonts w:ascii="Times New Roman" w:eastAsia="Times New Roman" w:hAnsi="Times New Roman" w:cs="Times New Roman"/>
          <w:i/>
          <w:sz w:val="24"/>
        </w:rPr>
        <w:t>[insert brief description of the Services]</w:t>
      </w:r>
      <w:r>
        <w:rPr>
          <w:rFonts w:ascii="Times New Roman" w:eastAsia="Times New Roman" w:hAnsi="Times New Roman" w:cs="Times New Roman"/>
          <w:sz w:val="24"/>
        </w:rPr>
        <w:t xml:space="preserve">, hereinafter called ―the Bid.‖ </w:t>
      </w:r>
    </w:p>
    <w:p w:rsidR="00560907" w:rsidRDefault="005665FA">
      <w:pPr>
        <w:spacing w:after="24" w:line="249" w:lineRule="auto"/>
        <w:ind w:left="-5" w:right="215" w:hanging="10"/>
        <w:jc w:val="both"/>
      </w:pPr>
      <w:r>
        <w:rPr>
          <w:rFonts w:ascii="Times New Roman" w:eastAsia="Times New Roman" w:hAnsi="Times New Roman" w:cs="Times New Roman"/>
          <w:sz w:val="24"/>
        </w:rPr>
        <w:t xml:space="preserve">KNOW ALL PEOPLE by these presents that WE </w:t>
      </w:r>
      <w:r>
        <w:rPr>
          <w:rFonts w:ascii="Times New Roman" w:eastAsia="Times New Roman" w:hAnsi="Times New Roman" w:cs="Times New Roman"/>
          <w:i/>
          <w:sz w:val="24"/>
        </w:rPr>
        <w:t>[insert complete name of institution issuing the Bid Security]</w:t>
      </w:r>
      <w:r>
        <w:rPr>
          <w:rFonts w:ascii="Times New Roman" w:eastAsia="Times New Roman" w:hAnsi="Times New Roman" w:cs="Times New Roman"/>
          <w:sz w:val="24"/>
        </w:rPr>
        <w:t xml:space="preserve">, of </w:t>
      </w:r>
      <w:r>
        <w:rPr>
          <w:rFonts w:ascii="Times New Roman" w:eastAsia="Times New Roman" w:hAnsi="Times New Roman" w:cs="Times New Roman"/>
          <w:i/>
          <w:sz w:val="24"/>
        </w:rPr>
        <w:t>[insert city of domicile and country of nationality]</w:t>
      </w:r>
      <w:r>
        <w:rPr>
          <w:rFonts w:ascii="Times New Roman" w:eastAsia="Times New Roman" w:hAnsi="Times New Roman" w:cs="Times New Roman"/>
          <w:sz w:val="24"/>
        </w:rPr>
        <w:t xml:space="preserve"> having our registered office at </w:t>
      </w:r>
      <w:r>
        <w:rPr>
          <w:rFonts w:ascii="Times New Roman" w:eastAsia="Times New Roman" w:hAnsi="Times New Roman" w:cs="Times New Roman"/>
          <w:i/>
          <w:sz w:val="24"/>
        </w:rPr>
        <w:t>[insert full address of the issuing institution]</w:t>
      </w:r>
      <w:r>
        <w:rPr>
          <w:rFonts w:ascii="Times New Roman" w:eastAsia="Times New Roman" w:hAnsi="Times New Roman" w:cs="Times New Roman"/>
          <w:sz w:val="24"/>
        </w:rPr>
        <w:t xml:space="preserve"> (hereinafter ―the Guarantor‖), are bound unto </w:t>
      </w:r>
      <w:r>
        <w:rPr>
          <w:rFonts w:ascii="Times New Roman" w:eastAsia="Times New Roman" w:hAnsi="Times New Roman" w:cs="Times New Roman"/>
          <w:i/>
          <w:sz w:val="24"/>
        </w:rPr>
        <w:t>[insert complete name of the Procuring and Disposing Entity]</w:t>
      </w:r>
      <w:r>
        <w:rPr>
          <w:rFonts w:ascii="Times New Roman" w:eastAsia="Times New Roman" w:hAnsi="Times New Roman" w:cs="Times New Roman"/>
          <w:sz w:val="24"/>
        </w:rPr>
        <w:t xml:space="preserve"> </w:t>
      </w:r>
    </w:p>
    <w:p w:rsidR="00560907" w:rsidRDefault="005665FA">
      <w:pPr>
        <w:spacing w:after="109" w:line="249" w:lineRule="auto"/>
        <w:ind w:left="-5" w:right="223" w:hanging="10"/>
        <w:jc w:val="both"/>
      </w:pPr>
      <w:r>
        <w:rPr>
          <w:rFonts w:ascii="Times New Roman" w:eastAsia="Times New Roman" w:hAnsi="Times New Roman" w:cs="Times New Roman"/>
          <w:sz w:val="24"/>
        </w:rPr>
        <w:t xml:space="preserve">(hereinafter ―the Procuring and Disposing Entity‖) in the sum of </w:t>
      </w:r>
      <w:r>
        <w:rPr>
          <w:rFonts w:ascii="Times New Roman" w:eastAsia="Times New Roman" w:hAnsi="Times New Roman" w:cs="Times New Roman"/>
          <w:i/>
          <w:sz w:val="24"/>
        </w:rPr>
        <w:t>[specify in words the amount and currency of the bid security] [specify the amount and currency in figures]</w:t>
      </w:r>
      <w:r>
        <w:rPr>
          <w:rFonts w:ascii="Times New Roman" w:eastAsia="Times New Roman" w:hAnsi="Times New Roman" w:cs="Times New Roman"/>
          <w:sz w:val="24"/>
        </w:rPr>
        <w:t xml:space="preserve">, for which payment well and truly to be made to the aforementioned Procuring and Disposing Entity, the Guarantor binds itself, its successors or assignees by these presents.  Sealed with the Common Seal of this Guarantor this </w:t>
      </w:r>
      <w:r>
        <w:rPr>
          <w:rFonts w:ascii="Times New Roman" w:eastAsia="Times New Roman" w:hAnsi="Times New Roman" w:cs="Times New Roman"/>
          <w:i/>
          <w:sz w:val="24"/>
        </w:rPr>
        <w:t>[insert day in numbers]</w:t>
      </w:r>
      <w:r>
        <w:rPr>
          <w:rFonts w:ascii="Times New Roman" w:eastAsia="Times New Roman" w:hAnsi="Times New Roman" w:cs="Times New Roman"/>
          <w:sz w:val="24"/>
        </w:rPr>
        <w:t xml:space="preserve"> day of </w:t>
      </w:r>
      <w:r>
        <w:rPr>
          <w:rFonts w:ascii="Times New Roman" w:eastAsia="Times New Roman" w:hAnsi="Times New Roman" w:cs="Times New Roman"/>
          <w:i/>
          <w:sz w:val="24"/>
        </w:rPr>
        <w:t>[insert month], [insert year]</w:t>
      </w:r>
      <w:r>
        <w:rPr>
          <w:rFonts w:ascii="Times New Roman" w:eastAsia="Times New Roman" w:hAnsi="Times New Roman" w:cs="Times New Roman"/>
          <w:sz w:val="24"/>
        </w:rPr>
        <w:t xml:space="preserve">. </w:t>
      </w:r>
    </w:p>
    <w:p w:rsidR="00560907" w:rsidRDefault="005665FA">
      <w:pPr>
        <w:spacing w:after="110" w:line="249" w:lineRule="auto"/>
        <w:ind w:left="-5" w:hanging="10"/>
        <w:jc w:val="both"/>
      </w:pPr>
      <w:r>
        <w:rPr>
          <w:rFonts w:ascii="Times New Roman" w:eastAsia="Times New Roman" w:hAnsi="Times New Roman" w:cs="Times New Roman"/>
          <w:sz w:val="24"/>
        </w:rPr>
        <w:t xml:space="preserve">THE CONDITIONS of this obligation are the following: </w:t>
      </w:r>
    </w:p>
    <w:p w:rsidR="00560907" w:rsidRDefault="005665FA" w:rsidP="000B496D">
      <w:pPr>
        <w:numPr>
          <w:ilvl w:val="0"/>
          <w:numId w:val="13"/>
        </w:numPr>
        <w:spacing w:after="109" w:line="249" w:lineRule="auto"/>
        <w:ind w:hanging="566"/>
        <w:jc w:val="both"/>
      </w:pPr>
      <w:r>
        <w:rPr>
          <w:rFonts w:ascii="Times New Roman" w:eastAsia="Times New Roman" w:hAnsi="Times New Roman" w:cs="Times New Roman"/>
          <w:sz w:val="24"/>
        </w:rPr>
        <w:t xml:space="preserve">If the Bidder withdraws its bid during the period of bid validity specified by the Bidder in the Bid Submission Sheet, except as provided in ITB Sub-Clause 18.3; or </w:t>
      </w:r>
    </w:p>
    <w:p w:rsidR="00560907" w:rsidRDefault="005665FA" w:rsidP="000B496D">
      <w:pPr>
        <w:numPr>
          <w:ilvl w:val="0"/>
          <w:numId w:val="13"/>
        </w:numPr>
        <w:spacing w:after="109" w:line="249" w:lineRule="auto"/>
        <w:ind w:hanging="566"/>
        <w:jc w:val="both"/>
      </w:pPr>
      <w:r>
        <w:rPr>
          <w:rFonts w:ascii="Times New Roman" w:eastAsia="Times New Roman" w:hAnsi="Times New Roman" w:cs="Times New Roman"/>
          <w:sz w:val="24"/>
        </w:rPr>
        <w:t xml:space="preserve">If the Bidder, having been notified of the acceptance of its bid by the Procuring and Disposing Entity, during the period of bid validity, fails or refuses to: </w:t>
      </w:r>
    </w:p>
    <w:p w:rsidR="00560907" w:rsidRDefault="005665FA" w:rsidP="000B496D">
      <w:pPr>
        <w:numPr>
          <w:ilvl w:val="1"/>
          <w:numId w:val="13"/>
        </w:numPr>
        <w:spacing w:after="56" w:line="249" w:lineRule="auto"/>
        <w:ind w:hanging="569"/>
        <w:jc w:val="both"/>
      </w:pPr>
      <w:r>
        <w:rPr>
          <w:rFonts w:ascii="Times New Roman" w:eastAsia="Times New Roman" w:hAnsi="Times New Roman" w:cs="Times New Roman"/>
          <w:sz w:val="24"/>
        </w:rPr>
        <w:t xml:space="preserve">sign the Contract in accordance with ITB Clause 39; or </w:t>
      </w:r>
    </w:p>
    <w:p w:rsidR="00560907" w:rsidRDefault="005665FA" w:rsidP="000B496D">
      <w:pPr>
        <w:numPr>
          <w:ilvl w:val="1"/>
          <w:numId w:val="13"/>
        </w:numPr>
        <w:spacing w:after="42"/>
        <w:ind w:hanging="569"/>
        <w:jc w:val="both"/>
      </w:pPr>
      <w:r>
        <w:rPr>
          <w:rFonts w:ascii="Times New Roman" w:eastAsia="Times New Roman" w:hAnsi="Times New Roman" w:cs="Times New Roman"/>
          <w:sz w:val="24"/>
        </w:rPr>
        <w:t xml:space="preserve">furnish the Performance Security, in accordance with the ITB Clause 41; or </w:t>
      </w:r>
    </w:p>
    <w:p w:rsidR="00560907" w:rsidRDefault="005665FA" w:rsidP="000B496D">
      <w:pPr>
        <w:numPr>
          <w:ilvl w:val="1"/>
          <w:numId w:val="13"/>
        </w:numPr>
        <w:spacing w:after="0"/>
        <w:ind w:hanging="569"/>
        <w:jc w:val="both"/>
      </w:pPr>
      <w:r>
        <w:rPr>
          <w:rFonts w:ascii="Times New Roman" w:eastAsia="Times New Roman" w:hAnsi="Times New Roman" w:cs="Times New Roman"/>
          <w:sz w:val="24"/>
        </w:rPr>
        <w:t xml:space="preserve">accept the correction of its bid by the Procuring Entity, pursuant to ITB Clause. </w:t>
      </w:r>
    </w:p>
    <w:p w:rsidR="00560907" w:rsidRDefault="005665FA">
      <w:pPr>
        <w:spacing w:after="108" w:line="249" w:lineRule="auto"/>
        <w:ind w:left="566" w:right="227" w:firstLine="566"/>
        <w:jc w:val="both"/>
      </w:pPr>
      <w:r>
        <w:rPr>
          <w:rFonts w:ascii="Times New Roman" w:eastAsia="Times New Roman" w:hAnsi="Times New Roman" w:cs="Times New Roman"/>
          <w:sz w:val="24"/>
        </w:rPr>
        <w:t xml:space="preserve">29; we undertake to pay the Procuring and Disposing Entity up to the above amount upon receipt of its first written demand, without the Procuring and Disposing Entity having to substantiate its demand, provided that in its demand the Procuring and Disposing Entity states that the amount claimed by it is due to it, owing to the occurrence of one or more of the above conditions, specifying the occurred conditions. </w:t>
      </w:r>
    </w:p>
    <w:p w:rsidR="00560907" w:rsidRDefault="005665FA">
      <w:pPr>
        <w:spacing w:after="109" w:line="249" w:lineRule="auto"/>
        <w:ind w:left="-5" w:right="229" w:hanging="10"/>
        <w:jc w:val="both"/>
      </w:pPr>
      <w:r>
        <w:rPr>
          <w:rFonts w:ascii="Times New Roman" w:eastAsia="Times New Roman" w:hAnsi="Times New Roman" w:cs="Times New Roman"/>
          <w:sz w:val="24"/>
        </w:rPr>
        <w:t xml:space="preserve">This security shall remain in force up to and including </w:t>
      </w:r>
      <w:r>
        <w:rPr>
          <w:rFonts w:ascii="Times New Roman" w:eastAsia="Times New Roman" w:hAnsi="Times New Roman" w:cs="Times New Roman"/>
          <w:i/>
          <w:sz w:val="24"/>
        </w:rPr>
        <w:t>[insert date in accordance with ITB Clause 19.3]</w:t>
      </w:r>
      <w:r>
        <w:rPr>
          <w:rFonts w:ascii="Times New Roman" w:eastAsia="Times New Roman" w:hAnsi="Times New Roman" w:cs="Times New Roman"/>
          <w:sz w:val="24"/>
        </w:rPr>
        <w:t xml:space="preserve">, and any demand in respect thereof should be received by the Guarantor no later than the above date.  This guarantee is subject to the Uniform Rules for Demand Guarantees, ICC Publication No. 758. </w:t>
      </w:r>
    </w:p>
    <w:p w:rsidR="00560907" w:rsidRDefault="005665FA">
      <w:pPr>
        <w:spacing w:after="106" w:line="249" w:lineRule="auto"/>
        <w:ind w:left="-5" w:right="215" w:hanging="10"/>
        <w:jc w:val="both"/>
      </w:pPr>
      <w:r>
        <w:rPr>
          <w:rFonts w:ascii="Times New Roman" w:eastAsia="Times New Roman" w:hAnsi="Times New Roman" w:cs="Times New Roman"/>
          <w:sz w:val="24"/>
        </w:rPr>
        <w:t xml:space="preserve">Signed: </w:t>
      </w:r>
      <w:r>
        <w:rPr>
          <w:rFonts w:ascii="Times New Roman" w:eastAsia="Times New Roman" w:hAnsi="Times New Roman" w:cs="Times New Roman"/>
          <w:i/>
          <w:sz w:val="24"/>
        </w:rPr>
        <w:t>[insert signature of person whose name and capacity are shown below]</w:t>
      </w:r>
      <w:r>
        <w:rPr>
          <w:rFonts w:ascii="Times New Roman" w:eastAsia="Times New Roman" w:hAnsi="Times New Roman" w:cs="Times New Roman"/>
          <w:sz w:val="24"/>
        </w:rPr>
        <w:t xml:space="preserve"> </w:t>
      </w:r>
    </w:p>
    <w:p w:rsidR="00560907" w:rsidRDefault="005665FA">
      <w:pPr>
        <w:tabs>
          <w:tab w:val="center" w:pos="9002"/>
        </w:tabs>
        <w:spacing w:after="51" w:line="249" w:lineRule="auto"/>
        <w:ind w:left="-15"/>
      </w:pPr>
      <w:r>
        <w:rPr>
          <w:rFonts w:ascii="Times New Roman" w:eastAsia="Times New Roman" w:hAnsi="Times New Roman" w:cs="Times New Roman"/>
          <w:sz w:val="24"/>
        </w:rPr>
        <w:t>Name:</w:t>
      </w:r>
      <w:r>
        <w:rPr>
          <w:rFonts w:ascii="Times New Roman" w:eastAsia="Times New Roman" w:hAnsi="Times New Roman" w:cs="Times New Roman"/>
          <w:i/>
          <w:sz w:val="24"/>
        </w:rPr>
        <w:t xml:space="preserve"> [insert complete name of person signing the Bid]</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lastRenderedPageBreak/>
        <w:t xml:space="preserve">In the capacity of </w:t>
      </w:r>
      <w:r>
        <w:rPr>
          <w:rFonts w:ascii="Times New Roman" w:eastAsia="Times New Roman" w:hAnsi="Times New Roman" w:cs="Times New Roman"/>
          <w:i/>
          <w:sz w:val="24"/>
        </w:rPr>
        <w:t>[insert legal capacity of person signing the bid]</w:t>
      </w:r>
      <w:r>
        <w:rPr>
          <w:rFonts w:ascii="Times New Roman" w:eastAsia="Times New Roman" w:hAnsi="Times New Roman" w:cs="Times New Roman"/>
          <w:sz w:val="24"/>
        </w:rPr>
        <w:t xml:space="preserve">       </w:t>
      </w:r>
    </w:p>
    <w:p w:rsidR="00560907" w:rsidRDefault="005665FA">
      <w:pPr>
        <w:spacing w:after="3" w:line="249" w:lineRule="auto"/>
        <w:ind w:left="-5" w:hanging="10"/>
        <w:jc w:val="both"/>
      </w:pPr>
      <w:r>
        <w:rPr>
          <w:rFonts w:ascii="Times New Roman" w:eastAsia="Times New Roman" w:hAnsi="Times New Roman" w:cs="Times New Roman"/>
          <w:sz w:val="24"/>
        </w:rPr>
        <w:t xml:space="preserve">Duly authorised to sign the bid for and on behalf of: </w:t>
      </w:r>
      <w:r>
        <w:rPr>
          <w:rFonts w:ascii="Times New Roman" w:eastAsia="Times New Roman" w:hAnsi="Times New Roman" w:cs="Times New Roman"/>
          <w:i/>
          <w:sz w:val="24"/>
        </w:rPr>
        <w:t xml:space="preserve">[insert complete name of Bidder] </w:t>
      </w:r>
    </w:p>
    <w:p w:rsidR="00560907" w:rsidRDefault="005665FA">
      <w:pPr>
        <w:spacing w:after="91"/>
        <w:ind w:right="165"/>
        <w:jc w:val="center"/>
      </w:pPr>
      <w:r>
        <w:rPr>
          <w:rFonts w:ascii="Times New Roman" w:eastAsia="Times New Roman" w:hAnsi="Times New Roman" w:cs="Times New Roman"/>
          <w:sz w:val="24"/>
        </w:rPr>
        <w:t xml:space="preserve"> </w:t>
      </w:r>
    </w:p>
    <w:p w:rsidR="00560907" w:rsidRDefault="005665FA">
      <w:pPr>
        <w:spacing w:after="3"/>
        <w:ind w:left="10" w:right="212" w:hanging="10"/>
        <w:jc w:val="right"/>
      </w:pPr>
      <w:r>
        <w:rPr>
          <w:rFonts w:ascii="Times New Roman" w:eastAsia="Times New Roman" w:hAnsi="Times New Roman" w:cs="Times New Roman"/>
          <w:b/>
          <w:sz w:val="24"/>
        </w:rPr>
        <w:t xml:space="preserve">[Use Bidder’s Letterhead] </w:t>
      </w:r>
    </w:p>
    <w:p w:rsidR="00560907" w:rsidRDefault="005665FA">
      <w:pPr>
        <w:spacing w:after="3"/>
        <w:ind w:left="10" w:right="212" w:hanging="10"/>
        <w:jc w:val="right"/>
      </w:pPr>
      <w:r>
        <w:rPr>
          <w:rFonts w:ascii="Times New Roman" w:eastAsia="Times New Roman" w:hAnsi="Times New Roman" w:cs="Times New Roman"/>
          <w:b/>
          <w:sz w:val="24"/>
        </w:rPr>
        <w:t xml:space="preserve">[Name of Bidder] </w:t>
      </w:r>
    </w:p>
    <w:p w:rsidR="00560907" w:rsidRDefault="005665FA">
      <w:pPr>
        <w:spacing w:after="3"/>
        <w:ind w:left="10" w:right="212" w:hanging="10"/>
        <w:jc w:val="right"/>
      </w:pPr>
      <w:r>
        <w:rPr>
          <w:rFonts w:ascii="Times New Roman" w:eastAsia="Times New Roman" w:hAnsi="Times New Roman" w:cs="Times New Roman"/>
          <w:b/>
          <w:sz w:val="24"/>
        </w:rPr>
        <w:t xml:space="preserve">[Physical Address of Bidder] </w:t>
      </w:r>
    </w:p>
    <w:p w:rsidR="00560907" w:rsidRDefault="005665FA">
      <w:pPr>
        <w:spacing w:after="88"/>
      </w:pPr>
      <w:r>
        <w:rPr>
          <w:rFonts w:ascii="Times New Roman" w:eastAsia="Times New Roman" w:hAnsi="Times New Roman" w:cs="Times New Roman"/>
          <w:b/>
          <w:sz w:val="24"/>
        </w:rPr>
        <w:t xml:space="preserve"> </w:t>
      </w:r>
    </w:p>
    <w:p w:rsidR="00560907" w:rsidRDefault="005665FA">
      <w:pPr>
        <w:spacing w:after="0"/>
        <w:ind w:right="227"/>
        <w:jc w:val="center"/>
      </w:pPr>
      <w:r>
        <w:rPr>
          <w:rFonts w:ascii="Times New Roman" w:eastAsia="Times New Roman" w:hAnsi="Times New Roman" w:cs="Times New Roman"/>
          <w:b/>
          <w:sz w:val="36"/>
        </w:rPr>
        <w:t xml:space="preserve">3.    Bid-Securing Declaration  </w:t>
      </w:r>
      <w:r w:rsidR="00ED543F">
        <w:rPr>
          <w:rFonts w:ascii="Times New Roman" w:eastAsia="Times New Roman" w:hAnsi="Times New Roman" w:cs="Times New Roman"/>
          <w:b/>
          <w:sz w:val="36"/>
        </w:rPr>
        <w:t>- N/A</w:t>
      </w:r>
    </w:p>
    <w:p w:rsidR="00560907" w:rsidRDefault="005665FA">
      <w:pPr>
        <w:spacing w:after="0"/>
        <w:ind w:right="165"/>
        <w:jc w:val="center"/>
      </w:pPr>
      <w:r>
        <w:rPr>
          <w:rFonts w:ascii="Times New Roman" w:eastAsia="Times New Roman" w:hAnsi="Times New Roman" w:cs="Times New Roman"/>
          <w:b/>
          <w:sz w:val="24"/>
        </w:rPr>
        <w:t xml:space="preserve"> </w:t>
      </w:r>
    </w:p>
    <w:p w:rsidR="00560907" w:rsidRDefault="005665FA">
      <w:pPr>
        <w:spacing w:after="0"/>
        <w:ind w:left="10" w:right="220" w:hanging="10"/>
        <w:jc w:val="right"/>
      </w:pPr>
      <w:r>
        <w:rPr>
          <w:rFonts w:ascii="Times New Roman" w:eastAsia="Times New Roman" w:hAnsi="Times New Roman" w:cs="Times New Roman"/>
          <w:sz w:val="24"/>
        </w:rPr>
        <w:t xml:space="preserve">Date: </w:t>
      </w:r>
      <w:r>
        <w:rPr>
          <w:rFonts w:ascii="Times New Roman" w:eastAsia="Times New Roman" w:hAnsi="Times New Roman" w:cs="Times New Roman"/>
          <w:i/>
          <w:sz w:val="24"/>
        </w:rPr>
        <w:t>[insert date (as day, month and year)]</w:t>
      </w:r>
      <w:r>
        <w:rPr>
          <w:rFonts w:ascii="Times New Roman" w:eastAsia="Times New Roman" w:hAnsi="Times New Roman" w:cs="Times New Roman"/>
          <w:sz w:val="24"/>
        </w:rPr>
        <w:t xml:space="preserve"> </w:t>
      </w:r>
    </w:p>
    <w:p w:rsidR="00560907" w:rsidRDefault="005665FA">
      <w:pPr>
        <w:spacing w:after="0"/>
        <w:ind w:left="10" w:right="220" w:hanging="10"/>
        <w:jc w:val="right"/>
      </w:pPr>
      <w:r>
        <w:rPr>
          <w:rFonts w:ascii="Times New Roman" w:eastAsia="Times New Roman" w:hAnsi="Times New Roman" w:cs="Times New Roman"/>
          <w:sz w:val="24"/>
        </w:rPr>
        <w:t xml:space="preserve">Procurement Reference. No.: </w:t>
      </w:r>
      <w:r>
        <w:rPr>
          <w:rFonts w:ascii="Times New Roman" w:eastAsia="Times New Roman" w:hAnsi="Times New Roman" w:cs="Times New Roman"/>
          <w:i/>
          <w:sz w:val="24"/>
        </w:rPr>
        <w:t xml:space="preserve">[insert Procurement Reference Number] </w:t>
      </w:r>
    </w:p>
    <w:p w:rsidR="00560907" w:rsidRDefault="005665FA">
      <w:pPr>
        <w:spacing w:after="0"/>
        <w:ind w:right="166"/>
        <w:jc w:val="right"/>
      </w:pPr>
      <w:r>
        <w:rPr>
          <w:rFonts w:ascii="Times New Roman" w:eastAsia="Times New Roman" w:hAnsi="Times New Roman" w:cs="Times New Roman"/>
          <w:sz w:val="24"/>
        </w:rPr>
        <w:t xml:space="preserve"> </w:t>
      </w:r>
    </w:p>
    <w:p w:rsidR="00560907" w:rsidRDefault="005665FA">
      <w:pPr>
        <w:spacing w:after="0"/>
        <w:ind w:left="1068"/>
        <w:jc w:val="center"/>
      </w:pPr>
      <w:r>
        <w:rPr>
          <w:rFonts w:ascii="Times New Roman" w:eastAsia="Times New Roman" w:hAnsi="Times New Roman" w:cs="Times New Roman"/>
          <w:b/>
          <w:sz w:val="24"/>
        </w:rPr>
        <w:t xml:space="preserve"> </w:t>
      </w:r>
    </w:p>
    <w:p w:rsidR="00560907" w:rsidRDefault="005665FA">
      <w:pPr>
        <w:spacing w:after="10" w:line="249" w:lineRule="auto"/>
        <w:ind w:left="-5" w:right="215" w:hanging="10"/>
        <w:jc w:val="both"/>
      </w:pPr>
      <w:r>
        <w:rPr>
          <w:rFonts w:ascii="Times New Roman" w:eastAsia="Times New Roman" w:hAnsi="Times New Roman" w:cs="Times New Roman"/>
          <w:sz w:val="24"/>
        </w:rPr>
        <w:t xml:space="preserve">To: </w:t>
      </w:r>
      <w:r>
        <w:rPr>
          <w:rFonts w:ascii="Times New Roman" w:eastAsia="Times New Roman" w:hAnsi="Times New Roman" w:cs="Times New Roman"/>
          <w:i/>
          <w:sz w:val="24"/>
        </w:rPr>
        <w:t>[insert complete name of Procuring and Disposing Entity]</w:t>
      </w:r>
      <w:r>
        <w:rPr>
          <w:rFonts w:ascii="Times New Roman" w:eastAsia="Times New Roman" w:hAnsi="Times New Roman" w:cs="Times New Roman"/>
          <w:b/>
          <w:sz w:val="24"/>
        </w:rPr>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65FA">
      <w:pPr>
        <w:tabs>
          <w:tab w:val="center" w:pos="3601"/>
          <w:tab w:val="center" w:pos="4321"/>
        </w:tabs>
        <w:spacing w:after="189" w:line="249" w:lineRule="auto"/>
        <w:ind w:left="-15"/>
      </w:pPr>
      <w:r>
        <w:rPr>
          <w:rFonts w:ascii="Times New Roman" w:eastAsia="Times New Roman" w:hAnsi="Times New Roman" w:cs="Times New Roman"/>
          <w:sz w:val="24"/>
        </w:rPr>
        <w:t xml:space="preserve">We, the undersigned, declare that: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60907" w:rsidRDefault="005665FA" w:rsidP="000B496D">
      <w:pPr>
        <w:numPr>
          <w:ilvl w:val="0"/>
          <w:numId w:val="14"/>
        </w:numPr>
        <w:spacing w:after="188" w:line="249" w:lineRule="auto"/>
        <w:ind w:right="226" w:hanging="10"/>
        <w:jc w:val="both"/>
      </w:pPr>
      <w:r>
        <w:rPr>
          <w:rFonts w:ascii="Times New Roman" w:eastAsia="Times New Roman" w:hAnsi="Times New Roman" w:cs="Times New Roman"/>
          <w:sz w:val="24"/>
        </w:rPr>
        <w:t xml:space="preserve">We understand that, according to your conditions, bids must be supported by a BidSecuring Declaration. </w:t>
      </w:r>
    </w:p>
    <w:p w:rsidR="00560907" w:rsidRDefault="005665FA" w:rsidP="000B496D">
      <w:pPr>
        <w:numPr>
          <w:ilvl w:val="0"/>
          <w:numId w:val="14"/>
        </w:numPr>
        <w:spacing w:after="189" w:line="249" w:lineRule="auto"/>
        <w:ind w:right="226" w:hanging="10"/>
        <w:jc w:val="both"/>
      </w:pPr>
      <w:r>
        <w:rPr>
          <w:rFonts w:ascii="Times New Roman" w:eastAsia="Times New Roman" w:hAnsi="Times New Roman" w:cs="Times New Roman"/>
          <w:sz w:val="24"/>
        </w:rPr>
        <w:t>We accept that we may be suspended for three years by the Authority from being eligible for bidding in any contract with the Government of Uganda</w:t>
      </w:r>
      <w:r>
        <w:rPr>
          <w:rFonts w:ascii="Times New Roman" w:eastAsia="Times New Roman" w:hAnsi="Times New Roman" w:cs="Times New Roman"/>
          <w:i/>
          <w:sz w:val="24"/>
        </w:rPr>
        <w:t>,</w:t>
      </w:r>
      <w:r>
        <w:rPr>
          <w:rFonts w:ascii="Times New Roman" w:eastAsia="Times New Roman" w:hAnsi="Times New Roman" w:cs="Times New Roman"/>
          <w:sz w:val="24"/>
        </w:rPr>
        <w:t xml:space="preserve"> if we are in breach of our obligation(s) under the bid conditions, because we: </w:t>
      </w:r>
    </w:p>
    <w:p w:rsidR="00560907" w:rsidRDefault="005665FA" w:rsidP="000B496D">
      <w:pPr>
        <w:numPr>
          <w:ilvl w:val="1"/>
          <w:numId w:val="14"/>
        </w:numPr>
        <w:spacing w:after="3" w:line="249" w:lineRule="auto"/>
        <w:ind w:right="225" w:hanging="641"/>
        <w:jc w:val="both"/>
      </w:pPr>
      <w:r>
        <w:rPr>
          <w:rFonts w:ascii="Times New Roman" w:eastAsia="Times New Roman" w:hAnsi="Times New Roman" w:cs="Times New Roman"/>
          <w:sz w:val="24"/>
        </w:rPr>
        <w:t xml:space="preserve">have withdrawn our bid during the period of bid validity specified by us in the Bid Submission Sheet or </w:t>
      </w:r>
    </w:p>
    <w:p w:rsidR="00560907" w:rsidRDefault="005665FA" w:rsidP="000B496D">
      <w:pPr>
        <w:numPr>
          <w:ilvl w:val="1"/>
          <w:numId w:val="14"/>
        </w:numPr>
        <w:spacing w:after="186" w:line="249" w:lineRule="auto"/>
        <w:ind w:right="225" w:hanging="641"/>
        <w:jc w:val="both"/>
      </w:pPr>
      <w:r>
        <w:rPr>
          <w:rFonts w:ascii="Times New Roman" w:eastAsia="Times New Roman" w:hAnsi="Times New Roman" w:cs="Times New Roman"/>
          <w:sz w:val="24"/>
        </w:rPr>
        <w:t xml:space="preserve">having been notified of the acceptance of our bid by the Procuring and Disposing Entity during the period of bid validity (i) fail or refuse to execute the Contract if required or (ii) fail or refuse to furnish the Performance Security in accordance with ITB Clause 41; or (iii) fail or refuse to accept the correction of our bid by the Procuring and Disposing Entity, pursuant to ITB Clause 29; 3. We understand this Bid Securing Declaration shall remain valid and including </w:t>
      </w:r>
      <w:r>
        <w:rPr>
          <w:rFonts w:ascii="Times New Roman" w:eastAsia="Times New Roman" w:hAnsi="Times New Roman" w:cs="Times New Roman"/>
          <w:i/>
          <w:sz w:val="24"/>
        </w:rPr>
        <w:t>[insert date in accordance with ITB Clause 19.3]</w:t>
      </w:r>
      <w:r>
        <w:rPr>
          <w:rFonts w:ascii="Times New Roman" w:eastAsia="Times New Roman" w:hAnsi="Times New Roman" w:cs="Times New Roman"/>
          <w:sz w:val="24"/>
        </w:rPr>
        <w:t xml:space="preserve">  </w:t>
      </w:r>
    </w:p>
    <w:p w:rsidR="00560907" w:rsidRDefault="005665FA">
      <w:pPr>
        <w:spacing w:after="186" w:line="249" w:lineRule="auto"/>
        <w:ind w:left="-5" w:right="215" w:hanging="10"/>
        <w:jc w:val="both"/>
      </w:pPr>
      <w:r>
        <w:rPr>
          <w:rFonts w:ascii="Times New Roman" w:eastAsia="Times New Roman" w:hAnsi="Times New Roman" w:cs="Times New Roman"/>
          <w:sz w:val="24"/>
        </w:rPr>
        <w:t xml:space="preserve">Signed: </w:t>
      </w:r>
      <w:r>
        <w:rPr>
          <w:rFonts w:ascii="Times New Roman" w:eastAsia="Times New Roman" w:hAnsi="Times New Roman" w:cs="Times New Roman"/>
          <w:i/>
          <w:sz w:val="24"/>
        </w:rPr>
        <w:t>[insert signature of person whose name and capacity are shown]</w:t>
      </w:r>
      <w:r>
        <w:rPr>
          <w:rFonts w:ascii="Times New Roman" w:eastAsia="Times New Roman" w:hAnsi="Times New Roman" w:cs="Times New Roman"/>
          <w:sz w:val="24"/>
        </w:rPr>
        <w:t xml:space="preserve"> In the capacity of </w:t>
      </w:r>
      <w:r>
        <w:rPr>
          <w:rFonts w:ascii="Times New Roman" w:eastAsia="Times New Roman" w:hAnsi="Times New Roman" w:cs="Times New Roman"/>
          <w:i/>
          <w:sz w:val="24"/>
        </w:rPr>
        <w:t>[insert legal capacity of person signing the Bid Securing Declaration]</w:t>
      </w: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10" w:line="249" w:lineRule="auto"/>
        <w:ind w:left="-5" w:right="215" w:hanging="10"/>
        <w:jc w:val="both"/>
      </w:pPr>
      <w:r>
        <w:rPr>
          <w:rFonts w:ascii="Times New Roman" w:eastAsia="Times New Roman" w:hAnsi="Times New Roman" w:cs="Times New Roman"/>
          <w:sz w:val="24"/>
        </w:rPr>
        <w:t xml:space="preserve">Name: </w:t>
      </w:r>
      <w:r>
        <w:rPr>
          <w:rFonts w:ascii="Times New Roman" w:eastAsia="Times New Roman" w:hAnsi="Times New Roman" w:cs="Times New Roman"/>
          <w:i/>
          <w:sz w:val="24"/>
        </w:rPr>
        <w:t>[insert complete name of person signing the Bid Securing Declaration]</w:t>
      </w: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3" w:line="249" w:lineRule="auto"/>
        <w:ind w:left="-5" w:hanging="10"/>
        <w:jc w:val="both"/>
      </w:pPr>
      <w:r>
        <w:rPr>
          <w:rFonts w:ascii="Times New Roman" w:eastAsia="Times New Roman" w:hAnsi="Times New Roman" w:cs="Times New Roman"/>
          <w:sz w:val="24"/>
        </w:rPr>
        <w:t xml:space="preserve">Duly authorized to sign the bid securing declaration for and on behalf of: </w:t>
      </w:r>
      <w:r>
        <w:rPr>
          <w:rFonts w:ascii="Times New Roman" w:eastAsia="Times New Roman" w:hAnsi="Times New Roman" w:cs="Times New Roman"/>
          <w:i/>
          <w:sz w:val="24"/>
        </w:rPr>
        <w:t>[insert complete name of Bidder]</w:t>
      </w: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226" w:line="249" w:lineRule="auto"/>
        <w:ind w:left="-5" w:hanging="10"/>
        <w:jc w:val="both"/>
      </w:pPr>
      <w:r>
        <w:rPr>
          <w:rFonts w:ascii="Times New Roman" w:eastAsia="Times New Roman" w:hAnsi="Times New Roman" w:cs="Times New Roman"/>
          <w:sz w:val="24"/>
        </w:rPr>
        <w:t xml:space="preserve">Dated on ____________ day of __________________, _______ </w:t>
      </w:r>
      <w:r>
        <w:rPr>
          <w:rFonts w:ascii="Times New Roman" w:eastAsia="Times New Roman" w:hAnsi="Times New Roman" w:cs="Times New Roman"/>
          <w:i/>
          <w:sz w:val="24"/>
        </w:rPr>
        <w:t>[insert date of signing]</w:t>
      </w:r>
      <w:r>
        <w:rPr>
          <w:rFonts w:ascii="Times New Roman" w:eastAsia="Times New Roman" w:hAnsi="Times New Roman" w:cs="Times New Roman"/>
          <w:sz w:val="24"/>
        </w:rPr>
        <w:t xml:space="preserve"> </w:t>
      </w:r>
    </w:p>
    <w:p w:rsidR="00560907" w:rsidRDefault="005665FA">
      <w:pPr>
        <w:spacing w:after="46" w:line="249" w:lineRule="auto"/>
        <w:ind w:left="-5" w:hanging="10"/>
        <w:jc w:val="both"/>
      </w:pPr>
      <w:r>
        <w:rPr>
          <w:rFonts w:ascii="Times New Roman" w:eastAsia="Times New Roman" w:hAnsi="Times New Roman" w:cs="Times New Roman"/>
          <w:sz w:val="24"/>
        </w:rPr>
        <w:t xml:space="preserve">Corporate Seal (where appropriate)  </w:t>
      </w:r>
    </w:p>
    <w:p w:rsidR="00560907" w:rsidRDefault="005665FA">
      <w:pPr>
        <w:spacing w:after="36"/>
      </w:pPr>
      <w:r>
        <w:rPr>
          <w:rFonts w:ascii="Times New Roman" w:eastAsia="Times New Roman" w:hAnsi="Times New Roman" w:cs="Times New Roman"/>
          <w:sz w:val="24"/>
        </w:rPr>
        <w:lastRenderedPageBreak/>
        <w:t xml:space="preserve"> </w:t>
      </w:r>
    </w:p>
    <w:p w:rsidR="00560907" w:rsidRDefault="005665FA">
      <w:pPr>
        <w:spacing w:after="3" w:line="249" w:lineRule="auto"/>
        <w:ind w:left="-5" w:hanging="10"/>
        <w:jc w:val="both"/>
      </w:pPr>
      <w:r>
        <w:rPr>
          <w:rFonts w:ascii="Times New Roman" w:eastAsia="Times New Roman" w:hAnsi="Times New Roman" w:cs="Times New Roman"/>
          <w:sz w:val="24"/>
        </w:rPr>
        <w:t xml:space="preserve">[Note: In case of a Joint Venture, the Bid Securing Declaration must be in the name of all partners to the Joint Venture that submits the bid.] </w:t>
      </w:r>
    </w:p>
    <w:p w:rsidR="00560907" w:rsidRDefault="005665FA">
      <w:pPr>
        <w:spacing w:after="0" w:line="249" w:lineRule="auto"/>
        <w:ind w:left="10" w:right="53" w:hanging="10"/>
        <w:jc w:val="center"/>
      </w:pPr>
      <w:r>
        <w:rPr>
          <w:rFonts w:ascii="Times New Roman" w:eastAsia="Times New Roman" w:hAnsi="Times New Roman" w:cs="Times New Roman"/>
          <w:i/>
          <w:sz w:val="24"/>
        </w:rPr>
        <w:t xml:space="preserve">[This Price Schedule should be signed by a person with the proper authority to sign documents for the Bidder.  It should be included by the Bidder in its bid. The Bidder may </w:t>
      </w:r>
    </w:p>
    <w:p w:rsidR="00560907" w:rsidRDefault="005665FA">
      <w:pPr>
        <w:spacing w:after="46" w:line="249" w:lineRule="auto"/>
        <w:ind w:left="10" w:right="227" w:hanging="10"/>
        <w:jc w:val="center"/>
      </w:pPr>
      <w:r>
        <w:rPr>
          <w:rFonts w:ascii="Times New Roman" w:eastAsia="Times New Roman" w:hAnsi="Times New Roman" w:cs="Times New Roman"/>
          <w:i/>
          <w:sz w:val="24"/>
        </w:rPr>
        <w:t xml:space="preserve">reproduce this in landscape format but is responsible for its accurate reproduction]. </w:t>
      </w:r>
    </w:p>
    <w:p w:rsidR="00560907" w:rsidRDefault="005665FA">
      <w:pPr>
        <w:spacing w:after="119"/>
      </w:pPr>
      <w:r>
        <w:rPr>
          <w:rFonts w:ascii="Times New Roman" w:eastAsia="Times New Roman" w:hAnsi="Times New Roman" w:cs="Times New Roman"/>
          <w:i/>
          <w:sz w:val="24"/>
        </w:rPr>
        <w:t xml:space="preserve"> </w:t>
      </w:r>
    </w:p>
    <w:p w:rsidR="00560907" w:rsidRDefault="005665FA">
      <w:pPr>
        <w:pStyle w:val="Heading1"/>
        <w:tabs>
          <w:tab w:val="center" w:pos="3286"/>
          <w:tab w:val="center" w:pos="4894"/>
        </w:tabs>
        <w:spacing w:after="281"/>
        <w:ind w:left="0" w:right="0" w:firstLine="0"/>
      </w:pPr>
      <w:r>
        <w:rPr>
          <w:rFonts w:ascii="Calibri" w:eastAsia="Calibri" w:hAnsi="Calibri" w:cs="Calibri"/>
          <w:b w:val="0"/>
          <w:sz w:val="22"/>
        </w:rPr>
        <w:tab/>
      </w:r>
      <w:bookmarkStart w:id="3" w:name="_Toc97276113"/>
      <w:r>
        <w:rPr>
          <w:sz w:val="32"/>
        </w:rPr>
        <w:t xml:space="preserve">4. </w:t>
      </w:r>
      <w:r>
        <w:rPr>
          <w:sz w:val="32"/>
        </w:rPr>
        <w:tab/>
        <w:t>Price Schedule</w:t>
      </w:r>
      <w:bookmarkEnd w:id="3"/>
      <w:r>
        <w:rPr>
          <w:b w:val="0"/>
          <w:sz w:val="24"/>
        </w:rPr>
        <w:t xml:space="preserve"> </w:t>
      </w:r>
    </w:p>
    <w:p w:rsidR="00560907" w:rsidRDefault="005665FA">
      <w:pPr>
        <w:tabs>
          <w:tab w:val="center" w:pos="4803"/>
        </w:tabs>
        <w:spacing w:after="123"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Date: </w:t>
      </w:r>
      <w:r>
        <w:rPr>
          <w:rFonts w:ascii="Times New Roman" w:eastAsia="Times New Roman" w:hAnsi="Times New Roman" w:cs="Times New Roman"/>
          <w:i/>
          <w:sz w:val="24"/>
        </w:rPr>
        <w:t>[insert date (as day, month and year) of bid submission]</w:t>
      </w:r>
      <w:r>
        <w:rPr>
          <w:rFonts w:ascii="Times New Roman" w:eastAsia="Times New Roman" w:hAnsi="Times New Roman" w:cs="Times New Roman"/>
          <w:sz w:val="24"/>
        </w:rPr>
        <w:t xml:space="preserve"> </w:t>
      </w:r>
    </w:p>
    <w:p w:rsidR="00560907" w:rsidRDefault="005665FA">
      <w:pPr>
        <w:spacing w:after="10" w:line="249" w:lineRule="auto"/>
        <w:ind w:left="108" w:right="215" w:firstLine="1702"/>
        <w:jc w:val="both"/>
      </w:pPr>
      <w:r>
        <w:rPr>
          <w:rFonts w:ascii="Times New Roman" w:eastAsia="Times New Roman" w:hAnsi="Times New Roman" w:cs="Times New Roman"/>
          <w:sz w:val="24"/>
        </w:rPr>
        <w:t xml:space="preserve">Procurement Reference No: </w:t>
      </w:r>
      <w:r>
        <w:rPr>
          <w:rFonts w:ascii="Times New Roman" w:eastAsia="Times New Roman" w:hAnsi="Times New Roman" w:cs="Times New Roman"/>
          <w:i/>
          <w:sz w:val="24"/>
        </w:rPr>
        <w:t>[insert Procurement Reference number]</w:t>
      </w:r>
      <w:r>
        <w:rPr>
          <w:rFonts w:ascii="Times New Roman" w:eastAsia="Times New Roman" w:hAnsi="Times New Roman" w:cs="Times New Roman"/>
          <w:sz w:val="24"/>
        </w:rPr>
        <w:t xml:space="preserve"> Name of Bidder:  </w:t>
      </w:r>
      <w:r>
        <w:rPr>
          <w:rFonts w:ascii="Times New Roman" w:eastAsia="Times New Roman" w:hAnsi="Times New Roman" w:cs="Times New Roman"/>
          <w:sz w:val="24"/>
        </w:rPr>
        <w:tab/>
      </w:r>
      <w:r>
        <w:rPr>
          <w:rFonts w:ascii="Times New Roman" w:eastAsia="Times New Roman" w:hAnsi="Times New Roman" w:cs="Times New Roman"/>
          <w:i/>
          <w:sz w:val="24"/>
        </w:rPr>
        <w:t>[Insert the name of the Bidder]</w:t>
      </w:r>
      <w:r>
        <w:rPr>
          <w:rFonts w:ascii="Times New Roman" w:eastAsia="Times New Roman" w:hAnsi="Times New Roman" w:cs="Times New Roman"/>
          <w:sz w:val="24"/>
        </w:rPr>
        <w:t xml:space="preserve"> </w:t>
      </w:r>
    </w:p>
    <w:tbl>
      <w:tblPr>
        <w:tblStyle w:val="TableGrid"/>
        <w:tblW w:w="9070" w:type="dxa"/>
        <w:tblInd w:w="2" w:type="dxa"/>
        <w:tblCellMar>
          <w:top w:w="129" w:type="dxa"/>
          <w:left w:w="106" w:type="dxa"/>
          <w:bottom w:w="0" w:type="dxa"/>
          <w:right w:w="115" w:type="dxa"/>
        </w:tblCellMar>
        <w:tblLook w:val="04A0" w:firstRow="1" w:lastRow="0" w:firstColumn="1" w:lastColumn="0" w:noHBand="0" w:noVBand="1"/>
      </w:tblPr>
      <w:tblGrid>
        <w:gridCol w:w="2550"/>
        <w:gridCol w:w="1135"/>
        <w:gridCol w:w="1418"/>
        <w:gridCol w:w="1559"/>
        <w:gridCol w:w="2408"/>
      </w:tblGrid>
      <w:tr w:rsidR="00560907">
        <w:trPr>
          <w:trHeight w:val="818"/>
        </w:trPr>
        <w:tc>
          <w:tcPr>
            <w:tcW w:w="2550" w:type="dxa"/>
            <w:tcBorders>
              <w:top w:val="double" w:sz="6" w:space="0" w:color="000000"/>
              <w:left w:val="double" w:sz="6" w:space="0" w:color="000000"/>
              <w:bottom w:val="single" w:sz="6" w:space="0" w:color="000000"/>
              <w:right w:val="single" w:sz="6" w:space="0" w:color="000000"/>
            </w:tcBorders>
            <w:shd w:val="clear" w:color="auto" w:fill="E6E6E6"/>
          </w:tcPr>
          <w:p w:rsidR="00560907" w:rsidRDefault="005665FA">
            <w:pPr>
              <w:spacing w:after="0"/>
              <w:ind w:left="5"/>
              <w:jc w:val="center"/>
            </w:pPr>
            <w:r>
              <w:rPr>
                <w:rFonts w:ascii="Times New Roman" w:eastAsia="Times New Roman" w:hAnsi="Times New Roman" w:cs="Times New Roman"/>
                <w:b/>
                <w:sz w:val="24"/>
              </w:rPr>
              <w:t xml:space="preserve">Activity </w:t>
            </w:r>
          </w:p>
        </w:tc>
        <w:tc>
          <w:tcPr>
            <w:tcW w:w="1135"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Input Qty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Unit of measure </w:t>
            </w:r>
          </w:p>
        </w:tc>
        <w:tc>
          <w:tcPr>
            <w:tcW w:w="1559" w:type="dxa"/>
            <w:tcBorders>
              <w:top w:val="double" w:sz="6" w:space="0" w:color="000000"/>
              <w:left w:val="single" w:sz="6" w:space="0" w:color="000000"/>
              <w:bottom w:val="single" w:sz="6" w:space="0" w:color="000000"/>
              <w:right w:val="single" w:sz="6" w:space="0" w:color="000000"/>
            </w:tcBorders>
            <w:shd w:val="clear" w:color="auto" w:fill="E6E6E6"/>
          </w:tcPr>
          <w:p w:rsidR="00560907" w:rsidRDefault="005665FA">
            <w:pPr>
              <w:spacing w:after="0"/>
              <w:ind w:left="6"/>
              <w:jc w:val="center"/>
            </w:pPr>
            <w:r>
              <w:rPr>
                <w:rFonts w:ascii="Times New Roman" w:eastAsia="Times New Roman" w:hAnsi="Times New Roman" w:cs="Times New Roman"/>
                <w:b/>
                <w:sz w:val="24"/>
              </w:rPr>
              <w:t xml:space="preserve">Unit Price </w:t>
            </w:r>
          </w:p>
        </w:tc>
        <w:tc>
          <w:tcPr>
            <w:tcW w:w="2408" w:type="dxa"/>
            <w:tcBorders>
              <w:top w:val="double" w:sz="6" w:space="0" w:color="000000"/>
              <w:left w:val="single" w:sz="6" w:space="0" w:color="000000"/>
              <w:bottom w:val="single" w:sz="6" w:space="0" w:color="000000"/>
              <w:right w:val="double" w:sz="6" w:space="0" w:color="000000"/>
            </w:tcBorders>
            <w:shd w:val="clear" w:color="auto" w:fill="E6E6E6"/>
          </w:tcPr>
          <w:p w:rsidR="00560907" w:rsidRDefault="005665FA">
            <w:pPr>
              <w:spacing w:after="0"/>
              <w:ind w:left="7"/>
              <w:jc w:val="center"/>
            </w:pPr>
            <w:r>
              <w:rPr>
                <w:rFonts w:ascii="Times New Roman" w:eastAsia="Times New Roman" w:hAnsi="Times New Roman" w:cs="Times New Roman"/>
                <w:b/>
                <w:sz w:val="24"/>
              </w:rPr>
              <w:t xml:space="preserve">Total Price </w:t>
            </w:r>
          </w:p>
        </w:tc>
      </w:tr>
      <w:tr w:rsidR="00560907">
        <w:trPr>
          <w:trHeight w:val="532"/>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3"/>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3"/>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Local Taxes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47"/>
        </w:trPr>
        <w:tc>
          <w:tcPr>
            <w:tcW w:w="2550" w:type="dxa"/>
            <w:tcBorders>
              <w:top w:val="single" w:sz="6" w:space="0" w:color="000000"/>
              <w:left w:val="double" w:sz="6" w:space="0" w:color="000000"/>
              <w:bottom w:val="doub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b/>
                <w:sz w:val="24"/>
              </w:rPr>
              <w:t xml:space="preserve">Total bid price  </w:t>
            </w:r>
          </w:p>
        </w:tc>
        <w:tc>
          <w:tcPr>
            <w:tcW w:w="1135" w:type="dxa"/>
            <w:tcBorders>
              <w:top w:val="single" w:sz="6" w:space="0" w:color="000000"/>
              <w:left w:val="single" w:sz="6" w:space="0" w:color="000000"/>
              <w:bottom w:val="doub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b/>
                <w:sz w:val="24"/>
              </w:rPr>
              <w:t xml:space="preserve"> </w:t>
            </w:r>
          </w:p>
        </w:tc>
        <w:tc>
          <w:tcPr>
            <w:tcW w:w="1418" w:type="dxa"/>
            <w:tcBorders>
              <w:top w:val="single" w:sz="6" w:space="0" w:color="000000"/>
              <w:left w:val="single" w:sz="6" w:space="0" w:color="000000"/>
              <w:bottom w:val="doub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b/>
                <w:sz w:val="24"/>
              </w:rPr>
              <w:t xml:space="preserve"> </w:t>
            </w:r>
          </w:p>
        </w:tc>
        <w:tc>
          <w:tcPr>
            <w:tcW w:w="1559" w:type="dxa"/>
            <w:tcBorders>
              <w:top w:val="single" w:sz="6" w:space="0" w:color="000000"/>
              <w:left w:val="single" w:sz="6" w:space="0" w:color="000000"/>
              <w:bottom w:val="doub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b/>
                <w:sz w:val="24"/>
              </w:rPr>
              <w:t xml:space="preserve"> </w:t>
            </w:r>
          </w:p>
        </w:tc>
        <w:tc>
          <w:tcPr>
            <w:tcW w:w="2408" w:type="dxa"/>
            <w:tcBorders>
              <w:top w:val="single" w:sz="6" w:space="0" w:color="000000"/>
              <w:left w:val="single" w:sz="6" w:space="0" w:color="000000"/>
              <w:bottom w:val="doub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b/>
                <w:sz w:val="24"/>
              </w:rPr>
              <w:t xml:space="preserve"> </w:t>
            </w:r>
          </w:p>
        </w:tc>
      </w:tr>
    </w:tbl>
    <w:p w:rsidR="00560907" w:rsidRDefault="005665FA">
      <w:pPr>
        <w:spacing w:after="96"/>
      </w:pPr>
      <w:r>
        <w:rPr>
          <w:rFonts w:ascii="Times New Roman" w:eastAsia="Times New Roman" w:hAnsi="Times New Roman" w:cs="Times New Roman"/>
          <w:sz w:val="24"/>
        </w:rPr>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Signed:                            </w:t>
      </w:r>
      <w:r>
        <w:rPr>
          <w:rFonts w:ascii="Times New Roman" w:eastAsia="Times New Roman" w:hAnsi="Times New Roman" w:cs="Times New Roman"/>
          <w:i/>
          <w:sz w:val="24"/>
        </w:rPr>
        <w:t>[signature of person whose name and capacity are shown below ]</w:t>
      </w:r>
      <w:r>
        <w:rPr>
          <w:rFonts w:ascii="Times New Roman" w:eastAsia="Times New Roman" w:hAnsi="Times New Roman" w:cs="Times New Roman"/>
          <w:sz w:val="24"/>
        </w:rPr>
        <w:t xml:space="preserve"> </w:t>
      </w:r>
    </w:p>
    <w:p w:rsidR="00560907" w:rsidRDefault="005665FA">
      <w:pPr>
        <w:spacing w:after="47" w:line="249" w:lineRule="auto"/>
        <w:ind w:left="-5" w:hanging="10"/>
        <w:jc w:val="both"/>
      </w:pPr>
      <w:r>
        <w:rPr>
          <w:rFonts w:ascii="Times New Roman" w:eastAsia="Times New Roman" w:hAnsi="Times New Roman" w:cs="Times New Roman"/>
          <w:sz w:val="24"/>
        </w:rPr>
        <w:t xml:space="preserve">Name:                                                       </w:t>
      </w:r>
      <w:r>
        <w:rPr>
          <w:rFonts w:ascii="Times New Roman" w:eastAsia="Times New Roman" w:hAnsi="Times New Roman" w:cs="Times New Roman"/>
          <w:i/>
          <w:sz w:val="24"/>
        </w:rPr>
        <w:t>[insert complete name of person signing the bid]</w:t>
      </w:r>
      <w:r>
        <w:rPr>
          <w:rFonts w:ascii="Times New Roman" w:eastAsia="Times New Roman" w:hAnsi="Times New Roman" w:cs="Times New Roman"/>
          <w:sz w:val="24"/>
        </w:rPr>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In the capacity of                                         </w:t>
      </w:r>
      <w:r>
        <w:rPr>
          <w:rFonts w:ascii="Times New Roman" w:eastAsia="Times New Roman" w:hAnsi="Times New Roman" w:cs="Times New Roman"/>
          <w:i/>
          <w:sz w:val="24"/>
        </w:rPr>
        <w:t xml:space="preserve">[insert legal capacity of person signing the bid] </w:t>
      </w:r>
      <w:r>
        <w:rPr>
          <w:rFonts w:ascii="Times New Roman" w:eastAsia="Times New Roman" w:hAnsi="Times New Roman" w:cs="Times New Roman"/>
          <w:sz w:val="24"/>
        </w:rPr>
        <w:t xml:space="preserve"> </w:t>
      </w:r>
    </w:p>
    <w:p w:rsidR="00560907" w:rsidRDefault="005665FA">
      <w:pPr>
        <w:spacing w:after="46" w:line="247" w:lineRule="auto"/>
        <w:ind w:left="-5" w:right="287" w:hanging="10"/>
      </w:pPr>
      <w:r>
        <w:rPr>
          <w:rFonts w:ascii="Times New Roman" w:eastAsia="Times New Roman" w:hAnsi="Times New Roman" w:cs="Times New Roman"/>
          <w:sz w:val="24"/>
        </w:rPr>
        <w:t xml:space="preserve">Duly authorised to  sign the bid for  and on behalf of:                                                                  </w:t>
      </w:r>
      <w:r>
        <w:rPr>
          <w:rFonts w:ascii="Times New Roman" w:eastAsia="Times New Roman" w:hAnsi="Times New Roman" w:cs="Times New Roman"/>
          <w:i/>
          <w:sz w:val="24"/>
        </w:rPr>
        <w:t xml:space="preserve">[insert complete name of Bidder]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0" w:line="245" w:lineRule="auto"/>
        <w:ind w:left="-5" w:right="215" w:hanging="10"/>
      </w:pPr>
      <w:r>
        <w:rPr>
          <w:rFonts w:ascii="Times New Roman" w:eastAsia="Times New Roman" w:hAnsi="Times New Roman" w:cs="Times New Roman"/>
          <w:sz w:val="24"/>
        </w:rPr>
        <w:lastRenderedPageBreak/>
        <w:t xml:space="preserve">Dated on ____________ day of __________________, _______ </w:t>
      </w:r>
      <w:r>
        <w:rPr>
          <w:rFonts w:ascii="Times New Roman" w:eastAsia="Times New Roman" w:hAnsi="Times New Roman" w:cs="Times New Roman"/>
          <w:i/>
          <w:sz w:val="24"/>
        </w:rPr>
        <w:t>[insert date of signing]</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[This Qualification Form should be submitted for the Bidder. The form should be on the letterhead of the Bidder and should be signed by a person with the proper authority to sign. </w:t>
      </w:r>
    </w:p>
    <w:p w:rsidR="00560907" w:rsidRDefault="005665FA">
      <w:pPr>
        <w:spacing w:after="10" w:line="249" w:lineRule="auto"/>
        <w:ind w:left="-5" w:right="215" w:hanging="10"/>
        <w:jc w:val="both"/>
      </w:pPr>
      <w:r>
        <w:rPr>
          <w:rFonts w:ascii="Times New Roman" w:eastAsia="Times New Roman" w:hAnsi="Times New Roman" w:cs="Times New Roman"/>
          <w:i/>
          <w:sz w:val="24"/>
        </w:rPr>
        <w:t xml:space="preserve">It should be included by the Bidder in its bid, if so stated in Section 3.  </w:t>
      </w:r>
    </w:p>
    <w:p w:rsidR="00560907" w:rsidRDefault="005665FA">
      <w:pPr>
        <w:spacing w:after="0" w:line="249" w:lineRule="auto"/>
        <w:ind w:left="-5" w:right="215" w:hanging="10"/>
        <w:jc w:val="both"/>
      </w:pPr>
      <w:r>
        <w:rPr>
          <w:rFonts w:ascii="Times New Roman" w:eastAsia="Times New Roman" w:hAnsi="Times New Roman" w:cs="Times New Roman"/>
          <w:i/>
          <w:sz w:val="24"/>
        </w:rPr>
        <w:t xml:space="preserve">The information will be used for purposes of post-qualification or for verification of prequalification. This information will not be incorporated in the Contract. Attach additional pages as necessary.  </w:t>
      </w:r>
    </w:p>
    <w:p w:rsidR="00560907" w:rsidRDefault="005665FA">
      <w:pPr>
        <w:spacing w:after="311" w:line="249" w:lineRule="auto"/>
        <w:ind w:left="-5" w:right="215" w:hanging="10"/>
        <w:jc w:val="both"/>
      </w:pPr>
      <w:r>
        <w:rPr>
          <w:rFonts w:ascii="Times New Roman" w:eastAsia="Times New Roman" w:hAnsi="Times New Roman" w:cs="Times New Roman"/>
          <w:i/>
          <w:sz w:val="24"/>
        </w:rPr>
        <w:t xml:space="preserve">Refer to Section 3, Evaluation Methodology and Criteria for details of the criteria to be met and information to be completed].  </w:t>
      </w:r>
    </w:p>
    <w:p w:rsidR="00560907" w:rsidRDefault="005665FA">
      <w:pPr>
        <w:pStyle w:val="Heading1"/>
        <w:tabs>
          <w:tab w:val="center" w:pos="2864"/>
          <w:tab w:val="center" w:pos="4783"/>
        </w:tabs>
        <w:spacing w:after="135"/>
        <w:ind w:left="0" w:right="0" w:firstLine="0"/>
      </w:pPr>
      <w:r>
        <w:rPr>
          <w:rFonts w:ascii="Calibri" w:eastAsia="Calibri" w:hAnsi="Calibri" w:cs="Calibri"/>
          <w:b w:val="0"/>
          <w:sz w:val="22"/>
        </w:rPr>
        <w:tab/>
      </w:r>
      <w:bookmarkStart w:id="4" w:name="_Toc97276114"/>
      <w:r>
        <w:rPr>
          <w:sz w:val="32"/>
        </w:rPr>
        <w:t xml:space="preserve">5. </w:t>
      </w:r>
      <w:r>
        <w:rPr>
          <w:sz w:val="32"/>
        </w:rPr>
        <w:tab/>
        <w:t>Qualification Form</w:t>
      </w:r>
      <w:bookmarkEnd w:id="4"/>
      <w:r>
        <w:rPr>
          <w:sz w:val="32"/>
        </w:rPr>
        <w:t xml:space="preserve"> </w:t>
      </w:r>
    </w:p>
    <w:p w:rsidR="00560907" w:rsidRDefault="005665FA">
      <w:pPr>
        <w:spacing w:after="0"/>
      </w:pPr>
      <w:r>
        <w:rPr>
          <w:rFonts w:ascii="Times New Roman" w:eastAsia="Times New Roman" w:hAnsi="Times New Roman" w:cs="Times New Roman"/>
          <w:sz w:val="24"/>
        </w:rPr>
        <w:t xml:space="preserve"> </w:t>
      </w:r>
    </w:p>
    <w:tbl>
      <w:tblPr>
        <w:tblStyle w:val="TableGrid"/>
        <w:tblW w:w="9063" w:type="dxa"/>
        <w:tblInd w:w="-107" w:type="dxa"/>
        <w:tblCellMar>
          <w:top w:w="0" w:type="dxa"/>
          <w:left w:w="107" w:type="dxa"/>
          <w:bottom w:w="0" w:type="dxa"/>
          <w:right w:w="115" w:type="dxa"/>
        </w:tblCellMar>
        <w:tblLook w:val="04A0" w:firstRow="1" w:lastRow="0" w:firstColumn="1" w:lastColumn="0" w:noHBand="0" w:noVBand="1"/>
      </w:tblPr>
      <w:tblGrid>
        <w:gridCol w:w="3284"/>
        <w:gridCol w:w="5779"/>
      </w:tblGrid>
      <w:tr w:rsidR="00560907">
        <w:trPr>
          <w:trHeight w:val="544"/>
        </w:trPr>
        <w:tc>
          <w:tcPr>
            <w:tcW w:w="3284" w:type="dxa"/>
            <w:tcBorders>
              <w:top w:val="double" w:sz="4" w:space="0" w:color="000000"/>
              <w:left w:val="double" w:sz="4" w:space="0" w:color="000000"/>
              <w:bottom w:val="double" w:sz="4" w:space="0" w:color="000000"/>
              <w:right w:val="single" w:sz="4" w:space="0" w:color="000000"/>
            </w:tcBorders>
            <w:shd w:val="clear" w:color="auto" w:fill="BFBFBF"/>
            <w:vAlign w:val="center"/>
          </w:tcPr>
          <w:p w:rsidR="00560907" w:rsidRDefault="005665FA">
            <w:pPr>
              <w:spacing w:after="0"/>
            </w:pPr>
            <w:r>
              <w:rPr>
                <w:rFonts w:ascii="Times New Roman" w:eastAsia="Times New Roman" w:hAnsi="Times New Roman" w:cs="Times New Roman"/>
                <w:b/>
                <w:sz w:val="24"/>
              </w:rPr>
              <w:t xml:space="preserve">Name of Bidder: </w:t>
            </w:r>
          </w:p>
        </w:tc>
        <w:tc>
          <w:tcPr>
            <w:tcW w:w="5779" w:type="dxa"/>
            <w:tcBorders>
              <w:top w:val="double" w:sz="4" w:space="0" w:color="000000"/>
              <w:left w:val="single" w:sz="4" w:space="0" w:color="000000"/>
              <w:bottom w:val="double" w:sz="4" w:space="0" w:color="000000"/>
              <w:right w:val="double" w:sz="4"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bl>
    <w:p w:rsidR="00560907" w:rsidRDefault="005665FA">
      <w:pPr>
        <w:spacing w:after="96"/>
      </w:pPr>
      <w:r>
        <w:rPr>
          <w:rFonts w:ascii="Times New Roman" w:eastAsia="Times New Roman" w:hAnsi="Times New Roman" w:cs="Times New Roman"/>
          <w:sz w:val="24"/>
        </w:rPr>
        <w:t xml:space="preserve"> </w:t>
      </w:r>
    </w:p>
    <w:p w:rsidR="00560907" w:rsidRDefault="005665FA" w:rsidP="000B496D">
      <w:pPr>
        <w:numPr>
          <w:ilvl w:val="0"/>
          <w:numId w:val="15"/>
        </w:numPr>
        <w:spacing w:after="3" w:line="249" w:lineRule="auto"/>
        <w:ind w:hanging="720"/>
        <w:jc w:val="both"/>
      </w:pPr>
      <w:r>
        <w:rPr>
          <w:rFonts w:ascii="Times New Roman" w:eastAsia="Times New Roman" w:hAnsi="Times New Roman" w:cs="Times New Roman"/>
          <w:sz w:val="24"/>
        </w:rPr>
        <w:t xml:space="preserve">The work performed providing Services of a similar nature and value over recent years is: </w:t>
      </w:r>
      <w:r>
        <w:rPr>
          <w:rFonts w:ascii="Times New Roman" w:eastAsia="Times New Roman" w:hAnsi="Times New Roman" w:cs="Times New Roman"/>
          <w:i/>
          <w:sz w:val="24"/>
        </w:rPr>
        <w:t>[List also details of Services under way or committed, including expected completion date.]</w:t>
      </w:r>
      <w:r>
        <w:rPr>
          <w:rFonts w:ascii="Times New Roman" w:eastAsia="Times New Roman" w:hAnsi="Times New Roman" w:cs="Times New Roman"/>
          <w:sz w:val="24"/>
        </w:rPr>
        <w:t xml:space="preserve"> </w:t>
      </w:r>
    </w:p>
    <w:tbl>
      <w:tblPr>
        <w:tblStyle w:val="TableGrid"/>
        <w:tblW w:w="9062" w:type="dxa"/>
        <w:tblInd w:w="-107" w:type="dxa"/>
        <w:tblCellMar>
          <w:top w:w="127" w:type="dxa"/>
          <w:left w:w="107" w:type="dxa"/>
          <w:bottom w:w="0" w:type="dxa"/>
          <w:right w:w="48" w:type="dxa"/>
        </w:tblCellMar>
        <w:tblLook w:val="04A0" w:firstRow="1" w:lastRow="0" w:firstColumn="1" w:lastColumn="0" w:noHBand="0" w:noVBand="1"/>
      </w:tblPr>
      <w:tblGrid>
        <w:gridCol w:w="508"/>
        <w:gridCol w:w="2516"/>
        <w:gridCol w:w="2112"/>
        <w:gridCol w:w="2374"/>
        <w:gridCol w:w="1552"/>
      </w:tblGrid>
      <w:tr w:rsidR="00560907">
        <w:trPr>
          <w:trHeight w:val="1084"/>
        </w:trPr>
        <w:tc>
          <w:tcPr>
            <w:tcW w:w="508" w:type="dxa"/>
            <w:tcBorders>
              <w:top w:val="double" w:sz="4" w:space="0" w:color="000000"/>
              <w:left w:val="double" w:sz="4" w:space="0" w:color="000000"/>
              <w:bottom w:val="single" w:sz="4" w:space="0" w:color="000000"/>
              <w:right w:val="single" w:sz="4" w:space="0" w:color="000000"/>
            </w:tcBorders>
            <w:shd w:val="clear" w:color="auto" w:fill="BFBFBF"/>
          </w:tcPr>
          <w:p w:rsidR="00560907" w:rsidRDefault="005665FA">
            <w:pPr>
              <w:spacing w:after="0"/>
              <w:jc w:val="both"/>
            </w:pPr>
            <w:r>
              <w:rPr>
                <w:rFonts w:ascii="Times New Roman" w:eastAsia="Times New Roman" w:hAnsi="Times New Roman" w:cs="Times New Roman"/>
                <w:b/>
                <w:sz w:val="24"/>
              </w:rPr>
              <w:t xml:space="preserve">No </w:t>
            </w:r>
          </w:p>
        </w:tc>
        <w:tc>
          <w:tcPr>
            <w:tcW w:w="2516" w:type="dxa"/>
            <w:tcBorders>
              <w:top w:val="double" w:sz="4" w:space="0" w:color="000000"/>
              <w:left w:val="single" w:sz="4" w:space="0" w:color="000000"/>
              <w:bottom w:val="single" w:sz="4" w:space="0" w:color="000000"/>
              <w:right w:val="single" w:sz="4" w:space="0" w:color="000000"/>
            </w:tcBorders>
            <w:shd w:val="clear" w:color="auto" w:fill="BFBFBF"/>
          </w:tcPr>
          <w:p w:rsidR="00560907" w:rsidRDefault="005665FA">
            <w:pPr>
              <w:spacing w:after="0"/>
              <w:jc w:val="center"/>
            </w:pPr>
            <w:r>
              <w:rPr>
                <w:rFonts w:ascii="Times New Roman" w:eastAsia="Times New Roman" w:hAnsi="Times New Roman" w:cs="Times New Roman"/>
                <w:b/>
                <w:sz w:val="24"/>
              </w:rPr>
              <w:t xml:space="preserve">Name of Client and Contact Person </w:t>
            </w:r>
          </w:p>
        </w:tc>
        <w:tc>
          <w:tcPr>
            <w:tcW w:w="2112" w:type="dxa"/>
            <w:tcBorders>
              <w:top w:val="double" w:sz="4" w:space="0" w:color="000000"/>
              <w:left w:val="single" w:sz="4" w:space="0" w:color="000000"/>
              <w:bottom w:val="single" w:sz="4" w:space="0" w:color="000000"/>
              <w:right w:val="single" w:sz="4" w:space="0" w:color="000000"/>
            </w:tcBorders>
            <w:shd w:val="clear" w:color="auto" w:fill="BFBFBF"/>
          </w:tcPr>
          <w:p w:rsidR="00560907" w:rsidRDefault="005665FA">
            <w:pPr>
              <w:spacing w:after="0"/>
              <w:jc w:val="center"/>
            </w:pPr>
            <w:r>
              <w:rPr>
                <w:rFonts w:ascii="Times New Roman" w:eastAsia="Times New Roman" w:hAnsi="Times New Roman" w:cs="Times New Roman"/>
                <w:b/>
                <w:sz w:val="24"/>
              </w:rPr>
              <w:t xml:space="preserve">Type of Work Performed </w:t>
            </w:r>
          </w:p>
        </w:tc>
        <w:tc>
          <w:tcPr>
            <w:tcW w:w="2374" w:type="dxa"/>
            <w:tcBorders>
              <w:top w:val="double" w:sz="4" w:space="0" w:color="000000"/>
              <w:left w:val="single" w:sz="4" w:space="0" w:color="000000"/>
              <w:bottom w:val="single" w:sz="4" w:space="0" w:color="000000"/>
              <w:right w:val="single" w:sz="4" w:space="0" w:color="000000"/>
            </w:tcBorders>
            <w:shd w:val="clear" w:color="auto" w:fill="BFBFBF"/>
          </w:tcPr>
          <w:p w:rsidR="00560907" w:rsidRDefault="005665FA">
            <w:pPr>
              <w:spacing w:after="0"/>
              <w:jc w:val="center"/>
            </w:pPr>
            <w:r>
              <w:rPr>
                <w:rFonts w:ascii="Times New Roman" w:eastAsia="Times New Roman" w:hAnsi="Times New Roman" w:cs="Times New Roman"/>
                <w:b/>
                <w:sz w:val="24"/>
              </w:rPr>
              <w:t xml:space="preserve">Duration and Dates of Contract </w:t>
            </w:r>
          </w:p>
        </w:tc>
        <w:tc>
          <w:tcPr>
            <w:tcW w:w="1552" w:type="dxa"/>
            <w:tcBorders>
              <w:top w:val="double" w:sz="4" w:space="0" w:color="000000"/>
              <w:left w:val="single" w:sz="4" w:space="0" w:color="000000"/>
              <w:bottom w:val="single" w:sz="4" w:space="0" w:color="000000"/>
              <w:right w:val="double" w:sz="4" w:space="0" w:color="000000"/>
            </w:tcBorders>
            <w:shd w:val="clear" w:color="auto" w:fill="BFBFBF"/>
            <w:vAlign w:val="center"/>
          </w:tcPr>
          <w:p w:rsidR="00560907" w:rsidRDefault="005665FA">
            <w:pPr>
              <w:spacing w:after="0" w:line="238" w:lineRule="auto"/>
              <w:jc w:val="center"/>
            </w:pPr>
            <w:r>
              <w:rPr>
                <w:rFonts w:ascii="Times New Roman" w:eastAsia="Times New Roman" w:hAnsi="Times New Roman" w:cs="Times New Roman"/>
                <w:b/>
                <w:sz w:val="24"/>
              </w:rPr>
              <w:t xml:space="preserve">Value of contract </w:t>
            </w:r>
          </w:p>
          <w:p w:rsidR="00560907" w:rsidRDefault="005665FA">
            <w:pPr>
              <w:spacing w:after="0"/>
              <w:jc w:val="center"/>
            </w:pPr>
            <w:r>
              <w:rPr>
                <w:rFonts w:ascii="Times New Roman" w:eastAsia="Times New Roman" w:hAnsi="Times New Roman" w:cs="Times New Roman"/>
                <w:i/>
                <w:sz w:val="24"/>
              </w:rPr>
              <w:t xml:space="preserve"> </w:t>
            </w:r>
          </w:p>
        </w:tc>
      </w:tr>
      <w:tr w:rsidR="00560907">
        <w:trPr>
          <w:trHeight w:val="527"/>
        </w:trPr>
        <w:tc>
          <w:tcPr>
            <w:tcW w:w="508"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1552"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28"/>
        </w:trPr>
        <w:tc>
          <w:tcPr>
            <w:tcW w:w="508"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1552"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26"/>
        </w:trPr>
        <w:tc>
          <w:tcPr>
            <w:tcW w:w="508"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516"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1552"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35"/>
        </w:trPr>
        <w:tc>
          <w:tcPr>
            <w:tcW w:w="508" w:type="dxa"/>
            <w:tcBorders>
              <w:top w:val="single" w:sz="4" w:space="0" w:color="000000"/>
              <w:left w:val="double" w:sz="4" w:space="0" w:color="000000"/>
              <w:bottom w:val="doub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516"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112"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374"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1552" w:type="dxa"/>
            <w:tcBorders>
              <w:top w:val="single" w:sz="4" w:space="0" w:color="000000"/>
              <w:left w:val="single" w:sz="4" w:space="0" w:color="000000"/>
              <w:bottom w:val="doub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bl>
    <w:p w:rsidR="00560907" w:rsidRDefault="005665FA">
      <w:pPr>
        <w:spacing w:after="0"/>
      </w:pPr>
      <w:r>
        <w:rPr>
          <w:rFonts w:ascii="Times New Roman" w:eastAsia="Times New Roman" w:hAnsi="Times New Roman" w:cs="Times New Roman"/>
          <w:sz w:val="24"/>
        </w:rPr>
        <w:t xml:space="preserve"> </w:t>
      </w:r>
    </w:p>
    <w:p w:rsidR="00560907" w:rsidRDefault="005665FA">
      <w:pPr>
        <w:spacing w:after="96"/>
      </w:pPr>
      <w:r>
        <w:rPr>
          <w:rFonts w:ascii="Times New Roman" w:eastAsia="Times New Roman" w:hAnsi="Times New Roman" w:cs="Times New Roman"/>
          <w:sz w:val="24"/>
        </w:rPr>
        <w:t xml:space="preserve"> </w:t>
      </w:r>
    </w:p>
    <w:p w:rsidR="00560907" w:rsidRDefault="005665FA" w:rsidP="000B496D">
      <w:pPr>
        <w:numPr>
          <w:ilvl w:val="0"/>
          <w:numId w:val="15"/>
        </w:numPr>
        <w:spacing w:after="3" w:line="249" w:lineRule="auto"/>
        <w:ind w:hanging="720"/>
        <w:jc w:val="both"/>
      </w:pPr>
      <w:r>
        <w:rPr>
          <w:rFonts w:ascii="Times New Roman" w:eastAsia="Times New Roman" w:hAnsi="Times New Roman" w:cs="Times New Roman"/>
          <w:sz w:val="24"/>
        </w:rPr>
        <w:t xml:space="preserve">The major items of equipment proposed for carrying out the Services are: </w:t>
      </w:r>
    </w:p>
    <w:tbl>
      <w:tblPr>
        <w:tblStyle w:val="TableGrid"/>
        <w:tblW w:w="9037" w:type="dxa"/>
        <w:tblInd w:w="-107" w:type="dxa"/>
        <w:tblCellMar>
          <w:top w:w="127" w:type="dxa"/>
          <w:left w:w="107" w:type="dxa"/>
          <w:bottom w:w="0" w:type="dxa"/>
          <w:right w:w="50" w:type="dxa"/>
        </w:tblCellMar>
        <w:tblLook w:val="04A0" w:firstRow="1" w:lastRow="0" w:firstColumn="1" w:lastColumn="0" w:noHBand="0" w:noVBand="1"/>
      </w:tblPr>
      <w:tblGrid>
        <w:gridCol w:w="1366"/>
        <w:gridCol w:w="1889"/>
        <w:gridCol w:w="2792"/>
        <w:gridCol w:w="2990"/>
      </w:tblGrid>
      <w:tr w:rsidR="00560907">
        <w:trPr>
          <w:trHeight w:val="1087"/>
        </w:trPr>
        <w:tc>
          <w:tcPr>
            <w:tcW w:w="1367" w:type="dxa"/>
            <w:tcBorders>
              <w:top w:val="double" w:sz="4" w:space="0" w:color="000000"/>
              <w:left w:val="double" w:sz="4" w:space="0" w:color="000000"/>
              <w:bottom w:val="single" w:sz="4" w:space="0" w:color="000000"/>
              <w:right w:val="single" w:sz="4" w:space="0" w:color="000000"/>
            </w:tcBorders>
            <w:shd w:val="clear" w:color="auto" w:fill="BFBFBF"/>
          </w:tcPr>
          <w:p w:rsidR="00560907" w:rsidRDefault="005665FA">
            <w:pPr>
              <w:spacing w:after="0"/>
              <w:ind w:right="59"/>
              <w:jc w:val="center"/>
            </w:pPr>
            <w:r>
              <w:rPr>
                <w:rFonts w:ascii="Times New Roman" w:eastAsia="Times New Roman" w:hAnsi="Times New Roman" w:cs="Times New Roman"/>
                <w:b/>
                <w:sz w:val="24"/>
              </w:rPr>
              <w:t xml:space="preserve">Item of </w:t>
            </w:r>
          </w:p>
          <w:p w:rsidR="00560907" w:rsidRDefault="005665FA">
            <w:pPr>
              <w:spacing w:after="0"/>
              <w:ind w:left="2"/>
              <w:jc w:val="both"/>
            </w:pPr>
            <w:r>
              <w:rPr>
                <w:rFonts w:ascii="Times New Roman" w:eastAsia="Times New Roman" w:hAnsi="Times New Roman" w:cs="Times New Roman"/>
                <w:b/>
                <w:sz w:val="24"/>
              </w:rPr>
              <w:t xml:space="preserve">Equipment </w:t>
            </w:r>
          </w:p>
        </w:tc>
        <w:tc>
          <w:tcPr>
            <w:tcW w:w="1889" w:type="dxa"/>
            <w:tcBorders>
              <w:top w:val="double" w:sz="4" w:space="0" w:color="000000"/>
              <w:left w:val="single" w:sz="4" w:space="0" w:color="000000"/>
              <w:bottom w:val="single" w:sz="4" w:space="0" w:color="000000"/>
              <w:right w:val="single" w:sz="4" w:space="0" w:color="000000"/>
            </w:tcBorders>
            <w:shd w:val="clear" w:color="auto" w:fill="BFBFBF"/>
            <w:vAlign w:val="center"/>
          </w:tcPr>
          <w:p w:rsidR="00560907" w:rsidRDefault="005665FA">
            <w:pPr>
              <w:spacing w:after="1" w:line="238" w:lineRule="auto"/>
              <w:jc w:val="center"/>
            </w:pPr>
            <w:r>
              <w:rPr>
                <w:rFonts w:ascii="Times New Roman" w:eastAsia="Times New Roman" w:hAnsi="Times New Roman" w:cs="Times New Roman"/>
                <w:b/>
                <w:sz w:val="24"/>
              </w:rPr>
              <w:t xml:space="preserve">Description, make and age </w:t>
            </w:r>
          </w:p>
          <w:p w:rsidR="00560907" w:rsidRDefault="005665FA">
            <w:pPr>
              <w:spacing w:after="0"/>
              <w:ind w:right="61"/>
              <w:jc w:val="center"/>
            </w:pPr>
            <w:r>
              <w:rPr>
                <w:rFonts w:ascii="Times New Roman" w:eastAsia="Times New Roman" w:hAnsi="Times New Roman" w:cs="Times New Roman"/>
                <w:b/>
                <w:sz w:val="24"/>
              </w:rPr>
              <w:t xml:space="preserve">(years) </w:t>
            </w:r>
          </w:p>
        </w:tc>
        <w:tc>
          <w:tcPr>
            <w:tcW w:w="2792" w:type="dxa"/>
            <w:tcBorders>
              <w:top w:val="double" w:sz="4" w:space="0" w:color="000000"/>
              <w:left w:val="single" w:sz="4" w:space="0" w:color="000000"/>
              <w:bottom w:val="single" w:sz="4" w:space="0" w:color="000000"/>
              <w:right w:val="single" w:sz="4" w:space="0" w:color="000000"/>
            </w:tcBorders>
            <w:shd w:val="clear" w:color="auto" w:fill="BFBFBF"/>
            <w:vAlign w:val="center"/>
          </w:tcPr>
          <w:p w:rsidR="00560907" w:rsidRDefault="005665FA">
            <w:pPr>
              <w:spacing w:after="0"/>
              <w:jc w:val="center"/>
            </w:pPr>
            <w:r>
              <w:rPr>
                <w:rFonts w:ascii="Times New Roman" w:eastAsia="Times New Roman" w:hAnsi="Times New Roman" w:cs="Times New Roman"/>
                <w:b/>
                <w:sz w:val="24"/>
              </w:rPr>
              <w:t xml:space="preserve">Condition (new, good, poor) and number available </w:t>
            </w:r>
          </w:p>
        </w:tc>
        <w:tc>
          <w:tcPr>
            <w:tcW w:w="2990" w:type="dxa"/>
            <w:tcBorders>
              <w:top w:val="double" w:sz="4" w:space="0" w:color="000000"/>
              <w:left w:val="single" w:sz="4" w:space="0" w:color="000000"/>
              <w:bottom w:val="single" w:sz="4" w:space="0" w:color="000000"/>
              <w:right w:val="double" w:sz="4" w:space="0" w:color="000000"/>
            </w:tcBorders>
            <w:shd w:val="clear" w:color="auto" w:fill="BFBFBF"/>
          </w:tcPr>
          <w:p w:rsidR="00560907" w:rsidRDefault="005665FA">
            <w:pPr>
              <w:spacing w:after="0"/>
              <w:jc w:val="center"/>
            </w:pPr>
            <w:r>
              <w:rPr>
                <w:rFonts w:ascii="Times New Roman" w:eastAsia="Times New Roman" w:hAnsi="Times New Roman" w:cs="Times New Roman"/>
                <w:b/>
                <w:sz w:val="24"/>
              </w:rPr>
              <w:t xml:space="preserve">Owned, leased, or to be purchased  </w:t>
            </w:r>
          </w:p>
        </w:tc>
      </w:tr>
      <w:tr w:rsidR="00560907">
        <w:trPr>
          <w:trHeight w:val="527"/>
        </w:trPr>
        <w:tc>
          <w:tcPr>
            <w:tcW w:w="1367"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792"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990"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26"/>
        </w:trPr>
        <w:tc>
          <w:tcPr>
            <w:tcW w:w="1367"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792"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990"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26"/>
        </w:trPr>
        <w:tc>
          <w:tcPr>
            <w:tcW w:w="1367"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lastRenderedPageBreak/>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792"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990"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38"/>
        </w:trPr>
        <w:tc>
          <w:tcPr>
            <w:tcW w:w="1367" w:type="dxa"/>
            <w:tcBorders>
              <w:top w:val="single" w:sz="4" w:space="0" w:color="000000"/>
              <w:left w:val="double" w:sz="4" w:space="0" w:color="000000"/>
              <w:bottom w:val="doub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889"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792"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990" w:type="dxa"/>
            <w:tcBorders>
              <w:top w:val="single" w:sz="4" w:space="0" w:color="000000"/>
              <w:left w:val="single" w:sz="4" w:space="0" w:color="000000"/>
              <w:bottom w:val="doub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bl>
    <w:p w:rsidR="00560907" w:rsidRDefault="005665FA">
      <w:pPr>
        <w:spacing w:after="96"/>
      </w:pP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65FA" w:rsidP="000B496D">
      <w:pPr>
        <w:numPr>
          <w:ilvl w:val="0"/>
          <w:numId w:val="15"/>
        </w:numPr>
        <w:spacing w:after="3" w:line="249" w:lineRule="auto"/>
        <w:ind w:hanging="720"/>
        <w:jc w:val="both"/>
      </w:pPr>
      <w:r>
        <w:rPr>
          <w:rFonts w:ascii="Times New Roman" w:eastAsia="Times New Roman" w:hAnsi="Times New Roman" w:cs="Times New Roman"/>
          <w:sz w:val="24"/>
        </w:rPr>
        <w:t xml:space="preserve">The qualifications and experience of key personnel proposed for administration and execution of the Contract are: </w:t>
      </w:r>
      <w:r>
        <w:rPr>
          <w:rFonts w:ascii="Times New Roman" w:eastAsia="Times New Roman" w:hAnsi="Times New Roman" w:cs="Times New Roman"/>
          <w:i/>
          <w:sz w:val="24"/>
        </w:rPr>
        <w:t>[Attach biographical data.]</w:t>
      </w:r>
      <w:r>
        <w:rPr>
          <w:rFonts w:ascii="Times New Roman" w:eastAsia="Times New Roman" w:hAnsi="Times New Roman" w:cs="Times New Roman"/>
          <w:sz w:val="24"/>
        </w:rPr>
        <w:t xml:space="preserve"> </w:t>
      </w:r>
    </w:p>
    <w:tbl>
      <w:tblPr>
        <w:tblStyle w:val="TableGrid"/>
        <w:tblW w:w="9062" w:type="dxa"/>
        <w:tblInd w:w="-107" w:type="dxa"/>
        <w:tblCellMar>
          <w:top w:w="127" w:type="dxa"/>
          <w:left w:w="107" w:type="dxa"/>
          <w:bottom w:w="0" w:type="dxa"/>
          <w:right w:w="88" w:type="dxa"/>
        </w:tblCellMar>
        <w:tblLook w:val="04A0" w:firstRow="1" w:lastRow="0" w:firstColumn="1" w:lastColumn="0" w:noHBand="0" w:noVBand="1"/>
      </w:tblPr>
      <w:tblGrid>
        <w:gridCol w:w="2265"/>
        <w:gridCol w:w="2267"/>
        <w:gridCol w:w="2266"/>
        <w:gridCol w:w="2264"/>
      </w:tblGrid>
      <w:tr w:rsidR="00560907">
        <w:trPr>
          <w:trHeight w:val="1084"/>
        </w:trPr>
        <w:tc>
          <w:tcPr>
            <w:tcW w:w="2264" w:type="dxa"/>
            <w:tcBorders>
              <w:top w:val="double" w:sz="4" w:space="0" w:color="000000"/>
              <w:left w:val="double" w:sz="4" w:space="0" w:color="000000"/>
              <w:bottom w:val="single" w:sz="4" w:space="0" w:color="000000"/>
              <w:right w:val="single" w:sz="4" w:space="0" w:color="000000"/>
            </w:tcBorders>
            <w:shd w:val="clear" w:color="auto" w:fill="BFBFBF"/>
          </w:tcPr>
          <w:p w:rsidR="00560907" w:rsidRDefault="005665FA">
            <w:pPr>
              <w:spacing w:after="0"/>
              <w:ind w:right="25"/>
              <w:jc w:val="center"/>
            </w:pPr>
            <w:r>
              <w:rPr>
                <w:rFonts w:ascii="Times New Roman" w:eastAsia="Times New Roman" w:hAnsi="Times New Roman" w:cs="Times New Roman"/>
                <w:b/>
                <w:sz w:val="24"/>
              </w:rPr>
              <w:t xml:space="preserve">Position </w:t>
            </w:r>
          </w:p>
        </w:tc>
        <w:tc>
          <w:tcPr>
            <w:tcW w:w="2267" w:type="dxa"/>
            <w:tcBorders>
              <w:top w:val="double" w:sz="4" w:space="0" w:color="000000"/>
              <w:left w:val="single" w:sz="4" w:space="0" w:color="000000"/>
              <w:bottom w:val="single" w:sz="4" w:space="0" w:color="000000"/>
              <w:right w:val="single" w:sz="4" w:space="0" w:color="000000"/>
            </w:tcBorders>
            <w:shd w:val="clear" w:color="auto" w:fill="BFBFBF"/>
          </w:tcPr>
          <w:p w:rsidR="00560907" w:rsidRDefault="005665FA">
            <w:pPr>
              <w:spacing w:after="0"/>
              <w:ind w:right="19"/>
              <w:jc w:val="center"/>
            </w:pPr>
            <w:r>
              <w:rPr>
                <w:rFonts w:ascii="Times New Roman" w:eastAsia="Times New Roman" w:hAnsi="Times New Roman" w:cs="Times New Roman"/>
                <w:b/>
                <w:sz w:val="24"/>
              </w:rPr>
              <w:t xml:space="preserve">Name </w:t>
            </w:r>
          </w:p>
        </w:tc>
        <w:tc>
          <w:tcPr>
            <w:tcW w:w="2266" w:type="dxa"/>
            <w:tcBorders>
              <w:top w:val="double" w:sz="4" w:space="0" w:color="000000"/>
              <w:left w:val="single" w:sz="4" w:space="0" w:color="000000"/>
              <w:bottom w:val="single" w:sz="4" w:space="0" w:color="000000"/>
              <w:right w:val="single" w:sz="4" w:space="0" w:color="000000"/>
            </w:tcBorders>
            <w:shd w:val="clear" w:color="auto" w:fill="BFBFBF"/>
            <w:vAlign w:val="center"/>
          </w:tcPr>
          <w:p w:rsidR="00560907" w:rsidRDefault="005665FA">
            <w:pPr>
              <w:spacing w:after="0"/>
              <w:ind w:right="21"/>
              <w:jc w:val="center"/>
            </w:pPr>
            <w:r>
              <w:rPr>
                <w:rFonts w:ascii="Times New Roman" w:eastAsia="Times New Roman" w:hAnsi="Times New Roman" w:cs="Times New Roman"/>
                <w:b/>
                <w:sz w:val="24"/>
              </w:rPr>
              <w:t xml:space="preserve">Years of </w:t>
            </w:r>
          </w:p>
          <w:p w:rsidR="00560907" w:rsidRDefault="005665FA">
            <w:pPr>
              <w:spacing w:after="0"/>
              <w:ind w:right="20"/>
              <w:jc w:val="center"/>
            </w:pPr>
            <w:r>
              <w:rPr>
                <w:rFonts w:ascii="Times New Roman" w:eastAsia="Times New Roman" w:hAnsi="Times New Roman" w:cs="Times New Roman"/>
                <w:b/>
                <w:sz w:val="24"/>
              </w:rPr>
              <w:t xml:space="preserve">Experience </w:t>
            </w:r>
          </w:p>
          <w:p w:rsidR="00560907" w:rsidRDefault="005665FA">
            <w:pPr>
              <w:spacing w:after="0"/>
              <w:ind w:right="24"/>
              <w:jc w:val="center"/>
            </w:pPr>
            <w:r>
              <w:rPr>
                <w:rFonts w:ascii="Times New Roman" w:eastAsia="Times New Roman" w:hAnsi="Times New Roman" w:cs="Times New Roman"/>
                <w:b/>
                <w:sz w:val="24"/>
              </w:rPr>
              <w:t xml:space="preserve">(general) </w:t>
            </w:r>
          </w:p>
        </w:tc>
        <w:tc>
          <w:tcPr>
            <w:tcW w:w="2264" w:type="dxa"/>
            <w:tcBorders>
              <w:top w:val="double" w:sz="4" w:space="0" w:color="000000"/>
              <w:left w:val="single" w:sz="4" w:space="0" w:color="000000"/>
              <w:bottom w:val="single" w:sz="4" w:space="0" w:color="000000"/>
              <w:right w:val="double" w:sz="4" w:space="0" w:color="000000"/>
            </w:tcBorders>
            <w:shd w:val="clear" w:color="auto" w:fill="BFBFBF"/>
            <w:vAlign w:val="center"/>
          </w:tcPr>
          <w:p w:rsidR="00560907" w:rsidRDefault="005665FA">
            <w:pPr>
              <w:spacing w:after="0"/>
              <w:ind w:left="40" w:hanging="26"/>
              <w:jc w:val="center"/>
            </w:pPr>
            <w:r>
              <w:rPr>
                <w:rFonts w:ascii="Times New Roman" w:eastAsia="Times New Roman" w:hAnsi="Times New Roman" w:cs="Times New Roman"/>
                <w:b/>
                <w:sz w:val="24"/>
              </w:rPr>
              <w:t xml:space="preserve">Year of Experience in proposed position </w:t>
            </w:r>
          </w:p>
        </w:tc>
      </w:tr>
      <w:tr w:rsidR="00560907">
        <w:trPr>
          <w:trHeight w:val="527"/>
        </w:trPr>
        <w:tc>
          <w:tcPr>
            <w:tcW w:w="2264"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264"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26"/>
        </w:trPr>
        <w:tc>
          <w:tcPr>
            <w:tcW w:w="2264" w:type="dxa"/>
            <w:tcBorders>
              <w:top w:val="single" w:sz="4" w:space="0" w:color="000000"/>
              <w:left w:val="double" w:sz="4" w:space="0" w:color="000000"/>
              <w:bottom w:val="sing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264" w:type="dxa"/>
            <w:tcBorders>
              <w:top w:val="single" w:sz="4" w:space="0" w:color="000000"/>
              <w:left w:val="single" w:sz="4" w:space="0" w:color="000000"/>
              <w:bottom w:val="sing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r w:rsidR="00560907">
        <w:trPr>
          <w:trHeight w:val="538"/>
        </w:trPr>
        <w:tc>
          <w:tcPr>
            <w:tcW w:w="2264" w:type="dxa"/>
            <w:tcBorders>
              <w:top w:val="single" w:sz="4" w:space="0" w:color="000000"/>
              <w:left w:val="double" w:sz="4" w:space="0" w:color="000000"/>
              <w:bottom w:val="double" w:sz="4" w:space="0" w:color="000000"/>
              <w:right w:val="single" w:sz="4"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2267"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2266" w:type="dxa"/>
            <w:tcBorders>
              <w:top w:val="single" w:sz="4" w:space="0" w:color="000000"/>
              <w:left w:val="single" w:sz="4" w:space="0" w:color="000000"/>
              <w:bottom w:val="double" w:sz="4" w:space="0" w:color="000000"/>
              <w:right w:val="sing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264" w:type="dxa"/>
            <w:tcBorders>
              <w:top w:val="single" w:sz="4" w:space="0" w:color="000000"/>
              <w:left w:val="single" w:sz="4" w:space="0" w:color="000000"/>
              <w:bottom w:val="double" w:sz="4" w:space="0" w:color="000000"/>
              <w:right w:val="double" w:sz="4"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r>
    </w:tbl>
    <w:p w:rsidR="00560907" w:rsidRDefault="005665FA">
      <w:pPr>
        <w:spacing w:after="96"/>
      </w:pPr>
      <w:r>
        <w:rPr>
          <w:rFonts w:ascii="Times New Roman" w:eastAsia="Times New Roman" w:hAnsi="Times New Roman" w:cs="Times New Roman"/>
          <w:sz w:val="24"/>
        </w:rPr>
        <w:t xml:space="preserve"> </w:t>
      </w:r>
    </w:p>
    <w:p w:rsidR="00560907" w:rsidRDefault="005665FA" w:rsidP="000B496D">
      <w:pPr>
        <w:numPr>
          <w:ilvl w:val="0"/>
          <w:numId w:val="15"/>
        </w:numPr>
        <w:spacing w:after="109" w:line="249" w:lineRule="auto"/>
        <w:ind w:hanging="720"/>
        <w:jc w:val="both"/>
      </w:pPr>
      <w:r>
        <w:rPr>
          <w:rFonts w:ascii="Times New Roman" w:eastAsia="Times New Roman" w:hAnsi="Times New Roman" w:cs="Times New Roman"/>
          <w:sz w:val="24"/>
        </w:rPr>
        <w:t xml:space="preserve">Banks that may provide references if contacted by the Procuring and Disposing Entity are: </w:t>
      </w:r>
      <w:r>
        <w:rPr>
          <w:rFonts w:ascii="Times New Roman" w:eastAsia="Times New Roman" w:hAnsi="Times New Roman" w:cs="Times New Roman"/>
          <w:i/>
          <w:sz w:val="24"/>
        </w:rPr>
        <w:t>[State name, address and telephone, telex and facsimile numbers]</w:t>
      </w:r>
      <w:r>
        <w:rPr>
          <w:rFonts w:ascii="Times New Roman" w:eastAsia="Times New Roman" w:hAnsi="Times New Roman" w:cs="Times New Roman"/>
          <w:sz w:val="24"/>
        </w:rPr>
        <w:t xml:space="preserve"> </w:t>
      </w:r>
    </w:p>
    <w:p w:rsidR="00560907" w:rsidRDefault="005665FA">
      <w:pPr>
        <w:spacing w:after="96"/>
      </w:pPr>
      <w:r>
        <w:rPr>
          <w:rFonts w:ascii="Times New Roman" w:eastAsia="Times New Roman" w:hAnsi="Times New Roman" w:cs="Times New Roman"/>
          <w:sz w:val="24"/>
        </w:rPr>
        <w:t xml:space="preserve"> </w:t>
      </w:r>
    </w:p>
    <w:p w:rsidR="00560907" w:rsidRDefault="005665FA" w:rsidP="000B496D">
      <w:pPr>
        <w:numPr>
          <w:ilvl w:val="0"/>
          <w:numId w:val="15"/>
        </w:numPr>
        <w:spacing w:after="106" w:line="249" w:lineRule="auto"/>
        <w:ind w:hanging="720"/>
        <w:jc w:val="both"/>
      </w:pPr>
      <w:r>
        <w:rPr>
          <w:rFonts w:ascii="Times New Roman" w:eastAsia="Times New Roman" w:hAnsi="Times New Roman" w:cs="Times New Roman"/>
          <w:sz w:val="24"/>
        </w:rPr>
        <w:t xml:space="preserve">Additional qualification information is attached, as required.  </w:t>
      </w:r>
    </w:p>
    <w:p w:rsidR="00560907" w:rsidRDefault="005665FA">
      <w:pPr>
        <w:spacing w:after="96"/>
      </w:pPr>
      <w:r>
        <w:rPr>
          <w:rFonts w:ascii="Times New Roman" w:eastAsia="Times New Roman" w:hAnsi="Times New Roman" w:cs="Times New Roman"/>
          <w:sz w:val="24"/>
        </w:rPr>
        <w:t xml:space="preserve"> </w:t>
      </w:r>
    </w:p>
    <w:p w:rsidR="00560907" w:rsidRDefault="005665FA">
      <w:pPr>
        <w:spacing w:after="106" w:line="249" w:lineRule="auto"/>
        <w:ind w:left="-5" w:hanging="10"/>
        <w:jc w:val="both"/>
      </w:pPr>
      <w:r>
        <w:rPr>
          <w:rFonts w:ascii="Times New Roman" w:eastAsia="Times New Roman" w:hAnsi="Times New Roman" w:cs="Times New Roman"/>
          <w:sz w:val="24"/>
        </w:rPr>
        <w:t xml:space="preserve">We, the undersigned, declare that  </w:t>
      </w:r>
    </w:p>
    <w:p w:rsidR="00560907" w:rsidRDefault="005665FA" w:rsidP="000B496D">
      <w:pPr>
        <w:numPr>
          <w:ilvl w:val="0"/>
          <w:numId w:val="16"/>
        </w:numPr>
        <w:spacing w:after="110" w:line="249" w:lineRule="auto"/>
        <w:ind w:hanging="10"/>
        <w:jc w:val="both"/>
      </w:pPr>
      <w:r>
        <w:rPr>
          <w:rFonts w:ascii="Times New Roman" w:eastAsia="Times New Roman" w:hAnsi="Times New Roman" w:cs="Times New Roman"/>
          <w:sz w:val="24"/>
        </w:rPr>
        <w:t xml:space="preserve">the information contained in and attached to this form is true and accurate as of the date of bid submission:  </w:t>
      </w:r>
    </w:p>
    <w:p w:rsidR="00560907" w:rsidRDefault="005665FA">
      <w:pPr>
        <w:spacing w:after="106" w:line="249" w:lineRule="auto"/>
        <w:ind w:left="-5" w:right="215" w:hanging="10"/>
        <w:jc w:val="both"/>
      </w:pPr>
      <w:r>
        <w:rPr>
          <w:rFonts w:ascii="Times New Roman" w:eastAsia="Times New Roman" w:hAnsi="Times New Roman" w:cs="Times New Roman"/>
          <w:sz w:val="24"/>
        </w:rPr>
        <w:t>o</w:t>
      </w:r>
      <w:r>
        <w:rPr>
          <w:rFonts w:ascii="Times New Roman" w:eastAsia="Times New Roman" w:hAnsi="Times New Roman" w:cs="Times New Roman"/>
          <w:i/>
          <w:sz w:val="24"/>
        </w:rPr>
        <w:t>r</w:t>
      </w:r>
      <w:r>
        <w:rPr>
          <w:rFonts w:ascii="Times New Roman" w:eastAsia="Times New Roman" w:hAnsi="Times New Roman" w:cs="Times New Roman"/>
          <w:sz w:val="24"/>
        </w:rPr>
        <w:t xml:space="preserve"> </w:t>
      </w:r>
      <w:r>
        <w:rPr>
          <w:rFonts w:ascii="Times New Roman" w:eastAsia="Times New Roman" w:hAnsi="Times New Roman" w:cs="Times New Roman"/>
          <w:i/>
          <w:sz w:val="24"/>
        </w:rPr>
        <w:t>[delete statement which does not apply]</w:t>
      </w:r>
      <w:r>
        <w:rPr>
          <w:rFonts w:ascii="Times New Roman" w:eastAsia="Times New Roman" w:hAnsi="Times New Roman" w:cs="Times New Roman"/>
          <w:sz w:val="24"/>
        </w:rPr>
        <w:t xml:space="preserve"> </w:t>
      </w:r>
    </w:p>
    <w:p w:rsidR="00560907" w:rsidRDefault="005665FA" w:rsidP="000B496D">
      <w:pPr>
        <w:numPr>
          <w:ilvl w:val="0"/>
          <w:numId w:val="16"/>
        </w:numPr>
        <w:spacing w:after="109" w:line="249" w:lineRule="auto"/>
        <w:ind w:hanging="10"/>
        <w:jc w:val="both"/>
      </w:pPr>
      <w:r>
        <w:rPr>
          <w:rFonts w:ascii="Times New Roman" w:eastAsia="Times New Roman" w:hAnsi="Times New Roman" w:cs="Times New Roman"/>
          <w:sz w:val="24"/>
        </w:rPr>
        <w:t xml:space="preserve">the originally submitted pre-qualification information remains essentially correct as of the date of bid submission.  </w:t>
      </w:r>
    </w:p>
    <w:p w:rsidR="00560907" w:rsidRDefault="005665FA">
      <w:pPr>
        <w:spacing w:after="36"/>
      </w:pPr>
      <w:r>
        <w:rPr>
          <w:rFonts w:ascii="Times New Roman" w:eastAsia="Times New Roman" w:hAnsi="Times New Roman" w:cs="Times New Roman"/>
          <w:sz w:val="24"/>
        </w:rPr>
        <w:t xml:space="preserve"> </w:t>
      </w:r>
    </w:p>
    <w:p w:rsidR="00560907" w:rsidRDefault="005665FA">
      <w:pPr>
        <w:tabs>
          <w:tab w:val="center" w:pos="1188"/>
          <w:tab w:val="center" w:pos="5557"/>
        </w:tabs>
        <w:spacing w:after="51" w:line="249" w:lineRule="auto"/>
        <w:ind w:left="-15"/>
      </w:pPr>
      <w:r>
        <w:rPr>
          <w:rFonts w:ascii="Times New Roman" w:eastAsia="Times New Roman" w:hAnsi="Times New Roman" w:cs="Times New Roman"/>
          <w:sz w:val="24"/>
        </w:rPr>
        <w:t xml:space="preserve">Signed: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[signature of person whose name and capacity are shown below]</w:t>
      </w:r>
      <w:r>
        <w:rPr>
          <w:rFonts w:ascii="Times New Roman" w:eastAsia="Times New Roman" w:hAnsi="Times New Roman" w:cs="Times New Roman"/>
          <w:sz w:val="24"/>
        </w:rPr>
        <w:t xml:space="preserve"> </w:t>
      </w:r>
    </w:p>
    <w:p w:rsidR="00560907" w:rsidRDefault="005665FA">
      <w:pPr>
        <w:tabs>
          <w:tab w:val="center" w:pos="5534"/>
        </w:tabs>
        <w:spacing w:after="51" w:line="249" w:lineRule="auto"/>
        <w:ind w:left="-15"/>
      </w:pPr>
      <w:r>
        <w:rPr>
          <w:rFonts w:ascii="Times New Roman" w:eastAsia="Times New Roman" w:hAnsi="Times New Roman" w:cs="Times New Roman"/>
          <w:sz w:val="24"/>
        </w:rPr>
        <w:t xml:space="preserve">Name:  </w:t>
      </w:r>
      <w:r>
        <w:rPr>
          <w:rFonts w:ascii="Times New Roman" w:eastAsia="Times New Roman" w:hAnsi="Times New Roman" w:cs="Times New Roman"/>
          <w:sz w:val="24"/>
        </w:rPr>
        <w:tab/>
      </w:r>
      <w:r>
        <w:rPr>
          <w:rFonts w:ascii="Times New Roman" w:eastAsia="Times New Roman" w:hAnsi="Times New Roman" w:cs="Times New Roman"/>
          <w:i/>
          <w:sz w:val="24"/>
        </w:rPr>
        <w:t>[insert complete name of person signing the Qualification Form]</w:t>
      </w:r>
      <w:r>
        <w:rPr>
          <w:rFonts w:ascii="Times New Roman" w:eastAsia="Times New Roman" w:hAnsi="Times New Roman" w:cs="Times New Roman"/>
          <w:sz w:val="24"/>
        </w:rPr>
        <w:t xml:space="preserve"> </w:t>
      </w:r>
    </w:p>
    <w:p w:rsidR="00560907" w:rsidRDefault="005665FA">
      <w:pPr>
        <w:tabs>
          <w:tab w:val="center" w:pos="5488"/>
        </w:tabs>
        <w:spacing w:after="51" w:line="249" w:lineRule="auto"/>
        <w:ind w:left="-15"/>
      </w:pPr>
      <w:r>
        <w:rPr>
          <w:rFonts w:ascii="Times New Roman" w:eastAsia="Times New Roman" w:hAnsi="Times New Roman" w:cs="Times New Roman"/>
          <w:sz w:val="24"/>
        </w:rPr>
        <w:t xml:space="preserve">In the capacity of  </w:t>
      </w:r>
      <w:r>
        <w:rPr>
          <w:rFonts w:ascii="Times New Roman" w:eastAsia="Times New Roman" w:hAnsi="Times New Roman" w:cs="Times New Roman"/>
          <w:sz w:val="24"/>
        </w:rPr>
        <w:tab/>
      </w:r>
      <w:r>
        <w:rPr>
          <w:rFonts w:ascii="Times New Roman" w:eastAsia="Times New Roman" w:hAnsi="Times New Roman" w:cs="Times New Roman"/>
          <w:i/>
          <w:sz w:val="24"/>
        </w:rPr>
        <w:t xml:space="preserve">[insert legal capacity of person signing the Qualification Form] </w:t>
      </w:r>
      <w:r>
        <w:rPr>
          <w:rFonts w:ascii="Times New Roman" w:eastAsia="Times New Roman" w:hAnsi="Times New Roman" w:cs="Times New Roman"/>
          <w:sz w:val="24"/>
        </w:rPr>
        <w:t xml:space="preserve"> </w:t>
      </w:r>
    </w:p>
    <w:p w:rsidR="00560907" w:rsidRDefault="005665FA">
      <w:pPr>
        <w:spacing w:after="46" w:line="247" w:lineRule="auto"/>
        <w:ind w:left="-5" w:right="3470" w:hanging="10"/>
      </w:pPr>
      <w:r>
        <w:rPr>
          <w:rFonts w:ascii="Times New Roman" w:eastAsia="Times New Roman" w:hAnsi="Times New Roman" w:cs="Times New Roman"/>
          <w:sz w:val="24"/>
        </w:rPr>
        <w:t xml:space="preserve">Duly authorised to sign  the Qualification Form  for and on behalf of:  </w:t>
      </w:r>
      <w:r>
        <w:rPr>
          <w:rFonts w:ascii="Times New Roman" w:eastAsia="Times New Roman" w:hAnsi="Times New Roman" w:cs="Times New Roman"/>
          <w:sz w:val="24"/>
        </w:rPr>
        <w:tab/>
      </w:r>
      <w:r>
        <w:rPr>
          <w:rFonts w:ascii="Times New Roman" w:eastAsia="Times New Roman" w:hAnsi="Times New Roman" w:cs="Times New Roman"/>
          <w:i/>
          <w:sz w:val="24"/>
        </w:rPr>
        <w:t xml:space="preserve">[insert complete name of Bidder]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106" w:line="249" w:lineRule="auto"/>
        <w:ind w:left="-5" w:hanging="10"/>
        <w:jc w:val="both"/>
      </w:pPr>
      <w:r>
        <w:rPr>
          <w:rFonts w:ascii="Times New Roman" w:eastAsia="Times New Roman" w:hAnsi="Times New Roman" w:cs="Times New Roman"/>
          <w:sz w:val="24"/>
        </w:rPr>
        <w:t xml:space="preserve">Dated on ____________ day of __________________, _______ </w:t>
      </w:r>
      <w:r>
        <w:rPr>
          <w:rFonts w:ascii="Times New Roman" w:eastAsia="Times New Roman" w:hAnsi="Times New Roman" w:cs="Times New Roman"/>
          <w:i/>
          <w:sz w:val="24"/>
        </w:rPr>
        <w:t>[insert date of signing]</w:t>
      </w: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0907">
      <w:pPr>
        <w:sectPr w:rsidR="00560907">
          <w:headerReference w:type="even" r:id="rId38"/>
          <w:headerReference w:type="default" r:id="rId39"/>
          <w:footerReference w:type="even" r:id="rId40"/>
          <w:footerReference w:type="default" r:id="rId41"/>
          <w:headerReference w:type="first" r:id="rId42"/>
          <w:footerReference w:type="first" r:id="rId43"/>
          <w:pgSz w:w="11909" w:h="16834"/>
          <w:pgMar w:top="1250" w:right="1133" w:bottom="1621" w:left="1702" w:header="575" w:footer="622" w:gutter="0"/>
          <w:cols w:space="720"/>
        </w:sectPr>
      </w:pPr>
    </w:p>
    <w:p w:rsidR="00560907" w:rsidRDefault="005665FA">
      <w:pPr>
        <w:spacing w:after="0"/>
        <w:ind w:left="-5" w:hanging="10"/>
      </w:pPr>
      <w:r>
        <w:rPr>
          <w:rFonts w:ascii="Times New Roman" w:eastAsia="Times New Roman" w:hAnsi="Times New Roman" w:cs="Times New Roman"/>
          <w:b/>
          <w:sz w:val="28"/>
        </w:rPr>
        <w:lastRenderedPageBreak/>
        <w:t xml:space="preserve">Part 1:  Section 5  Eligible Countries </w:t>
      </w:r>
    </w:p>
    <w:p w:rsidR="00560907" w:rsidRDefault="005665FA">
      <w:pPr>
        <w:spacing w:after="37"/>
      </w:pPr>
      <w:r>
        <w:rPr>
          <w:rFonts w:ascii="Times New Roman" w:eastAsia="Times New Roman" w:hAnsi="Times New Roman" w:cs="Times New Roman"/>
          <w:sz w:val="12"/>
        </w:rPr>
        <w:t xml:space="preserve"> </w:t>
      </w:r>
    </w:p>
    <w:p w:rsidR="00560907" w:rsidRDefault="005665FA" w:rsidP="00ED543F">
      <w:pPr>
        <w:spacing w:after="241"/>
      </w:pPr>
      <w:r>
        <w:rPr>
          <w:rFonts w:ascii="Times New Roman" w:eastAsia="Times New Roman" w:hAnsi="Times New Roman" w:cs="Times New Roman"/>
          <w:sz w:val="12"/>
        </w:rPr>
        <w:t xml:space="preserve"> </w:t>
      </w:r>
      <w:r>
        <w:rPr>
          <w:rFonts w:ascii="Times New Roman" w:eastAsia="Times New Roman" w:hAnsi="Times New Roman" w:cs="Times New Roman"/>
          <w:b/>
          <w:sz w:val="48"/>
        </w:rPr>
        <w:t xml:space="preserve">Section 5. Eligible Countries  </w:t>
      </w:r>
    </w:p>
    <w:p w:rsidR="00560907" w:rsidRDefault="005665FA">
      <w:pPr>
        <w:spacing w:after="15"/>
        <w:ind w:left="56"/>
        <w:jc w:val="center"/>
      </w:pPr>
      <w:r>
        <w:rPr>
          <w:rFonts w:ascii="Times New Roman" w:eastAsia="Times New Roman" w:hAnsi="Times New Roman" w:cs="Times New Roman"/>
          <w:b/>
          <w:sz w:val="24"/>
        </w:rPr>
        <w:t xml:space="preserve"> </w:t>
      </w:r>
    </w:p>
    <w:p w:rsidR="00560907" w:rsidRDefault="005665FA">
      <w:pPr>
        <w:spacing w:after="0"/>
        <w:ind w:left="-5" w:hanging="10"/>
      </w:pPr>
      <w:r>
        <w:rPr>
          <w:rFonts w:ascii="Times New Roman" w:eastAsia="Times New Roman" w:hAnsi="Times New Roman" w:cs="Times New Roman"/>
          <w:b/>
          <w:sz w:val="28"/>
        </w:rPr>
        <w:t>Procurement Reference Number:</w:t>
      </w:r>
      <w:r>
        <w:rPr>
          <w:rFonts w:ascii="Times New Roman" w:eastAsia="Times New Roman" w:hAnsi="Times New Roman" w:cs="Times New Roman"/>
          <w:b/>
          <w:sz w:val="24"/>
        </w:rPr>
        <w:t xml:space="preserve"> </w:t>
      </w:r>
      <w:r w:rsidR="00ED543F" w:rsidRPr="00ED543F">
        <w:rPr>
          <w:rFonts w:ascii="Times New Roman" w:eastAsia="Times New Roman" w:hAnsi="Times New Roman" w:cs="Times New Roman"/>
          <w:b/>
          <w:bCs/>
          <w:sz w:val="24"/>
          <w:lang w:val="en-GB"/>
        </w:rPr>
        <w:t>MLHUD/F&amp;A/NON-CON SRVCS/21-22/00229</w:t>
      </w:r>
    </w:p>
    <w:p w:rsidR="00560907" w:rsidRDefault="005665FA">
      <w:pPr>
        <w:spacing w:after="0"/>
        <w:ind w:left="56"/>
        <w:jc w:val="center"/>
      </w:pPr>
      <w:r>
        <w:rPr>
          <w:rFonts w:ascii="Times New Roman" w:eastAsia="Times New Roman" w:hAnsi="Times New Roman" w:cs="Times New Roman"/>
          <w:b/>
          <w:sz w:val="24"/>
        </w:rPr>
        <w:t xml:space="preserve"> </w:t>
      </w:r>
    </w:p>
    <w:p w:rsidR="00560907" w:rsidRDefault="005665FA">
      <w:pPr>
        <w:spacing w:after="106" w:line="249" w:lineRule="auto"/>
        <w:ind w:left="-5" w:hanging="10"/>
        <w:jc w:val="both"/>
      </w:pPr>
      <w:r>
        <w:rPr>
          <w:rFonts w:ascii="Times New Roman" w:eastAsia="Times New Roman" w:hAnsi="Times New Roman" w:cs="Times New Roman"/>
          <w:sz w:val="24"/>
        </w:rPr>
        <w:t xml:space="preserve">All countries are eligible except countries subject to the following provisions. </w:t>
      </w:r>
    </w:p>
    <w:p w:rsidR="00560907" w:rsidRDefault="005665FA">
      <w:pPr>
        <w:spacing w:after="106" w:line="249" w:lineRule="auto"/>
        <w:ind w:left="-5" w:hanging="10"/>
        <w:jc w:val="both"/>
      </w:pPr>
      <w:r>
        <w:rPr>
          <w:rFonts w:ascii="Times New Roman" w:eastAsia="Times New Roman" w:hAnsi="Times New Roman" w:cs="Times New Roman"/>
          <w:sz w:val="24"/>
        </w:rPr>
        <w:t xml:space="preserve">A country shall not be eligible if:   </w:t>
      </w:r>
    </w:p>
    <w:p w:rsidR="00560907" w:rsidRDefault="005665FA" w:rsidP="000B496D">
      <w:pPr>
        <w:numPr>
          <w:ilvl w:val="0"/>
          <w:numId w:val="17"/>
        </w:numPr>
        <w:spacing w:after="109" w:line="249" w:lineRule="auto"/>
        <w:ind w:hanging="425"/>
        <w:jc w:val="both"/>
      </w:pPr>
      <w:r>
        <w:rPr>
          <w:rFonts w:ascii="Times New Roman" w:eastAsia="Times New Roman" w:hAnsi="Times New Roman" w:cs="Times New Roman"/>
          <w:sz w:val="24"/>
        </w:rPr>
        <w:t xml:space="preserve">as a matter of law or official regulation, the Government of Uganda prohibits commercial relations with that country, provided that the Government of Uganda is satisfied that such exclusion does not preclude effective competition for the provision of services required; or  </w:t>
      </w:r>
    </w:p>
    <w:p w:rsidR="00560907" w:rsidRDefault="005665FA" w:rsidP="000B496D">
      <w:pPr>
        <w:numPr>
          <w:ilvl w:val="0"/>
          <w:numId w:val="17"/>
        </w:numPr>
        <w:spacing w:after="3" w:line="249" w:lineRule="auto"/>
        <w:ind w:hanging="425"/>
        <w:jc w:val="both"/>
      </w:pPr>
      <w:r>
        <w:rPr>
          <w:rFonts w:ascii="Times New Roman" w:eastAsia="Times New Roman" w:hAnsi="Times New Roman" w:cs="Times New Roman"/>
          <w:sz w:val="24"/>
        </w:rPr>
        <w:t xml:space="preserve">by an act of compliance with a decision of the United Nations Security Council taken under Chapter VII of the Charter of the United Nations, the Government of Uganda prohibits any import of Services from that country or any payments to persons or entities in that country.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4"/>
        </w:rPr>
        <w:t xml:space="preserve"> </w:t>
      </w:r>
      <w:r>
        <w:br w:type="page"/>
      </w:r>
    </w:p>
    <w:p w:rsidR="00560907" w:rsidRDefault="005665FA">
      <w:pPr>
        <w:spacing w:after="0"/>
        <w:ind w:left="-5" w:hanging="10"/>
        <w:jc w:val="both"/>
      </w:pPr>
      <w:r>
        <w:rPr>
          <w:rFonts w:ascii="Times New Roman" w:eastAsia="Times New Roman" w:hAnsi="Times New Roman" w:cs="Times New Roman"/>
          <w:b/>
          <w:sz w:val="48"/>
        </w:rPr>
        <w:lastRenderedPageBreak/>
        <w:t xml:space="preserve">Section 6. Statement of Requirements </w:t>
      </w:r>
    </w:p>
    <w:p w:rsidR="00560907" w:rsidRDefault="005665FA">
      <w:pPr>
        <w:spacing w:after="51" w:line="249" w:lineRule="auto"/>
        <w:ind w:left="-5" w:hanging="10"/>
        <w:jc w:val="both"/>
      </w:pPr>
      <w:r>
        <w:rPr>
          <w:rFonts w:ascii="Times New Roman" w:eastAsia="Times New Roman" w:hAnsi="Times New Roman" w:cs="Times New Roman"/>
          <w:sz w:val="24"/>
        </w:rPr>
        <w:t xml:space="preserve">Procurement Reference Number: </w:t>
      </w:r>
      <w:r w:rsidR="00ED543F" w:rsidRPr="00ED543F">
        <w:rPr>
          <w:rFonts w:ascii="Times New Roman" w:eastAsia="Times New Roman" w:hAnsi="Times New Roman" w:cs="Times New Roman"/>
          <w:b/>
          <w:bCs/>
          <w:sz w:val="24"/>
          <w:lang w:val="en-GB"/>
        </w:rPr>
        <w:t>MLHUD/F&amp;A/NON-CON SRVCS/21-22/00229</w:t>
      </w:r>
    </w:p>
    <w:p w:rsidR="00560907" w:rsidRDefault="005665FA">
      <w:pPr>
        <w:spacing w:after="36"/>
      </w:pPr>
      <w:r>
        <w:rPr>
          <w:rFonts w:ascii="Times New Roman" w:eastAsia="Times New Roman" w:hAnsi="Times New Roman" w:cs="Times New Roman"/>
          <w:b/>
          <w:sz w:val="24"/>
        </w:rPr>
        <w:t xml:space="preserve"> </w:t>
      </w:r>
    </w:p>
    <w:p w:rsidR="00560907" w:rsidRDefault="005665FA">
      <w:pPr>
        <w:spacing w:after="0"/>
        <w:ind w:left="10" w:right="5" w:hanging="10"/>
        <w:jc w:val="center"/>
      </w:pPr>
      <w:r>
        <w:rPr>
          <w:rFonts w:ascii="Times New Roman" w:eastAsia="Times New Roman" w:hAnsi="Times New Roman" w:cs="Times New Roman"/>
          <w:b/>
          <w:sz w:val="24"/>
          <w:u w:val="single" w:color="000000"/>
        </w:rPr>
        <w:t>TERMS OF REFERENCE FOR CLEANING SERVICES</w:t>
      </w:r>
      <w:r>
        <w:rPr>
          <w:rFonts w:ascii="Times New Roman" w:eastAsia="Times New Roman" w:hAnsi="Times New Roman" w:cs="Times New Roman"/>
          <w:b/>
          <w:sz w:val="24"/>
        </w:rPr>
        <w:t xml:space="preserve"> </w:t>
      </w:r>
    </w:p>
    <w:p w:rsidR="00560907" w:rsidRDefault="005665FA">
      <w:pPr>
        <w:spacing w:after="0"/>
        <w:ind w:left="778"/>
      </w:pPr>
      <w:r>
        <w:rPr>
          <w:rFonts w:ascii="Times New Roman" w:eastAsia="Times New Roman" w:hAnsi="Times New Roman" w:cs="Times New Roman"/>
          <w:b/>
          <w:sz w:val="24"/>
          <w:u w:val="single" w:color="000000"/>
        </w:rPr>
        <w:t>REQUIRED BY THE MINISTRY OF LANDS, HOUSING &amp; URBAN</w:t>
      </w:r>
      <w:r>
        <w:rPr>
          <w:rFonts w:ascii="Times New Roman" w:eastAsia="Times New Roman" w:hAnsi="Times New Roman" w:cs="Times New Roman"/>
          <w:b/>
          <w:sz w:val="24"/>
        </w:rPr>
        <w:t xml:space="preserve"> </w:t>
      </w:r>
    </w:p>
    <w:p w:rsidR="00560907" w:rsidRDefault="00ED543F">
      <w:pPr>
        <w:spacing w:after="0"/>
        <w:ind w:left="10" w:right="6" w:hanging="10"/>
        <w:jc w:val="center"/>
      </w:pPr>
      <w:r>
        <w:rPr>
          <w:rFonts w:ascii="Times New Roman" w:eastAsia="Times New Roman" w:hAnsi="Times New Roman" w:cs="Times New Roman"/>
          <w:b/>
          <w:sz w:val="24"/>
          <w:u w:val="single" w:color="000000"/>
        </w:rPr>
        <w:t>DEVELOPMENT</w:t>
      </w:r>
      <w:r w:rsidR="005665FA">
        <w:rPr>
          <w:rFonts w:ascii="Times New Roman" w:eastAsia="Times New Roman" w:hAnsi="Times New Roman" w:cs="Times New Roman"/>
          <w:b/>
          <w:sz w:val="24"/>
        </w:rPr>
        <w:t xml:space="preserve"> </w:t>
      </w:r>
    </w:p>
    <w:p w:rsidR="00560907" w:rsidRDefault="005665FA">
      <w:pPr>
        <w:spacing w:after="14"/>
      </w:pPr>
      <w:r>
        <w:rPr>
          <w:rFonts w:ascii="Times New Roman" w:eastAsia="Times New Roman" w:hAnsi="Times New Roman" w:cs="Times New Roman"/>
          <w:b/>
          <w:sz w:val="24"/>
        </w:rPr>
        <w:t xml:space="preserve"> </w:t>
      </w:r>
    </w:p>
    <w:p w:rsidR="00560907" w:rsidRDefault="005665FA">
      <w:pPr>
        <w:spacing w:after="0"/>
      </w:pPr>
      <w:r>
        <w:rPr>
          <w:rFonts w:ascii="Times New Roman" w:eastAsia="Times New Roman" w:hAnsi="Times New Roman" w:cs="Times New Roman"/>
          <w:b/>
          <w:sz w:val="28"/>
          <w:u w:val="single" w:color="000000"/>
        </w:rPr>
        <w:t>Introduction</w:t>
      </w:r>
      <w:r>
        <w:rPr>
          <w:rFonts w:ascii="Times New Roman" w:eastAsia="Times New Roman" w:hAnsi="Times New Roman" w:cs="Times New Roman"/>
          <w:b/>
          <w:sz w:val="28"/>
        </w:rPr>
        <w:t xml:space="preserve"> </w:t>
      </w:r>
    </w:p>
    <w:p w:rsidR="00560907" w:rsidRDefault="005665FA">
      <w:pPr>
        <w:spacing w:after="3" w:line="249" w:lineRule="auto"/>
        <w:ind w:left="-5" w:hanging="10"/>
        <w:jc w:val="both"/>
      </w:pPr>
      <w:r>
        <w:rPr>
          <w:rFonts w:ascii="Times New Roman" w:eastAsia="Times New Roman" w:hAnsi="Times New Roman" w:cs="Times New Roman"/>
          <w:sz w:val="24"/>
        </w:rPr>
        <w:t xml:space="preserve">The Ministry of Lands, Housing &amp; Urban Development (MoLHUD) is located at </w:t>
      </w:r>
      <w:r w:rsidR="00E30AD9">
        <w:rPr>
          <w:rFonts w:ascii="Times New Roman" w:eastAsia="Times New Roman" w:hAnsi="Times New Roman" w:cs="Times New Roman"/>
          <w:sz w:val="24"/>
        </w:rPr>
        <w:t xml:space="preserve">Plot 13/15, </w:t>
      </w:r>
      <w:r>
        <w:rPr>
          <w:rFonts w:ascii="Times New Roman" w:eastAsia="Times New Roman" w:hAnsi="Times New Roman" w:cs="Times New Roman"/>
          <w:sz w:val="24"/>
        </w:rPr>
        <w:t xml:space="preserve">Parliamentary Avenue. The Ministry has </w:t>
      </w:r>
      <w:r w:rsidR="00ED543F">
        <w:rPr>
          <w:rFonts w:ascii="Times New Roman" w:eastAsia="Times New Roman" w:hAnsi="Times New Roman" w:cs="Times New Roman"/>
          <w:sz w:val="24"/>
        </w:rPr>
        <w:t xml:space="preserve">its Zonal Offices located in different parts of the country. </w:t>
      </w:r>
      <w:r>
        <w:rPr>
          <w:rFonts w:ascii="Times New Roman" w:eastAsia="Times New Roman" w:hAnsi="Times New Roman" w:cs="Times New Roman"/>
          <w:sz w:val="24"/>
        </w:rPr>
        <w:t xml:space="preserve">The Ministry requires cleaning services </w:t>
      </w:r>
      <w:r w:rsidR="00ED543F">
        <w:rPr>
          <w:rFonts w:ascii="Times New Roman" w:eastAsia="Times New Roman" w:hAnsi="Times New Roman" w:cs="Times New Roman"/>
          <w:sz w:val="24"/>
        </w:rPr>
        <w:t xml:space="preserve">which includes </w:t>
      </w:r>
      <w:r>
        <w:rPr>
          <w:rFonts w:ascii="Times New Roman" w:eastAsia="Times New Roman" w:hAnsi="Times New Roman" w:cs="Times New Roman"/>
          <w:sz w:val="24"/>
        </w:rPr>
        <w:t xml:space="preserve">providing cleaning materials, cleaners and </w:t>
      </w:r>
      <w:r w:rsidR="00ED543F">
        <w:rPr>
          <w:rFonts w:ascii="Times New Roman" w:eastAsia="Times New Roman" w:hAnsi="Times New Roman" w:cs="Times New Roman"/>
          <w:sz w:val="24"/>
        </w:rPr>
        <w:t>toiletries</w:t>
      </w:r>
      <w:r>
        <w:rPr>
          <w:rFonts w:ascii="Times New Roman" w:eastAsia="Times New Roman" w:hAnsi="Times New Roman" w:cs="Times New Roman"/>
          <w:sz w:val="24"/>
        </w:rPr>
        <w:t xml:space="preserve">. </w:t>
      </w:r>
    </w:p>
    <w:p w:rsidR="00560907" w:rsidRDefault="005665FA">
      <w:pPr>
        <w:spacing w:after="0"/>
      </w:pPr>
      <w:r>
        <w:rPr>
          <w:rFonts w:ascii="Times New Roman" w:eastAsia="Times New Roman" w:hAnsi="Times New Roman" w:cs="Times New Roman"/>
          <w:sz w:val="23"/>
        </w:rPr>
        <w:t xml:space="preserve"> </w:t>
      </w:r>
    </w:p>
    <w:p w:rsidR="00560907" w:rsidRDefault="005665FA">
      <w:pPr>
        <w:pStyle w:val="Heading2"/>
        <w:ind w:left="-5" w:right="0"/>
      </w:pPr>
      <w:r>
        <w:t xml:space="preserve">Statement of Work </w:t>
      </w:r>
      <w:r>
        <w:rPr>
          <w:b w:val="0"/>
        </w:rPr>
        <w:t xml:space="preserve">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General:</w:t>
      </w:r>
      <w:r>
        <w:rPr>
          <w:rFonts w:ascii="Times New Roman" w:eastAsia="Times New Roman" w:hAnsi="Times New Roman" w:cs="Times New Roman"/>
          <w:sz w:val="23"/>
        </w:rPr>
        <w:t xml:space="preserve">  The </w:t>
      </w:r>
      <w:r>
        <w:rPr>
          <w:rFonts w:ascii="Times New Roman" w:eastAsia="Times New Roman" w:hAnsi="Times New Roman" w:cs="Times New Roman"/>
          <w:sz w:val="24"/>
        </w:rPr>
        <w:t xml:space="preserve">Ministry of Lands, Housing &amp; Urban Development </w:t>
      </w:r>
      <w:r>
        <w:rPr>
          <w:rFonts w:ascii="Times New Roman" w:eastAsia="Times New Roman" w:hAnsi="Times New Roman" w:cs="Times New Roman"/>
          <w:sz w:val="23"/>
        </w:rPr>
        <w:t xml:space="preserve">requires the operation and management of cleaning services in order to prevent poor sanitation in and around its premises. The Contractor shall furnish managerial, administrative and direct labor personnel to accomplish all work as required in this contract.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Contract Management:</w:t>
      </w:r>
      <w:r>
        <w:rPr>
          <w:rFonts w:ascii="Times New Roman" w:eastAsia="Times New Roman" w:hAnsi="Times New Roman" w:cs="Times New Roman"/>
          <w:sz w:val="23"/>
        </w:rPr>
        <w:t xml:space="preserve">  The Contractor shall designate a Contract Manager who shall manage the Contractor's work force and be the Contractor's liaison with the Client. The Contract Manager shall be available at all times to receive and implement orders or special instructions from the Client concerning matters which affect the operation, sanitation of assigned areas. Additionally, the Contractor shall attend a meeting once in a month with the Client for smooth operation.  </w:t>
      </w:r>
    </w:p>
    <w:p w:rsidR="00560907" w:rsidRDefault="005665FA">
      <w:pPr>
        <w:spacing w:after="0"/>
      </w:pPr>
      <w:r>
        <w:rPr>
          <w:rFonts w:ascii="Times New Roman" w:eastAsia="Times New Roman" w:hAnsi="Times New Roman" w:cs="Times New Roman"/>
          <w:b/>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Personnel:</w:t>
      </w:r>
      <w:r>
        <w:rPr>
          <w:rFonts w:ascii="Times New Roman" w:eastAsia="Times New Roman" w:hAnsi="Times New Roman" w:cs="Times New Roman"/>
          <w:sz w:val="23"/>
        </w:rPr>
        <w:t xml:space="preserve">  The Contractor shall provide trained personnel for posts designated and for the hours indicated.  </w:t>
      </w:r>
    </w:p>
    <w:p w:rsidR="00560907" w:rsidRDefault="005665FA">
      <w:pPr>
        <w:spacing w:after="0"/>
      </w:pPr>
      <w:r>
        <w:rPr>
          <w:rFonts w:ascii="Times New Roman" w:eastAsia="Times New Roman" w:hAnsi="Times New Roman" w:cs="Times New Roman"/>
          <w:b/>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Supervision:</w:t>
      </w:r>
      <w:r>
        <w:rPr>
          <w:rFonts w:ascii="Times New Roman" w:eastAsia="Times New Roman" w:hAnsi="Times New Roman" w:cs="Times New Roman"/>
          <w:sz w:val="23"/>
        </w:rPr>
        <w:t xml:space="preserve"> The Contractor shall provide adequate on-site supervision of employees at all times to ensure that a post is properly and appropriately manned.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0"/>
        <w:ind w:left="-5" w:hanging="10"/>
      </w:pPr>
      <w:r>
        <w:rPr>
          <w:rFonts w:ascii="Times New Roman" w:eastAsia="Times New Roman" w:hAnsi="Times New Roman" w:cs="Times New Roman"/>
          <w:b/>
          <w:sz w:val="23"/>
        </w:rPr>
        <w:t xml:space="preserve">Standards of Conduct: </w:t>
      </w:r>
    </w:p>
    <w:p w:rsidR="00560907" w:rsidRDefault="005665FA">
      <w:pPr>
        <w:spacing w:after="0"/>
      </w:pPr>
      <w:r>
        <w:rPr>
          <w:rFonts w:ascii="Times New Roman" w:eastAsia="Times New Roman" w:hAnsi="Times New Roman" w:cs="Times New Roman"/>
          <w:b/>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General:</w:t>
      </w:r>
      <w:r>
        <w:rPr>
          <w:rFonts w:ascii="Times New Roman" w:eastAsia="Times New Roman" w:hAnsi="Times New Roman" w:cs="Times New Roman"/>
          <w:sz w:val="23"/>
        </w:rPr>
        <w:t xml:space="preserve"> The Contractor shall maintain satisfactory standards of employee competency, conduct, cleanliness, appearance, and integrity. The Contractor shall take any necessary disciplinary action for its employees. Each Contractor employee is expected to adhere to standards of conduct that reflect credit on themselves, their employer, and the Client. Cleaners must at all times use politeness, courtesy, and tactics when dealing with employees.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Times New Roman" w:eastAsia="Times New Roman" w:hAnsi="Times New Roman" w:cs="Times New Roman"/>
          <w:sz w:val="23"/>
        </w:rPr>
        <w:t xml:space="preserve">The Contractor shall notify the Client 24 hours in advance of any proposed disciplinary actions to assigned personnel.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Times New Roman" w:eastAsia="Times New Roman" w:hAnsi="Times New Roman" w:cs="Times New Roman"/>
          <w:sz w:val="23"/>
        </w:rPr>
        <w:t xml:space="preserve">In addition, the Client reserves the right to direct the Contractor to remove an employee from the work site for failure to comply with the standards of conduct. The Contractor shall immediately replace such an employee to maintain continuity of services at no additional cost to the Client. </w:t>
      </w:r>
    </w:p>
    <w:p w:rsidR="00560907" w:rsidRDefault="005665FA">
      <w:pPr>
        <w:spacing w:after="0"/>
      </w:pPr>
      <w:r>
        <w:rPr>
          <w:rFonts w:ascii="Times New Roman" w:eastAsia="Times New Roman" w:hAnsi="Times New Roman" w:cs="Times New Roman"/>
          <w:sz w:val="23"/>
        </w:rPr>
        <w:lastRenderedPageBreak/>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Appearance:</w:t>
      </w:r>
      <w:r>
        <w:rPr>
          <w:rFonts w:ascii="Times New Roman" w:eastAsia="Times New Roman" w:hAnsi="Times New Roman" w:cs="Times New Roman"/>
          <w:sz w:val="23"/>
        </w:rPr>
        <w:t xml:space="preserve">  The Client requires a favorable image and considers it to be a major asset of a cleaning team. The employee's attitude, courtesy, and job knowledge are influential in creating a favorable image. All contractor’s employees shall wear uniform at all times. The Contractor shall ensure that cleaners at all times present a neat appearance, paying particular attention to their personal hygiene, bearing, uniform, and equipment.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0" w:line="248" w:lineRule="auto"/>
        <w:ind w:left="-5" w:hanging="10"/>
        <w:jc w:val="both"/>
      </w:pPr>
      <w:r>
        <w:rPr>
          <w:rFonts w:ascii="Times New Roman" w:eastAsia="Times New Roman" w:hAnsi="Times New Roman" w:cs="Times New Roman"/>
          <w:b/>
          <w:sz w:val="23"/>
        </w:rPr>
        <w:t>Uniforms and Personal Equipment:</w:t>
      </w:r>
      <w:r>
        <w:rPr>
          <w:rFonts w:ascii="Times New Roman" w:eastAsia="Times New Roman" w:hAnsi="Times New Roman" w:cs="Times New Roman"/>
          <w:sz w:val="23"/>
        </w:rPr>
        <w:t xml:space="preserve"> The Contractor's employees shall wear clean, neat, and complete uniforms when on duty.  Must have cleaning materials/equipment and able to use them while on duty. </w:t>
      </w:r>
    </w:p>
    <w:p w:rsidR="00560907" w:rsidRDefault="005665FA">
      <w:pPr>
        <w:spacing w:after="0"/>
      </w:pPr>
      <w:r>
        <w:rPr>
          <w:rFonts w:ascii="Times New Roman" w:eastAsia="Times New Roman" w:hAnsi="Times New Roman" w:cs="Times New Roman"/>
          <w:b/>
          <w:sz w:val="28"/>
        </w:rPr>
        <w:t xml:space="preserve"> </w:t>
      </w:r>
    </w:p>
    <w:p w:rsidR="00560907" w:rsidRDefault="005665FA">
      <w:pPr>
        <w:pStyle w:val="Heading2"/>
        <w:ind w:left="-5" w:right="0"/>
      </w:pPr>
      <w:r>
        <w:t xml:space="preserve">Scope of Work </w:t>
      </w:r>
      <w:r>
        <w:rPr>
          <w:b w:val="0"/>
        </w:rPr>
        <w:t xml:space="preserve"> </w:t>
      </w:r>
    </w:p>
    <w:p w:rsidR="00560907" w:rsidRDefault="005665FA">
      <w:pPr>
        <w:spacing w:after="4" w:line="248" w:lineRule="auto"/>
        <w:ind w:left="-5" w:hanging="10"/>
        <w:jc w:val="both"/>
      </w:pPr>
      <w:r>
        <w:rPr>
          <w:rFonts w:ascii="Times New Roman" w:eastAsia="Times New Roman" w:hAnsi="Times New Roman" w:cs="Times New Roman"/>
          <w:sz w:val="23"/>
        </w:rPr>
        <w:t xml:space="preserve">1. As required by the Client, the Contractor will ensure their cleaners take on: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Clean the compound and offices in time by dusting, mopping, sweeping, and any other form cleaning method suitable;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Dispose </w:t>
      </w:r>
      <w:r w:rsidR="00E30AD9">
        <w:rPr>
          <w:rFonts w:ascii="Times New Roman" w:eastAsia="Times New Roman" w:hAnsi="Times New Roman" w:cs="Times New Roman"/>
          <w:sz w:val="23"/>
        </w:rPr>
        <w:t>of</w:t>
      </w:r>
      <w:r>
        <w:rPr>
          <w:rFonts w:ascii="Times New Roman" w:eastAsia="Times New Roman" w:hAnsi="Times New Roman" w:cs="Times New Roman"/>
          <w:sz w:val="23"/>
        </w:rPr>
        <w:t xml:space="preserve"> all garbage from the premises;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Disinfect all wash rooms/toilets;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Keep the premises clean at all times;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Cut down all tall grasses around the premises;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Remove all cob webs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8"/>
        </w:numPr>
        <w:spacing w:after="4" w:line="248" w:lineRule="auto"/>
        <w:ind w:hanging="350"/>
        <w:jc w:val="both"/>
      </w:pPr>
      <w:r>
        <w:rPr>
          <w:rFonts w:ascii="Times New Roman" w:eastAsia="Times New Roman" w:hAnsi="Times New Roman" w:cs="Times New Roman"/>
          <w:sz w:val="23"/>
        </w:rPr>
        <w:t xml:space="preserve">Provide toiletries in wash rooms and ensure that they are available at all times;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9"/>
        </w:numPr>
        <w:spacing w:after="4" w:line="248" w:lineRule="auto"/>
        <w:ind w:hanging="326"/>
        <w:jc w:val="both"/>
      </w:pPr>
      <w:r>
        <w:rPr>
          <w:rFonts w:ascii="Times New Roman" w:eastAsia="Times New Roman" w:hAnsi="Times New Roman" w:cs="Times New Roman"/>
          <w:sz w:val="23"/>
        </w:rPr>
        <w:t xml:space="preserve">Make minor works/plumbing repairs were necessary.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28" w:line="248" w:lineRule="auto"/>
        <w:ind w:left="-5" w:hanging="10"/>
        <w:jc w:val="both"/>
      </w:pPr>
      <w:r>
        <w:rPr>
          <w:rFonts w:ascii="Times New Roman" w:eastAsia="Times New Roman" w:hAnsi="Times New Roman" w:cs="Times New Roman"/>
          <w:sz w:val="23"/>
        </w:rPr>
        <w:t xml:space="preserve">In addition to the above mentioned, the cleaner should provide following specific service to the Client’s compound: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9"/>
        </w:numPr>
        <w:spacing w:after="4" w:line="248" w:lineRule="auto"/>
        <w:ind w:hanging="326"/>
        <w:jc w:val="both"/>
      </w:pPr>
      <w:r>
        <w:rPr>
          <w:rFonts w:ascii="Times New Roman" w:eastAsia="Times New Roman" w:hAnsi="Times New Roman" w:cs="Times New Roman"/>
          <w:sz w:val="23"/>
        </w:rPr>
        <w:t xml:space="preserve">To sweep and pick all litters, cut down all bushes, dig all flower gardens, unblock all tranches, scrub untilled areas.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19"/>
        </w:numPr>
        <w:spacing w:after="4" w:line="248" w:lineRule="auto"/>
        <w:ind w:hanging="326"/>
        <w:jc w:val="both"/>
      </w:pPr>
      <w:r>
        <w:rPr>
          <w:rFonts w:ascii="Times New Roman" w:eastAsia="Times New Roman" w:hAnsi="Times New Roman" w:cs="Times New Roman"/>
          <w:sz w:val="23"/>
        </w:rPr>
        <w:t>Wash all office curtains w</w:t>
      </w:r>
      <w:r w:rsidR="00E30AD9">
        <w:rPr>
          <w:rFonts w:ascii="Times New Roman" w:eastAsia="Times New Roman" w:hAnsi="Times New Roman" w:cs="Times New Roman"/>
          <w:sz w:val="23"/>
        </w:rPr>
        <w:t>h</w:t>
      </w:r>
      <w:r>
        <w:rPr>
          <w:rFonts w:ascii="Times New Roman" w:eastAsia="Times New Roman" w:hAnsi="Times New Roman" w:cs="Times New Roman"/>
          <w:sz w:val="23"/>
        </w:rPr>
        <w:t xml:space="preserve">ere </w:t>
      </w:r>
      <w:r w:rsidR="00E30AD9">
        <w:rPr>
          <w:rFonts w:ascii="Times New Roman" w:eastAsia="Times New Roman" w:hAnsi="Times New Roman" w:cs="Times New Roman"/>
          <w:sz w:val="23"/>
        </w:rPr>
        <w:t>necessary in</w:t>
      </w:r>
      <w:r>
        <w:rPr>
          <w:rFonts w:ascii="Times New Roman" w:eastAsia="Times New Roman" w:hAnsi="Times New Roman" w:cs="Times New Roman"/>
          <w:sz w:val="23"/>
        </w:rPr>
        <w:t xml:space="preserve"> order to keep them clean.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37" w:line="248" w:lineRule="auto"/>
        <w:ind w:left="-5" w:hanging="10"/>
        <w:jc w:val="both"/>
      </w:pPr>
      <w:r>
        <w:rPr>
          <w:rFonts w:ascii="Times New Roman" w:eastAsia="Times New Roman" w:hAnsi="Times New Roman" w:cs="Times New Roman"/>
          <w:sz w:val="23"/>
        </w:rPr>
        <w:t xml:space="preserve">(m) Provides assistance as needed  </w:t>
      </w:r>
    </w:p>
    <w:p w:rsidR="00560907" w:rsidRDefault="005665FA">
      <w:pPr>
        <w:spacing w:after="0"/>
      </w:pPr>
      <w:r>
        <w:rPr>
          <w:rFonts w:ascii="Times New Roman" w:eastAsia="Times New Roman" w:hAnsi="Times New Roman" w:cs="Times New Roman"/>
          <w:b/>
          <w:sz w:val="28"/>
        </w:rPr>
        <w:t xml:space="preserve"> </w:t>
      </w:r>
    </w:p>
    <w:p w:rsidR="00560907" w:rsidRDefault="005665FA">
      <w:pPr>
        <w:pStyle w:val="Heading2"/>
        <w:ind w:left="-5" w:right="0"/>
      </w:pPr>
      <w:r>
        <w:t xml:space="preserve">Number of Cleaners and Duty Hours </w:t>
      </w:r>
      <w:r>
        <w:rPr>
          <w:b w:val="0"/>
        </w:rPr>
        <w:t xml:space="preserve"> </w:t>
      </w:r>
    </w:p>
    <w:p w:rsidR="00560907" w:rsidRDefault="005665FA" w:rsidP="000B496D">
      <w:pPr>
        <w:numPr>
          <w:ilvl w:val="0"/>
          <w:numId w:val="20"/>
        </w:numPr>
        <w:spacing w:after="4" w:line="248" w:lineRule="auto"/>
        <w:ind w:hanging="242"/>
        <w:jc w:val="both"/>
      </w:pPr>
      <w:r>
        <w:rPr>
          <w:rFonts w:ascii="Times New Roman" w:eastAsia="Times New Roman" w:hAnsi="Times New Roman" w:cs="Times New Roman"/>
          <w:sz w:val="23"/>
        </w:rPr>
        <w:t xml:space="preserve">The contractor is requested to provide enough cleaners for each of the </w:t>
      </w:r>
      <w:r w:rsidR="00E30AD9">
        <w:rPr>
          <w:rFonts w:ascii="Times New Roman" w:eastAsia="Times New Roman" w:hAnsi="Times New Roman" w:cs="Times New Roman"/>
          <w:sz w:val="23"/>
        </w:rPr>
        <w:t xml:space="preserve">respective </w:t>
      </w:r>
      <w:r>
        <w:rPr>
          <w:rFonts w:ascii="Times New Roman" w:eastAsia="Times New Roman" w:hAnsi="Times New Roman" w:cs="Times New Roman"/>
          <w:sz w:val="23"/>
        </w:rPr>
        <w:t>offices during day time</w:t>
      </w:r>
      <w:r w:rsidR="00E30AD9">
        <w:rPr>
          <w:rFonts w:ascii="Times New Roman" w:eastAsia="Times New Roman" w:hAnsi="Times New Roman" w:cs="Times New Roman"/>
          <w:sz w:val="23"/>
        </w:rPr>
        <w:t>.</w:t>
      </w:r>
      <w:r>
        <w:rPr>
          <w:rFonts w:ascii="Times New Roman" w:eastAsia="Times New Roman" w:hAnsi="Times New Roman" w:cs="Times New Roman"/>
          <w:sz w:val="23"/>
        </w:rPr>
        <w:t xml:space="preserve">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20"/>
        </w:numPr>
        <w:spacing w:after="4" w:line="248" w:lineRule="auto"/>
        <w:ind w:hanging="242"/>
        <w:jc w:val="both"/>
      </w:pPr>
      <w:r>
        <w:rPr>
          <w:rFonts w:ascii="Times New Roman" w:eastAsia="Times New Roman" w:hAnsi="Times New Roman" w:cs="Times New Roman"/>
          <w:b/>
          <w:sz w:val="23"/>
        </w:rPr>
        <w:t xml:space="preserve">Working hours: </w:t>
      </w:r>
      <w:r w:rsidR="00E30AD9">
        <w:rPr>
          <w:rFonts w:ascii="Times New Roman" w:eastAsia="Times New Roman" w:hAnsi="Times New Roman" w:cs="Times New Roman"/>
          <w:b/>
          <w:sz w:val="23"/>
        </w:rPr>
        <w:t xml:space="preserve">6:00am </w:t>
      </w:r>
      <w:r w:rsidR="00E30AD9" w:rsidRPr="00E30AD9">
        <w:rPr>
          <w:rFonts w:ascii="Times New Roman" w:eastAsia="Times New Roman" w:hAnsi="Times New Roman" w:cs="Times New Roman"/>
          <w:sz w:val="23"/>
        </w:rPr>
        <w:t>to</w:t>
      </w:r>
      <w:r w:rsidR="00E30AD9">
        <w:rPr>
          <w:rFonts w:ascii="Times New Roman" w:eastAsia="Times New Roman" w:hAnsi="Times New Roman" w:cs="Times New Roman"/>
          <w:b/>
          <w:sz w:val="23"/>
        </w:rPr>
        <w:t xml:space="preserve"> 6:00pm</w:t>
      </w:r>
      <w:r>
        <w:rPr>
          <w:rFonts w:ascii="Times New Roman" w:eastAsia="Times New Roman" w:hAnsi="Times New Roman" w:cs="Times New Roman"/>
          <w:sz w:val="23"/>
        </w:rPr>
        <w:t xml:space="preserve">, Monday to Saturday  </w:t>
      </w:r>
    </w:p>
    <w:p w:rsidR="00560907" w:rsidRDefault="005665FA">
      <w:pPr>
        <w:spacing w:after="21"/>
      </w:pPr>
      <w:r>
        <w:rPr>
          <w:rFonts w:ascii="Times New Roman" w:eastAsia="Times New Roman" w:hAnsi="Times New Roman" w:cs="Times New Roman"/>
          <w:b/>
          <w:sz w:val="23"/>
        </w:rPr>
        <w:t xml:space="preserve"> </w:t>
      </w:r>
    </w:p>
    <w:p w:rsidR="00560907" w:rsidRDefault="005665FA">
      <w:pPr>
        <w:pStyle w:val="Heading2"/>
        <w:ind w:left="-5" w:right="0"/>
      </w:pPr>
      <w:r>
        <w:lastRenderedPageBreak/>
        <w:t xml:space="preserve">Cleaner Profile </w:t>
      </w:r>
      <w:r>
        <w:rPr>
          <w:b w:val="0"/>
        </w:rPr>
        <w:t xml:space="preserve"> </w:t>
      </w:r>
    </w:p>
    <w:p w:rsidR="00560907" w:rsidRDefault="00560907">
      <w:pPr>
        <w:spacing w:after="0"/>
      </w:pPr>
    </w:p>
    <w:p w:rsidR="00560907" w:rsidRDefault="005665FA">
      <w:pPr>
        <w:spacing w:after="4" w:line="248" w:lineRule="auto"/>
        <w:ind w:left="-5" w:hanging="10"/>
        <w:jc w:val="both"/>
      </w:pPr>
      <w:r>
        <w:rPr>
          <w:rFonts w:ascii="Wingdings" w:eastAsia="Wingdings" w:hAnsi="Wingdings" w:cs="Wingdings"/>
          <w:sz w:val="23"/>
        </w:rPr>
        <w:t></w:t>
      </w:r>
      <w:r>
        <w:rPr>
          <w:rFonts w:ascii="Wingdings" w:eastAsia="Wingdings" w:hAnsi="Wingdings" w:cs="Wingdings"/>
          <w:sz w:val="23"/>
        </w:rPr>
        <w:t></w:t>
      </w:r>
      <w:r w:rsidR="00E30AD9">
        <w:rPr>
          <w:rFonts w:ascii="Times New Roman" w:eastAsia="Times New Roman" w:hAnsi="Times New Roman" w:cs="Times New Roman"/>
          <w:sz w:val="23"/>
        </w:rPr>
        <w:t>Cleaners should have at least Ordinary</w:t>
      </w:r>
      <w:r>
        <w:rPr>
          <w:rFonts w:ascii="Times New Roman" w:eastAsia="Times New Roman" w:hAnsi="Times New Roman" w:cs="Times New Roman"/>
          <w:sz w:val="23"/>
        </w:rPr>
        <w:t xml:space="preserve"> level education or equivalent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268" w:hanging="283"/>
        <w:jc w:val="both"/>
      </w:pPr>
      <w:r>
        <w:rPr>
          <w:rFonts w:ascii="Wingdings" w:eastAsia="Wingdings" w:hAnsi="Wingdings" w:cs="Wingdings"/>
          <w:sz w:val="23"/>
        </w:rPr>
        <w:t></w:t>
      </w:r>
      <w:r>
        <w:rPr>
          <w:rFonts w:ascii="Wingdings" w:eastAsia="Wingdings" w:hAnsi="Wingdings" w:cs="Wingdings"/>
          <w:sz w:val="23"/>
        </w:rPr>
        <w:t></w:t>
      </w:r>
      <w:r>
        <w:rPr>
          <w:rFonts w:ascii="Times New Roman" w:eastAsia="Times New Roman" w:hAnsi="Times New Roman" w:cs="Times New Roman"/>
          <w:sz w:val="23"/>
        </w:rPr>
        <w:t xml:space="preserve">All cleaners assigned to the Client’s premises must be provided with relevant orientation, basic cleaning service procedures.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Wingdings" w:eastAsia="Wingdings" w:hAnsi="Wingdings" w:cs="Wingdings"/>
          <w:sz w:val="23"/>
        </w:rPr>
        <w:t></w:t>
      </w:r>
      <w:r>
        <w:rPr>
          <w:rFonts w:ascii="Wingdings" w:eastAsia="Wingdings" w:hAnsi="Wingdings" w:cs="Wingdings"/>
          <w:sz w:val="23"/>
        </w:rPr>
        <w:t></w:t>
      </w:r>
      <w:r>
        <w:rPr>
          <w:rFonts w:ascii="Times New Roman" w:eastAsia="Times New Roman" w:hAnsi="Times New Roman" w:cs="Times New Roman"/>
          <w:sz w:val="23"/>
        </w:rPr>
        <w:t xml:space="preserve">They must be knowledgeable on the procedures of using any equipment assigned to the cleaners.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Wingdings" w:eastAsia="Wingdings" w:hAnsi="Wingdings" w:cs="Wingdings"/>
          <w:sz w:val="23"/>
        </w:rPr>
        <w:t></w:t>
      </w:r>
      <w:r>
        <w:rPr>
          <w:rFonts w:ascii="Wingdings" w:eastAsia="Wingdings" w:hAnsi="Wingdings" w:cs="Wingdings"/>
          <w:sz w:val="23"/>
        </w:rPr>
        <w:t></w:t>
      </w:r>
      <w:r>
        <w:rPr>
          <w:rFonts w:ascii="Times New Roman" w:eastAsia="Times New Roman" w:hAnsi="Times New Roman" w:cs="Times New Roman"/>
          <w:sz w:val="23"/>
        </w:rPr>
        <w:t xml:space="preserve">All cleaners are required to have </w:t>
      </w:r>
      <w:r w:rsidR="00E30AD9">
        <w:rPr>
          <w:rFonts w:ascii="Times New Roman" w:eastAsia="Times New Roman" w:hAnsi="Times New Roman" w:cs="Times New Roman"/>
          <w:sz w:val="23"/>
        </w:rPr>
        <w:t>Basic</w:t>
      </w:r>
      <w:r>
        <w:rPr>
          <w:rFonts w:ascii="Times New Roman" w:eastAsia="Times New Roman" w:hAnsi="Times New Roman" w:cs="Times New Roman"/>
          <w:sz w:val="23"/>
        </w:rPr>
        <w:t xml:space="preserve"> English communication skills.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Wingdings" w:eastAsia="Wingdings" w:hAnsi="Wingdings" w:cs="Wingdings"/>
          <w:sz w:val="23"/>
        </w:rPr>
        <w:t></w:t>
      </w:r>
      <w:r>
        <w:rPr>
          <w:rFonts w:ascii="Wingdings" w:eastAsia="Wingdings" w:hAnsi="Wingdings" w:cs="Wingdings"/>
          <w:sz w:val="23"/>
        </w:rPr>
        <w:t></w:t>
      </w:r>
      <w:r>
        <w:rPr>
          <w:rFonts w:ascii="Times New Roman" w:eastAsia="Times New Roman" w:hAnsi="Times New Roman" w:cs="Times New Roman"/>
          <w:sz w:val="23"/>
        </w:rPr>
        <w:t xml:space="preserve">All cleaners on duty must be in uniform  </w:t>
      </w:r>
    </w:p>
    <w:p w:rsidR="00560907" w:rsidRDefault="005665FA">
      <w:pPr>
        <w:spacing w:after="0"/>
      </w:pPr>
      <w:r>
        <w:rPr>
          <w:rFonts w:ascii="Times New Roman" w:eastAsia="Times New Roman" w:hAnsi="Times New Roman" w:cs="Times New Roman"/>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 xml:space="preserve">Physical Conditions: </w:t>
      </w:r>
      <w:r>
        <w:rPr>
          <w:rFonts w:ascii="Times New Roman" w:eastAsia="Times New Roman" w:hAnsi="Times New Roman" w:cs="Times New Roman"/>
          <w:sz w:val="23"/>
        </w:rPr>
        <w:t xml:space="preserve">All assigned personal must be physically fit and able to perform physical tasks associated with cleaning duties to which he/she is assigned.  </w:t>
      </w:r>
    </w:p>
    <w:p w:rsidR="00560907" w:rsidRDefault="005665FA">
      <w:pPr>
        <w:spacing w:after="0"/>
      </w:pPr>
      <w:r>
        <w:rPr>
          <w:rFonts w:ascii="Times New Roman" w:eastAsia="Times New Roman" w:hAnsi="Times New Roman" w:cs="Times New Roman"/>
          <w:b/>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Health</w:t>
      </w:r>
      <w:r>
        <w:rPr>
          <w:rFonts w:ascii="Times New Roman" w:eastAsia="Times New Roman" w:hAnsi="Times New Roman" w:cs="Times New Roman"/>
          <w:sz w:val="23"/>
        </w:rPr>
        <w:t xml:space="preserve">: All Contractor employees working under this contract shall be in good general health, without physical defects or abnormalities that would interfere with the performance of their duties, including standing for prolonged periods in performance of cleaning duty.  </w:t>
      </w:r>
    </w:p>
    <w:p w:rsidR="00560907" w:rsidRDefault="005665FA">
      <w:pPr>
        <w:spacing w:after="0"/>
      </w:pPr>
      <w:r>
        <w:rPr>
          <w:rFonts w:ascii="Times New Roman" w:eastAsia="Times New Roman" w:hAnsi="Times New Roman" w:cs="Times New Roman"/>
          <w:b/>
          <w:sz w:val="23"/>
        </w:rPr>
        <w:t xml:space="preserve"> </w:t>
      </w:r>
    </w:p>
    <w:p w:rsidR="00560907" w:rsidRDefault="005665FA">
      <w:pPr>
        <w:spacing w:after="4" w:line="248" w:lineRule="auto"/>
        <w:ind w:left="-5" w:hanging="10"/>
        <w:jc w:val="both"/>
      </w:pPr>
      <w:r>
        <w:rPr>
          <w:rFonts w:ascii="Times New Roman" w:eastAsia="Times New Roman" w:hAnsi="Times New Roman" w:cs="Times New Roman"/>
          <w:b/>
          <w:sz w:val="23"/>
        </w:rPr>
        <w:t>Basic Training</w:t>
      </w:r>
      <w:r>
        <w:rPr>
          <w:rFonts w:ascii="Times New Roman" w:eastAsia="Times New Roman" w:hAnsi="Times New Roman" w:cs="Times New Roman"/>
          <w:sz w:val="23"/>
        </w:rPr>
        <w:t xml:space="preserve">: Before assigning an employee, the Contractor shall, at its own expense, have the employee satisfactorily complete a program of basic training:  </w:t>
      </w:r>
    </w:p>
    <w:p w:rsidR="00560907" w:rsidRDefault="005665FA">
      <w:pPr>
        <w:spacing w:after="0"/>
      </w:pPr>
      <w:r>
        <w:rPr>
          <w:rFonts w:ascii="Times New Roman" w:eastAsia="Times New Roman" w:hAnsi="Times New Roman" w:cs="Times New Roman"/>
          <w:sz w:val="23"/>
        </w:rPr>
        <w:t xml:space="preserve"> </w:t>
      </w:r>
    </w:p>
    <w:p w:rsidR="00560907" w:rsidRDefault="005665FA" w:rsidP="000B496D">
      <w:pPr>
        <w:numPr>
          <w:ilvl w:val="0"/>
          <w:numId w:val="21"/>
        </w:numPr>
        <w:spacing w:after="4" w:line="248" w:lineRule="auto"/>
        <w:ind w:hanging="360"/>
        <w:jc w:val="both"/>
      </w:pPr>
      <w:r>
        <w:rPr>
          <w:rFonts w:ascii="Times New Roman" w:eastAsia="Times New Roman" w:hAnsi="Times New Roman" w:cs="Times New Roman"/>
          <w:b/>
          <w:sz w:val="23"/>
        </w:rPr>
        <w:t>Orientation:</w:t>
      </w:r>
      <w:r>
        <w:rPr>
          <w:rFonts w:ascii="Times New Roman" w:eastAsia="Times New Roman" w:hAnsi="Times New Roman" w:cs="Times New Roman"/>
          <w:sz w:val="23"/>
        </w:rPr>
        <w:t xml:space="preserve"> Introduction to the training program, training objectives, the role of the cleaners within the Government.  </w:t>
      </w:r>
    </w:p>
    <w:p w:rsidR="00560907" w:rsidRDefault="005665FA">
      <w:pPr>
        <w:spacing w:after="0"/>
        <w:ind w:left="720"/>
      </w:pPr>
      <w:r>
        <w:rPr>
          <w:rFonts w:ascii="Times New Roman" w:eastAsia="Times New Roman" w:hAnsi="Times New Roman" w:cs="Times New Roman"/>
          <w:sz w:val="23"/>
        </w:rPr>
        <w:t xml:space="preserve"> </w:t>
      </w:r>
    </w:p>
    <w:p w:rsidR="00560907" w:rsidRDefault="005665FA" w:rsidP="000B496D">
      <w:pPr>
        <w:numPr>
          <w:ilvl w:val="0"/>
          <w:numId w:val="21"/>
        </w:numPr>
        <w:spacing w:after="4" w:line="248" w:lineRule="auto"/>
        <w:ind w:hanging="360"/>
        <w:jc w:val="both"/>
      </w:pPr>
      <w:r>
        <w:rPr>
          <w:rFonts w:ascii="Times New Roman" w:eastAsia="Times New Roman" w:hAnsi="Times New Roman" w:cs="Times New Roman"/>
          <w:b/>
          <w:sz w:val="23"/>
        </w:rPr>
        <w:t>Government Staff and Assets:</w:t>
      </w:r>
      <w:r>
        <w:rPr>
          <w:rFonts w:ascii="Times New Roman" w:eastAsia="Times New Roman" w:hAnsi="Times New Roman" w:cs="Times New Roman"/>
          <w:sz w:val="23"/>
        </w:rPr>
        <w:t xml:space="preserve"> Description of Government staff and assets to be cleaned, including name, location, and function.  </w:t>
      </w:r>
    </w:p>
    <w:p w:rsidR="00560907" w:rsidRDefault="005665FA">
      <w:pPr>
        <w:spacing w:after="0"/>
        <w:ind w:left="720"/>
      </w:pPr>
      <w:r>
        <w:rPr>
          <w:rFonts w:ascii="Times New Roman" w:eastAsia="Times New Roman" w:hAnsi="Times New Roman" w:cs="Times New Roman"/>
          <w:sz w:val="23"/>
        </w:rPr>
        <w:t xml:space="preserve"> </w:t>
      </w:r>
    </w:p>
    <w:p w:rsidR="00560907" w:rsidRDefault="00E30AD9" w:rsidP="000B496D">
      <w:pPr>
        <w:numPr>
          <w:ilvl w:val="0"/>
          <w:numId w:val="21"/>
        </w:numPr>
        <w:spacing w:after="4" w:line="248" w:lineRule="auto"/>
        <w:ind w:hanging="360"/>
        <w:jc w:val="both"/>
      </w:pPr>
      <w:r>
        <w:rPr>
          <w:rFonts w:ascii="Times New Roman" w:eastAsia="Times New Roman" w:hAnsi="Times New Roman" w:cs="Times New Roman"/>
          <w:b/>
          <w:sz w:val="23"/>
        </w:rPr>
        <w:t>Basic First Aid</w:t>
      </w:r>
      <w:r w:rsidR="005665FA">
        <w:rPr>
          <w:rFonts w:ascii="Times New Roman" w:eastAsia="Times New Roman" w:hAnsi="Times New Roman" w:cs="Times New Roman"/>
          <w:b/>
          <w:sz w:val="23"/>
        </w:rPr>
        <w:t>:</w:t>
      </w:r>
      <w:r w:rsidR="005665FA">
        <w:rPr>
          <w:rFonts w:ascii="Times New Roman" w:eastAsia="Times New Roman" w:hAnsi="Times New Roman" w:cs="Times New Roman"/>
          <w:sz w:val="23"/>
        </w:rPr>
        <w:t xml:space="preserve"> Basic first aid techniques to be used by cleaners as potential first responders. Emphasis will be on identifying the seriousness of any injuries, the proper procedures to follow in notifying professional medical personnel and stabilizing the injured until medical staff arrives.  </w:t>
      </w:r>
    </w:p>
    <w:p w:rsidR="00560907" w:rsidRDefault="005665FA">
      <w:pPr>
        <w:spacing w:after="28"/>
      </w:pPr>
      <w:r>
        <w:rPr>
          <w:rFonts w:ascii="Times New Roman" w:eastAsia="Times New Roman" w:hAnsi="Times New Roman" w:cs="Times New Roman"/>
          <w:sz w:val="23"/>
        </w:rPr>
        <w:t xml:space="preserve"> </w:t>
      </w:r>
    </w:p>
    <w:p w:rsidR="00560907" w:rsidRDefault="005665FA">
      <w:pPr>
        <w:pStyle w:val="Heading2"/>
        <w:ind w:left="-5" w:right="0"/>
      </w:pPr>
      <w:r>
        <w:t xml:space="preserve">Management and Procedures </w:t>
      </w:r>
      <w:r>
        <w:rPr>
          <w:b w:val="0"/>
        </w:rPr>
        <w:t xml:space="preserve"> </w:t>
      </w:r>
    </w:p>
    <w:p w:rsidR="00560907" w:rsidRDefault="005665FA">
      <w:pPr>
        <w:spacing w:after="0"/>
      </w:pPr>
      <w:r>
        <w:rPr>
          <w:rFonts w:ascii="Times New Roman" w:eastAsia="Times New Roman" w:hAnsi="Times New Roman" w:cs="Times New Roman"/>
          <w:sz w:val="28"/>
        </w:rPr>
        <w:t xml:space="preserve"> </w:t>
      </w:r>
    </w:p>
    <w:p w:rsidR="00560907" w:rsidRDefault="005665FA">
      <w:pPr>
        <w:spacing w:after="4" w:line="248" w:lineRule="auto"/>
        <w:ind w:left="268" w:hanging="283"/>
        <w:jc w:val="both"/>
      </w:pPr>
      <w:r>
        <w:rPr>
          <w:rFonts w:ascii="Times New Roman" w:eastAsia="Times New Roman" w:hAnsi="Times New Roman" w:cs="Times New Roman"/>
          <w:sz w:val="23"/>
        </w:rPr>
        <w:t xml:space="preserve">1. The Chief Team Leader of the cleaners must keep close contact with the designated officer(s) for each of the offices to ensure daily smooth security services and management emergencies  </w:t>
      </w:r>
      <w:r>
        <w:br w:type="page"/>
      </w:r>
    </w:p>
    <w:p w:rsidR="00560907" w:rsidRDefault="005665FA">
      <w:pPr>
        <w:spacing w:after="0" w:line="239" w:lineRule="auto"/>
        <w:ind w:right="3"/>
        <w:jc w:val="both"/>
      </w:pPr>
      <w:r>
        <w:rPr>
          <w:rFonts w:ascii="Cambria" w:eastAsia="Cambria" w:hAnsi="Cambria" w:cs="Cambria"/>
          <w:b/>
          <w:sz w:val="24"/>
        </w:rPr>
        <w:lastRenderedPageBreak/>
        <w:t xml:space="preserve">The Bidder is to complete column c with the terms of reference and technical specification of the item(s) offered and to state “comply” or “not comply” and give details of the areas of non-compliance. </w:t>
      </w:r>
    </w:p>
    <w:p w:rsidR="00560907" w:rsidRDefault="005665FA">
      <w:pPr>
        <w:spacing w:after="0"/>
      </w:pPr>
      <w:r>
        <w:rPr>
          <w:rFonts w:ascii="Cambria" w:eastAsia="Cambria" w:hAnsi="Cambria" w:cs="Cambria"/>
          <w:b/>
          <w:sz w:val="24"/>
        </w:rPr>
        <w:t xml:space="preserve"> </w:t>
      </w:r>
      <w:r>
        <w:br w:type="page"/>
      </w:r>
    </w:p>
    <w:tbl>
      <w:tblPr>
        <w:tblStyle w:val="TableGrid"/>
        <w:tblW w:w="9322" w:type="dxa"/>
        <w:tblInd w:w="-265" w:type="dxa"/>
        <w:tblCellMar>
          <w:top w:w="7" w:type="dxa"/>
          <w:left w:w="107" w:type="dxa"/>
          <w:bottom w:w="0" w:type="dxa"/>
          <w:right w:w="61" w:type="dxa"/>
        </w:tblCellMar>
        <w:tblLook w:val="04A0" w:firstRow="1" w:lastRow="0" w:firstColumn="1" w:lastColumn="0" w:noHBand="0" w:noVBand="1"/>
      </w:tblPr>
      <w:tblGrid>
        <w:gridCol w:w="694"/>
        <w:gridCol w:w="6216"/>
        <w:gridCol w:w="2412"/>
      </w:tblGrid>
      <w:tr w:rsidR="00560907" w:rsidTr="00A40A42">
        <w:trPr>
          <w:trHeight w:val="1259"/>
        </w:trPr>
        <w:tc>
          <w:tcPr>
            <w:tcW w:w="694" w:type="dxa"/>
            <w:tcBorders>
              <w:top w:val="single" w:sz="4" w:space="0" w:color="000000"/>
              <w:left w:val="single" w:sz="4" w:space="0" w:color="000000"/>
              <w:bottom w:val="single" w:sz="4" w:space="0" w:color="000000"/>
              <w:right w:val="single" w:sz="4" w:space="0" w:color="000000"/>
            </w:tcBorders>
            <w:shd w:val="clear" w:color="auto" w:fill="C0C0C0"/>
          </w:tcPr>
          <w:p w:rsidR="00560907" w:rsidRDefault="005665FA">
            <w:pPr>
              <w:spacing w:after="0"/>
              <w:jc w:val="center"/>
            </w:pPr>
            <w:r>
              <w:rPr>
                <w:rFonts w:ascii="Times New Roman" w:eastAsia="Times New Roman" w:hAnsi="Times New Roman" w:cs="Times New Roman"/>
                <w:b/>
              </w:rPr>
              <w:lastRenderedPageBreak/>
              <w:t xml:space="preserve">Item No. </w:t>
            </w:r>
          </w:p>
        </w:tc>
        <w:tc>
          <w:tcPr>
            <w:tcW w:w="6216" w:type="dxa"/>
            <w:tcBorders>
              <w:top w:val="single" w:sz="4" w:space="0" w:color="000000"/>
              <w:left w:val="single" w:sz="4" w:space="0" w:color="000000"/>
              <w:bottom w:val="single" w:sz="4" w:space="0" w:color="000000"/>
              <w:right w:val="single" w:sz="4" w:space="0" w:color="000000"/>
            </w:tcBorders>
            <w:shd w:val="clear" w:color="auto" w:fill="C0C0C0"/>
          </w:tcPr>
          <w:p w:rsidR="00560907" w:rsidRDefault="005665FA">
            <w:pPr>
              <w:spacing w:after="0"/>
              <w:jc w:val="center"/>
            </w:pPr>
            <w:r>
              <w:rPr>
                <w:rFonts w:ascii="Times New Roman" w:eastAsia="Times New Roman" w:hAnsi="Times New Roman" w:cs="Times New Roman"/>
                <w:b/>
              </w:rPr>
              <w:t xml:space="preserve">Terms of Reference and Technical Specifications required including applicable standards </w:t>
            </w:r>
          </w:p>
        </w:tc>
        <w:tc>
          <w:tcPr>
            <w:tcW w:w="24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60907" w:rsidRDefault="005665FA">
            <w:pPr>
              <w:spacing w:after="0"/>
              <w:ind w:left="303" w:hanging="221"/>
            </w:pPr>
            <w:r>
              <w:rPr>
                <w:rFonts w:ascii="Times New Roman" w:eastAsia="Times New Roman" w:hAnsi="Times New Roman" w:cs="Times New Roman"/>
                <w:b/>
              </w:rPr>
              <w:t xml:space="preserve">Compliance of Terms of Reference and specifications  offered </w:t>
            </w:r>
          </w:p>
        </w:tc>
      </w:tr>
      <w:tr w:rsidR="00560907" w:rsidTr="00A40A42">
        <w:trPr>
          <w:trHeight w:val="404"/>
        </w:trPr>
        <w:tc>
          <w:tcPr>
            <w:tcW w:w="694" w:type="dxa"/>
            <w:tcBorders>
              <w:top w:val="single" w:sz="4" w:space="0" w:color="000000"/>
              <w:left w:val="single" w:sz="4" w:space="0" w:color="000000"/>
              <w:bottom w:val="single" w:sz="4" w:space="0" w:color="000000"/>
              <w:right w:val="single" w:sz="4" w:space="0" w:color="000000"/>
            </w:tcBorders>
            <w:shd w:val="clear" w:color="auto" w:fill="C0C0C0"/>
          </w:tcPr>
          <w:p w:rsidR="00560907" w:rsidRDefault="005665FA">
            <w:pPr>
              <w:spacing w:after="0"/>
              <w:ind w:right="46"/>
              <w:jc w:val="center"/>
            </w:pPr>
            <w:r>
              <w:rPr>
                <w:rFonts w:ascii="Times New Roman" w:eastAsia="Times New Roman" w:hAnsi="Times New Roman" w:cs="Times New Roman"/>
                <w:b/>
                <w:i/>
                <w:sz w:val="24"/>
              </w:rPr>
              <w:t xml:space="preserve">a </w:t>
            </w:r>
          </w:p>
        </w:tc>
        <w:tc>
          <w:tcPr>
            <w:tcW w:w="6216" w:type="dxa"/>
            <w:tcBorders>
              <w:top w:val="single" w:sz="4" w:space="0" w:color="000000"/>
              <w:left w:val="single" w:sz="4" w:space="0" w:color="000000"/>
              <w:bottom w:val="single" w:sz="4" w:space="0" w:color="000000"/>
              <w:right w:val="single" w:sz="4" w:space="0" w:color="000000"/>
            </w:tcBorders>
            <w:shd w:val="clear" w:color="auto" w:fill="C0C0C0"/>
          </w:tcPr>
          <w:p w:rsidR="00560907" w:rsidRDefault="005665FA">
            <w:pPr>
              <w:spacing w:after="0"/>
              <w:ind w:right="48"/>
              <w:jc w:val="center"/>
            </w:pPr>
            <w:r>
              <w:rPr>
                <w:rFonts w:ascii="Times New Roman" w:eastAsia="Times New Roman" w:hAnsi="Times New Roman" w:cs="Times New Roman"/>
                <w:b/>
                <w:i/>
                <w:sz w:val="24"/>
              </w:rPr>
              <w:t xml:space="preserve">b </w:t>
            </w:r>
          </w:p>
        </w:tc>
        <w:tc>
          <w:tcPr>
            <w:tcW w:w="2412" w:type="dxa"/>
            <w:tcBorders>
              <w:top w:val="single" w:sz="4" w:space="0" w:color="000000"/>
              <w:left w:val="single" w:sz="4" w:space="0" w:color="000000"/>
              <w:bottom w:val="single" w:sz="4" w:space="0" w:color="000000"/>
              <w:right w:val="single" w:sz="4" w:space="0" w:color="000000"/>
            </w:tcBorders>
            <w:shd w:val="clear" w:color="auto" w:fill="C0C0C0"/>
          </w:tcPr>
          <w:p w:rsidR="00560907" w:rsidRDefault="005665FA">
            <w:pPr>
              <w:spacing w:after="0"/>
              <w:ind w:right="48"/>
              <w:jc w:val="center"/>
            </w:pPr>
            <w:r>
              <w:rPr>
                <w:rFonts w:ascii="Times New Roman" w:eastAsia="Times New Roman" w:hAnsi="Times New Roman" w:cs="Times New Roman"/>
                <w:b/>
                <w:i/>
                <w:sz w:val="24"/>
              </w:rPr>
              <w:t xml:space="preserve">c </w:t>
            </w:r>
          </w:p>
        </w:tc>
      </w:tr>
      <w:tr w:rsidR="00560907" w:rsidTr="00A40A42">
        <w:trPr>
          <w:trHeight w:val="664"/>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1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Slashing of compound and digging of flower gardens</w:t>
            </w:r>
            <w:r>
              <w:rPr>
                <w:rFonts w:ascii="Times New Roman" w:eastAsia="Times New Roman" w:hAnsi="Times New Roman" w:cs="Times New Roman"/>
                <w:b/>
                <w:sz w:val="20"/>
              </w:rPr>
              <w:t xml:space="preserve">  </w:t>
            </w:r>
          </w:p>
          <w:p w:rsidR="00560907" w:rsidRDefault="005665FA">
            <w:pPr>
              <w:spacing w:after="0"/>
            </w:pPr>
            <w:r>
              <w:rPr>
                <w:rFonts w:ascii="Times New Roman" w:eastAsia="Times New Roman" w:hAnsi="Times New Roman" w:cs="Times New Roman"/>
                <w:sz w:val="20"/>
              </w:rPr>
              <w:t xml:space="preserve">Slashing of the compound and weeding/digging of flower gardens.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660"/>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2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Areas without carpet</w:t>
            </w:r>
            <w:r>
              <w:rPr>
                <w:rFonts w:ascii="Times New Roman" w:eastAsia="Times New Roman" w:hAnsi="Times New Roman" w:cs="Times New Roman"/>
                <w:b/>
                <w:sz w:val="20"/>
              </w:rPr>
              <w:t xml:space="preserve"> </w:t>
            </w:r>
          </w:p>
          <w:p w:rsidR="00560907" w:rsidRDefault="005665FA">
            <w:pPr>
              <w:spacing w:after="0"/>
            </w:pPr>
            <w:r>
              <w:rPr>
                <w:rFonts w:ascii="Times New Roman" w:eastAsia="Times New Roman" w:hAnsi="Times New Roman" w:cs="Times New Roman"/>
                <w:sz w:val="20"/>
              </w:rPr>
              <w:t xml:space="preserve">Sweep all uncarpeted offices and mop with pad whenever necessary.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932"/>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3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Toilet</w:t>
            </w:r>
            <w:r>
              <w:rPr>
                <w:rFonts w:ascii="Times New Roman" w:eastAsia="Times New Roman" w:hAnsi="Times New Roman" w:cs="Times New Roman"/>
                <w:b/>
                <w:sz w:val="20"/>
              </w:rPr>
              <w:t xml:space="preserve"> </w:t>
            </w:r>
          </w:p>
          <w:p w:rsidR="00560907" w:rsidRDefault="005665FA">
            <w:pPr>
              <w:spacing w:after="0" w:line="240" w:lineRule="auto"/>
            </w:pPr>
            <w:r>
              <w:rPr>
                <w:rFonts w:ascii="Times New Roman" w:eastAsia="Times New Roman" w:hAnsi="Times New Roman" w:cs="Times New Roman"/>
                <w:sz w:val="20"/>
              </w:rPr>
              <w:t xml:space="preserve">Cleaning disinfecting and maintenance of all toilets on daily basis morning and afternoon. </w:t>
            </w:r>
          </w:p>
          <w:p w:rsidR="00560907" w:rsidRDefault="005665FA">
            <w:pPr>
              <w:spacing w:after="0"/>
            </w:pPr>
            <w:r>
              <w:rPr>
                <w:rFonts w:ascii="Times New Roman" w:eastAsia="Times New Roman" w:hAnsi="Times New Roman" w:cs="Times New Roman"/>
                <w:sz w:val="20"/>
              </w:rPr>
              <w:t xml:space="preserve">Make minor repairs and plumbing works where necessary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698"/>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4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Compound/packing yard space</w:t>
            </w:r>
            <w:r>
              <w:rPr>
                <w:rFonts w:ascii="Times New Roman" w:eastAsia="Times New Roman" w:hAnsi="Times New Roman" w:cs="Times New Roman"/>
                <w:b/>
                <w:sz w:val="20"/>
              </w:rPr>
              <w:t xml:space="preserve"> </w:t>
            </w:r>
          </w:p>
          <w:p w:rsidR="00560907" w:rsidRDefault="005665FA">
            <w:pPr>
              <w:spacing w:after="0"/>
              <w:jc w:val="both"/>
            </w:pPr>
            <w:r>
              <w:rPr>
                <w:rFonts w:ascii="Times New Roman" w:eastAsia="Times New Roman" w:hAnsi="Times New Roman" w:cs="Times New Roman"/>
                <w:sz w:val="20"/>
              </w:rPr>
              <w:t xml:space="preserve">Maintaining of the compound and packing space by sweeping and ensuring free of litter in the morning and afternoon.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701"/>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5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Dusting</w:t>
            </w:r>
            <w:r>
              <w:rPr>
                <w:rFonts w:ascii="Times New Roman" w:eastAsia="Times New Roman" w:hAnsi="Times New Roman" w:cs="Times New Roman"/>
                <w:b/>
                <w:sz w:val="20"/>
              </w:rPr>
              <w:t xml:space="preserve">  </w:t>
            </w:r>
          </w:p>
          <w:p w:rsidR="00560907" w:rsidRDefault="005665FA">
            <w:pPr>
              <w:spacing w:after="0"/>
              <w:jc w:val="both"/>
            </w:pPr>
            <w:r>
              <w:rPr>
                <w:rFonts w:ascii="Times New Roman" w:eastAsia="Times New Roman" w:hAnsi="Times New Roman" w:cs="Times New Roman"/>
                <w:sz w:val="20"/>
              </w:rPr>
              <w:t xml:space="preserve">Dusting of furniture and equipment, removing of cobwebs and deploying of dustbins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701"/>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6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Glasses</w:t>
            </w:r>
            <w:r>
              <w:rPr>
                <w:rFonts w:ascii="Times New Roman" w:eastAsia="Times New Roman" w:hAnsi="Times New Roman" w:cs="Times New Roman"/>
                <w:b/>
                <w:sz w:val="20"/>
              </w:rPr>
              <w:t xml:space="preserve">  </w:t>
            </w:r>
          </w:p>
          <w:p w:rsidR="00560907" w:rsidRDefault="005665FA">
            <w:pPr>
              <w:spacing w:after="0"/>
              <w:jc w:val="both"/>
            </w:pPr>
            <w:r>
              <w:rPr>
                <w:rFonts w:ascii="Times New Roman" w:eastAsia="Times New Roman" w:hAnsi="Times New Roman" w:cs="Times New Roman"/>
                <w:sz w:val="20"/>
              </w:rPr>
              <w:t xml:space="preserve">Cleaning all areas covered with glasses, metal; wood i.e. Windows, doors and ventilators and lighting fittings.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698"/>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7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Walls</w:t>
            </w:r>
            <w:r>
              <w:rPr>
                <w:rFonts w:ascii="Times New Roman" w:eastAsia="Times New Roman" w:hAnsi="Times New Roman" w:cs="Times New Roman"/>
                <w:b/>
                <w:sz w:val="20"/>
              </w:rPr>
              <w:t xml:space="preserve"> </w:t>
            </w:r>
          </w:p>
          <w:p w:rsidR="00560907" w:rsidRDefault="005665FA">
            <w:pPr>
              <w:spacing w:after="0"/>
              <w:jc w:val="both"/>
            </w:pPr>
            <w:r>
              <w:rPr>
                <w:rFonts w:ascii="Times New Roman" w:eastAsia="Times New Roman" w:hAnsi="Times New Roman" w:cs="Times New Roman"/>
                <w:sz w:val="20"/>
              </w:rPr>
              <w:t xml:space="preserve">Maintaining and cleaning internal and external walls removing dust, cobwebs and dirt.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471"/>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8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Curtains</w:t>
            </w:r>
            <w:r>
              <w:rPr>
                <w:rFonts w:ascii="Times New Roman" w:eastAsia="Times New Roman" w:hAnsi="Times New Roman" w:cs="Times New Roman"/>
                <w:b/>
                <w:sz w:val="20"/>
              </w:rPr>
              <w:t xml:space="preserve"> </w:t>
            </w:r>
          </w:p>
          <w:p w:rsidR="00560907" w:rsidRDefault="005665FA">
            <w:pPr>
              <w:spacing w:after="0"/>
            </w:pPr>
            <w:r>
              <w:rPr>
                <w:rFonts w:ascii="Times New Roman" w:eastAsia="Times New Roman" w:hAnsi="Times New Roman" w:cs="Times New Roman"/>
                <w:sz w:val="20"/>
              </w:rPr>
              <w:t xml:space="preserve">Through cleaning of curtains removal and  replace once a month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931"/>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9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Ceramic Floor surface</w:t>
            </w:r>
            <w:r>
              <w:rPr>
                <w:rFonts w:ascii="Times New Roman" w:eastAsia="Times New Roman" w:hAnsi="Times New Roman" w:cs="Times New Roman"/>
                <w:b/>
                <w:sz w:val="20"/>
              </w:rPr>
              <w:t xml:space="preserve"> </w:t>
            </w:r>
          </w:p>
          <w:p w:rsidR="00560907" w:rsidRDefault="005665FA">
            <w:pPr>
              <w:spacing w:after="0"/>
            </w:pPr>
            <w:r>
              <w:rPr>
                <w:rFonts w:ascii="Times New Roman" w:eastAsia="Times New Roman" w:hAnsi="Times New Roman" w:cs="Times New Roman"/>
                <w:sz w:val="20"/>
              </w:rPr>
              <w:t xml:space="preserve">Dust mopping  </w:t>
            </w:r>
          </w:p>
          <w:p w:rsidR="00560907" w:rsidRDefault="005665FA">
            <w:pPr>
              <w:spacing w:after="0"/>
            </w:pPr>
            <w:r>
              <w:rPr>
                <w:rFonts w:ascii="Times New Roman" w:eastAsia="Times New Roman" w:hAnsi="Times New Roman" w:cs="Times New Roman"/>
                <w:sz w:val="20"/>
              </w:rPr>
              <w:t xml:space="preserve">Wet mopping </w:t>
            </w:r>
          </w:p>
          <w:p w:rsidR="00560907" w:rsidRDefault="005665FA">
            <w:pPr>
              <w:spacing w:after="0"/>
            </w:pPr>
            <w:r>
              <w:rPr>
                <w:rFonts w:ascii="Times New Roman" w:eastAsia="Times New Roman" w:hAnsi="Times New Roman" w:cs="Times New Roman"/>
                <w:sz w:val="20"/>
              </w:rPr>
              <w:t xml:space="preserve">Scrubbing/Restore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929"/>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10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Cement floor</w:t>
            </w:r>
            <w:r>
              <w:rPr>
                <w:rFonts w:ascii="Times New Roman" w:eastAsia="Times New Roman" w:hAnsi="Times New Roman" w:cs="Times New Roman"/>
                <w:b/>
                <w:sz w:val="20"/>
              </w:rPr>
              <w:t xml:space="preserve"> </w:t>
            </w:r>
          </w:p>
          <w:p w:rsidR="00560907" w:rsidRDefault="005665FA">
            <w:pPr>
              <w:spacing w:after="0"/>
            </w:pPr>
            <w:r>
              <w:rPr>
                <w:rFonts w:ascii="Times New Roman" w:eastAsia="Times New Roman" w:hAnsi="Times New Roman" w:cs="Times New Roman"/>
                <w:sz w:val="20"/>
              </w:rPr>
              <w:t xml:space="preserve">Dust mopping </w:t>
            </w:r>
          </w:p>
          <w:p w:rsidR="00560907" w:rsidRDefault="005665FA">
            <w:pPr>
              <w:spacing w:after="0"/>
            </w:pPr>
            <w:r>
              <w:rPr>
                <w:rFonts w:ascii="Times New Roman" w:eastAsia="Times New Roman" w:hAnsi="Times New Roman" w:cs="Times New Roman"/>
                <w:sz w:val="20"/>
              </w:rPr>
              <w:t xml:space="preserve">Wet mopping  </w:t>
            </w:r>
          </w:p>
          <w:p w:rsidR="00560907" w:rsidRDefault="005665FA">
            <w:pPr>
              <w:spacing w:after="0"/>
            </w:pPr>
            <w:r>
              <w:rPr>
                <w:rFonts w:ascii="Times New Roman" w:eastAsia="Times New Roman" w:hAnsi="Times New Roman" w:cs="Times New Roman"/>
                <w:sz w:val="20"/>
              </w:rPr>
              <w:t xml:space="preserve">Scrubbing/Restore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931"/>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11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P.V.C floor</w:t>
            </w:r>
            <w:r>
              <w:rPr>
                <w:rFonts w:ascii="Times New Roman" w:eastAsia="Times New Roman" w:hAnsi="Times New Roman" w:cs="Times New Roman"/>
                <w:b/>
                <w:sz w:val="20"/>
              </w:rPr>
              <w:t xml:space="preserve"> </w:t>
            </w:r>
          </w:p>
          <w:p w:rsidR="00560907" w:rsidRDefault="005665FA">
            <w:pPr>
              <w:spacing w:after="0"/>
            </w:pPr>
            <w:r>
              <w:rPr>
                <w:rFonts w:ascii="Times New Roman" w:eastAsia="Times New Roman" w:hAnsi="Times New Roman" w:cs="Times New Roman"/>
                <w:sz w:val="20"/>
              </w:rPr>
              <w:t xml:space="preserve">Dust mopping </w:t>
            </w:r>
          </w:p>
          <w:p w:rsidR="00560907" w:rsidRDefault="005665FA">
            <w:pPr>
              <w:spacing w:after="0"/>
            </w:pPr>
            <w:r>
              <w:rPr>
                <w:rFonts w:ascii="Times New Roman" w:eastAsia="Times New Roman" w:hAnsi="Times New Roman" w:cs="Times New Roman"/>
                <w:sz w:val="20"/>
              </w:rPr>
              <w:t xml:space="preserve">Wet mopping  </w:t>
            </w:r>
          </w:p>
          <w:p w:rsidR="00560907" w:rsidRDefault="005665FA">
            <w:pPr>
              <w:spacing w:after="0"/>
            </w:pPr>
            <w:r>
              <w:rPr>
                <w:rFonts w:ascii="Times New Roman" w:eastAsia="Times New Roman" w:hAnsi="Times New Roman" w:cs="Times New Roman"/>
                <w:sz w:val="20"/>
              </w:rPr>
              <w:t xml:space="preserve">Scrubbing/Restore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1618"/>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12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Provision of toiletries</w:t>
            </w:r>
            <w:r>
              <w:rPr>
                <w:rFonts w:ascii="Times New Roman" w:eastAsia="Times New Roman" w:hAnsi="Times New Roman" w:cs="Times New Roman"/>
                <w:sz w:val="20"/>
              </w:rPr>
              <w:t xml:space="preserve">. </w:t>
            </w:r>
          </w:p>
          <w:p w:rsidR="00560907" w:rsidRDefault="005665FA">
            <w:pPr>
              <w:spacing w:after="0"/>
            </w:pPr>
            <w:r>
              <w:rPr>
                <w:rFonts w:ascii="Times New Roman" w:eastAsia="Times New Roman" w:hAnsi="Times New Roman" w:cs="Times New Roman"/>
                <w:sz w:val="20"/>
              </w:rPr>
              <w:t xml:space="preserve">Supply of  </w:t>
            </w:r>
          </w:p>
          <w:p w:rsidR="00560907" w:rsidRDefault="005665FA" w:rsidP="000B496D">
            <w:pPr>
              <w:numPr>
                <w:ilvl w:val="0"/>
                <w:numId w:val="60"/>
              </w:numPr>
              <w:spacing w:after="0"/>
              <w:ind w:hanging="360"/>
            </w:pPr>
            <w:r>
              <w:rPr>
                <w:rFonts w:ascii="Times New Roman" w:eastAsia="Times New Roman" w:hAnsi="Times New Roman" w:cs="Times New Roman"/>
                <w:sz w:val="20"/>
              </w:rPr>
              <w:t xml:space="preserve">Toilet papers </w:t>
            </w:r>
          </w:p>
          <w:p w:rsidR="00560907" w:rsidRDefault="005665FA" w:rsidP="000B496D">
            <w:pPr>
              <w:numPr>
                <w:ilvl w:val="0"/>
                <w:numId w:val="60"/>
              </w:numPr>
              <w:spacing w:after="0"/>
              <w:ind w:hanging="360"/>
            </w:pPr>
            <w:r>
              <w:rPr>
                <w:rFonts w:ascii="Times New Roman" w:eastAsia="Times New Roman" w:hAnsi="Times New Roman" w:cs="Times New Roman"/>
                <w:sz w:val="20"/>
              </w:rPr>
              <w:t xml:space="preserve">Hand Soap/Hand wash </w:t>
            </w:r>
          </w:p>
          <w:p w:rsidR="00560907" w:rsidRDefault="005665FA" w:rsidP="000B496D">
            <w:pPr>
              <w:numPr>
                <w:ilvl w:val="0"/>
                <w:numId w:val="60"/>
              </w:numPr>
              <w:spacing w:after="0"/>
              <w:ind w:hanging="360"/>
            </w:pPr>
            <w:r>
              <w:rPr>
                <w:rFonts w:ascii="Times New Roman" w:eastAsia="Times New Roman" w:hAnsi="Times New Roman" w:cs="Times New Roman"/>
                <w:sz w:val="20"/>
              </w:rPr>
              <w:t>Toilet balls on monthly basis</w:t>
            </w:r>
            <w:r>
              <w:rPr>
                <w:rFonts w:ascii="Times New Roman" w:eastAsia="Times New Roman" w:hAnsi="Times New Roman" w:cs="Times New Roman"/>
                <w:b/>
                <w:sz w:val="20"/>
              </w:rPr>
              <w:t xml:space="preserve"> </w:t>
            </w:r>
          </w:p>
          <w:p w:rsidR="00560907" w:rsidRDefault="005665FA" w:rsidP="000B496D">
            <w:pPr>
              <w:numPr>
                <w:ilvl w:val="0"/>
                <w:numId w:val="60"/>
              </w:numPr>
              <w:spacing w:after="0"/>
              <w:ind w:hanging="360"/>
            </w:pPr>
            <w:r>
              <w:rPr>
                <w:rFonts w:ascii="Times New Roman" w:eastAsia="Times New Roman" w:hAnsi="Times New Roman" w:cs="Times New Roman"/>
                <w:sz w:val="20"/>
              </w:rPr>
              <w:t>Air freshener</w:t>
            </w:r>
            <w:r>
              <w:rPr>
                <w:rFonts w:ascii="Times New Roman" w:eastAsia="Times New Roman" w:hAnsi="Times New Roman" w:cs="Times New Roman"/>
                <w:b/>
                <w:sz w:val="20"/>
              </w:rPr>
              <w:t xml:space="preserve"> </w:t>
            </w:r>
          </w:p>
          <w:p w:rsidR="00560907" w:rsidRDefault="005665FA" w:rsidP="000B496D">
            <w:pPr>
              <w:numPr>
                <w:ilvl w:val="0"/>
                <w:numId w:val="60"/>
              </w:numPr>
              <w:spacing w:after="0"/>
              <w:ind w:hanging="360"/>
            </w:pPr>
            <w:r>
              <w:rPr>
                <w:rFonts w:ascii="Times New Roman" w:eastAsia="Times New Roman" w:hAnsi="Times New Roman" w:cs="Times New Roman"/>
                <w:sz w:val="20"/>
              </w:rPr>
              <w:t>All Toilet disinfectant</w:t>
            </w:r>
            <w:r>
              <w:rPr>
                <w:sz w:val="20"/>
              </w:rPr>
              <w:t xml:space="preserve"> </w:t>
            </w:r>
            <w:r>
              <w:rPr>
                <w:b/>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r w:rsidR="00560907" w:rsidTr="00A40A42">
        <w:trPr>
          <w:trHeight w:val="847"/>
        </w:trPr>
        <w:tc>
          <w:tcPr>
            <w:tcW w:w="694"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sz w:val="20"/>
              </w:rPr>
              <w:t xml:space="preserve">13 </w:t>
            </w:r>
          </w:p>
        </w:tc>
        <w:tc>
          <w:tcPr>
            <w:tcW w:w="6216" w:type="dxa"/>
            <w:tcBorders>
              <w:top w:val="single" w:sz="4" w:space="0" w:color="000000"/>
              <w:left w:val="single" w:sz="4"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0"/>
                <w:u w:val="single" w:color="000000"/>
              </w:rPr>
              <w:t>Garbage collection and disposal</w:t>
            </w:r>
            <w:r>
              <w:rPr>
                <w:rFonts w:ascii="Times New Roman" w:eastAsia="Times New Roman" w:hAnsi="Times New Roman" w:cs="Times New Roman"/>
                <w:b/>
                <w:sz w:val="20"/>
              </w:rPr>
              <w:t xml:space="preserve"> </w:t>
            </w:r>
          </w:p>
          <w:p w:rsidR="00560907" w:rsidRDefault="005665FA">
            <w:pPr>
              <w:spacing w:after="0"/>
              <w:jc w:val="both"/>
            </w:pPr>
            <w:r>
              <w:rPr>
                <w:rFonts w:ascii="Times New Roman" w:eastAsia="Times New Roman" w:hAnsi="Times New Roman" w:cs="Times New Roman"/>
                <w:sz w:val="20"/>
              </w:rPr>
              <w:t xml:space="preserve">All garbage collected must disposed </w:t>
            </w:r>
            <w:r w:rsidR="00E30AD9">
              <w:rPr>
                <w:rFonts w:ascii="Times New Roman" w:eastAsia="Times New Roman" w:hAnsi="Times New Roman" w:cs="Times New Roman"/>
                <w:sz w:val="20"/>
              </w:rPr>
              <w:t>of</w:t>
            </w:r>
            <w:r>
              <w:rPr>
                <w:rFonts w:ascii="Times New Roman" w:eastAsia="Times New Roman" w:hAnsi="Times New Roman" w:cs="Times New Roman"/>
                <w:sz w:val="20"/>
              </w:rPr>
              <w:t xml:space="preserve"> from the premises either by burning or using other means of disposal. </w:t>
            </w:r>
          </w:p>
        </w:tc>
        <w:tc>
          <w:tcPr>
            <w:tcW w:w="2412"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1"/>
            </w:pPr>
            <w:r>
              <w:rPr>
                <w:rFonts w:ascii="Times New Roman" w:eastAsia="Times New Roman" w:hAnsi="Times New Roman" w:cs="Times New Roman"/>
                <w:sz w:val="20"/>
              </w:rPr>
              <w:t xml:space="preserve"> </w:t>
            </w:r>
          </w:p>
        </w:tc>
      </w:tr>
    </w:tbl>
    <w:p w:rsidR="00560907" w:rsidRDefault="005665FA">
      <w:pPr>
        <w:spacing w:after="0"/>
        <w:ind w:left="56"/>
        <w:jc w:val="center"/>
      </w:pPr>
      <w:r>
        <w:rPr>
          <w:rFonts w:ascii="Times New Roman" w:eastAsia="Times New Roman" w:hAnsi="Times New Roman" w:cs="Times New Roman"/>
          <w:b/>
          <w:sz w:val="24"/>
        </w:rPr>
        <w:t xml:space="preserve"> </w:t>
      </w:r>
    </w:p>
    <w:p w:rsidR="00560907" w:rsidRDefault="00A40A42" w:rsidP="00A40A42">
      <w:pPr>
        <w:spacing w:after="3" w:line="249" w:lineRule="auto"/>
        <w:ind w:left="444" w:hanging="10"/>
        <w:jc w:val="both"/>
      </w:pPr>
      <w:r w:rsidRPr="00A40A42">
        <w:rPr>
          <w:rFonts w:ascii="Times New Roman" w:eastAsia="Times New Roman" w:hAnsi="Times New Roman" w:cs="Times New Roman"/>
          <w:sz w:val="24"/>
        </w:rPr>
        <w:lastRenderedPageBreak/>
        <w:t>The</w:t>
      </w:r>
      <w:r w:rsidR="005665FA">
        <w:rPr>
          <w:rFonts w:ascii="Times New Roman" w:eastAsia="Times New Roman" w:hAnsi="Times New Roman" w:cs="Times New Roman"/>
          <w:sz w:val="24"/>
        </w:rPr>
        <w:t xml:space="preserve"> detailed technical evaluation will examine the terms of reference and technical specification of the items offered in column c and determine whether this meets the minimum specifications or terms of reference in column b.  Bidders must complete column c or the bid will be rejected.  For supplies, bidders are required to include technical literature</w:t>
      </w:r>
      <w:r>
        <w:rPr>
          <w:rFonts w:ascii="Times New Roman" w:eastAsia="Times New Roman" w:hAnsi="Times New Roman" w:cs="Times New Roman"/>
          <w:sz w:val="24"/>
        </w:rPr>
        <w:t xml:space="preserve"> </w:t>
      </w:r>
      <w:r w:rsidR="005665FA">
        <w:rPr>
          <w:rFonts w:ascii="Times New Roman" w:eastAsia="Times New Roman" w:hAnsi="Times New Roman" w:cs="Times New Roman"/>
          <w:sz w:val="24"/>
        </w:rPr>
        <w:t>to</w:t>
      </w:r>
      <w:r>
        <w:rPr>
          <w:rFonts w:ascii="Times New Roman" w:eastAsia="Times New Roman" w:hAnsi="Times New Roman" w:cs="Times New Roman"/>
          <w:sz w:val="24"/>
        </w:rPr>
        <w:t xml:space="preserve"> </w:t>
      </w:r>
      <w:r w:rsidR="005665FA">
        <w:rPr>
          <w:rFonts w:ascii="Times New Roman" w:eastAsia="Times New Roman" w:hAnsi="Times New Roman" w:cs="Times New Roman"/>
          <w:sz w:val="24"/>
        </w:rPr>
        <w:t>support</w:t>
      </w:r>
      <w:r>
        <w:rPr>
          <w:rFonts w:ascii="Times New Roman" w:eastAsia="Times New Roman" w:hAnsi="Times New Roman" w:cs="Times New Roman"/>
          <w:sz w:val="24"/>
        </w:rPr>
        <w:t xml:space="preserve"> </w:t>
      </w:r>
      <w:r w:rsidR="005665FA">
        <w:rPr>
          <w:rFonts w:ascii="Times New Roman" w:eastAsia="Times New Roman" w:hAnsi="Times New Roman" w:cs="Times New Roman"/>
          <w:sz w:val="24"/>
        </w:rPr>
        <w:t>the</w:t>
      </w:r>
      <w:r>
        <w:rPr>
          <w:rFonts w:ascii="Times New Roman" w:eastAsia="Times New Roman" w:hAnsi="Times New Roman" w:cs="Times New Roman"/>
          <w:sz w:val="24"/>
        </w:rPr>
        <w:t xml:space="preserve"> </w:t>
      </w:r>
      <w:r w:rsidR="005665FA">
        <w:rPr>
          <w:rFonts w:ascii="Times New Roman" w:eastAsia="Times New Roman" w:hAnsi="Times New Roman" w:cs="Times New Roman"/>
          <w:sz w:val="24"/>
        </w:rPr>
        <w:t>details provided</w:t>
      </w:r>
      <w:r>
        <w:rPr>
          <w:rFonts w:ascii="Times New Roman" w:eastAsia="Times New Roman" w:hAnsi="Times New Roman" w:cs="Times New Roman"/>
          <w:sz w:val="24"/>
        </w:rPr>
        <w:t>.</w:t>
      </w:r>
    </w:p>
    <w:p w:rsidR="00560907" w:rsidRDefault="00560907">
      <w:pPr>
        <w:sectPr w:rsidR="00560907">
          <w:headerReference w:type="even" r:id="rId44"/>
          <w:headerReference w:type="default" r:id="rId45"/>
          <w:footerReference w:type="even" r:id="rId46"/>
          <w:footerReference w:type="default" r:id="rId47"/>
          <w:headerReference w:type="first" r:id="rId48"/>
          <w:footerReference w:type="first" r:id="rId49"/>
          <w:pgSz w:w="11909" w:h="16834"/>
          <w:pgMar w:top="575" w:right="1412" w:bottom="1609" w:left="1702" w:header="575" w:footer="627" w:gutter="0"/>
          <w:cols w:space="720"/>
          <w:titlePg/>
        </w:sectPr>
      </w:pPr>
    </w:p>
    <w:p w:rsidR="00560907" w:rsidRDefault="005665FA">
      <w:pPr>
        <w:spacing w:after="28" w:line="238" w:lineRule="auto"/>
      </w:pPr>
      <w:r>
        <w:rPr>
          <w:rFonts w:ascii="Times New Roman" w:eastAsia="Times New Roman" w:hAnsi="Times New Roman" w:cs="Times New Roman"/>
          <w:sz w:val="42"/>
        </w:rPr>
        <w:lastRenderedPageBreak/>
        <w:t xml:space="preserve">Section 7: General Conditions of Contract for the Procurement of Non-Consultancy Services </w:t>
      </w:r>
      <w:r>
        <w:rPr>
          <w:rFonts w:ascii="Times New Roman" w:eastAsia="Times New Roman" w:hAnsi="Times New Roman" w:cs="Times New Roman"/>
          <w:b/>
          <w:sz w:val="34"/>
        </w:rPr>
        <w:t xml:space="preserve"> </w:t>
      </w:r>
    </w:p>
    <w:p w:rsidR="00560907" w:rsidRDefault="005665FA">
      <w:pPr>
        <w:spacing w:after="0"/>
        <w:ind w:left="60" w:right="196" w:hanging="10"/>
        <w:jc w:val="center"/>
      </w:pPr>
      <w:r>
        <w:rPr>
          <w:rFonts w:ascii="Times New Roman" w:eastAsia="Times New Roman" w:hAnsi="Times New Roman" w:cs="Times New Roman"/>
          <w:b/>
          <w:sz w:val="32"/>
        </w:rPr>
        <w:t xml:space="preserve">Table of Clauses </w:t>
      </w:r>
    </w:p>
    <w:p w:rsidR="00560907" w:rsidRDefault="005665FA">
      <w:pPr>
        <w:pStyle w:val="Heading2"/>
        <w:tabs>
          <w:tab w:val="center" w:pos="4678"/>
        </w:tabs>
        <w:spacing w:after="3"/>
        <w:ind w:left="-15" w:right="0" w:firstLine="0"/>
      </w:pPr>
      <w:r>
        <w:rPr>
          <w:sz w:val="24"/>
        </w:rPr>
        <w:t>A</w:t>
      </w:r>
      <w:r>
        <w:rPr>
          <w:b w:val="0"/>
          <w:sz w:val="22"/>
        </w:rPr>
        <w:t xml:space="preserve"> </w:t>
      </w:r>
      <w:r>
        <w:rPr>
          <w:b w:val="0"/>
          <w:sz w:val="22"/>
        </w:rPr>
        <w:tab/>
      </w:r>
      <w:r>
        <w:rPr>
          <w:sz w:val="24"/>
        </w:rPr>
        <w:t>General Provisions ................................................................................................... 48</w:t>
      </w:r>
      <w:r>
        <w:rPr>
          <w:b w:val="0"/>
          <w:sz w:val="22"/>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Definitions ............................................................................................................................................. 48</w:t>
      </w:r>
      <w:r>
        <w:rPr>
          <w:rFonts w:ascii="Times New Roman" w:eastAsia="Times New Roman" w:hAnsi="Times New Roman" w:cs="Times New Roman"/>
        </w:rPr>
        <w:t xml:space="preserve"> </w:t>
      </w:r>
    </w:p>
    <w:p w:rsidR="00A40A42" w:rsidRPr="00A40A42" w:rsidRDefault="005665FA" w:rsidP="000B496D">
      <w:pPr>
        <w:numPr>
          <w:ilvl w:val="0"/>
          <w:numId w:val="22"/>
        </w:numPr>
        <w:spacing w:after="34" w:line="248" w:lineRule="auto"/>
        <w:ind w:hanging="566"/>
        <w:jc w:val="both"/>
      </w:pPr>
      <w:r>
        <w:rPr>
          <w:rFonts w:ascii="Times New Roman" w:eastAsia="Times New Roman" w:hAnsi="Times New Roman" w:cs="Times New Roman"/>
          <w:sz w:val="20"/>
        </w:rPr>
        <w:t>Corrupt Practices .................................................................................................................................. 49</w:t>
      </w:r>
    </w:p>
    <w:p w:rsidR="00560907" w:rsidRDefault="005665FA" w:rsidP="000B496D">
      <w:pPr>
        <w:numPr>
          <w:ilvl w:val="0"/>
          <w:numId w:val="22"/>
        </w:numPr>
        <w:spacing w:after="34" w:line="248" w:lineRule="auto"/>
        <w:ind w:hanging="566"/>
        <w:jc w:val="both"/>
      </w:pPr>
      <w:r>
        <w:rPr>
          <w:rFonts w:ascii="Times New Roman" w:eastAsia="Times New Roman" w:hAnsi="Times New Roman" w:cs="Times New Roman"/>
          <w:b/>
          <w:sz w:val="24"/>
        </w:rPr>
        <w:t>B</w:t>
      </w:r>
      <w:r>
        <w:rPr>
          <w:rFonts w:ascii="Times New Roman" w:eastAsia="Times New Roman" w:hAnsi="Times New Roman" w:cs="Times New Roman"/>
        </w:rPr>
        <w:t xml:space="preserve"> </w:t>
      </w:r>
      <w:r>
        <w:rPr>
          <w:rFonts w:ascii="Times New Roman" w:eastAsia="Times New Roman" w:hAnsi="Times New Roman" w:cs="Times New Roman"/>
          <w:b/>
          <w:sz w:val="24"/>
        </w:rPr>
        <w:t>The Contract .......................................................................................................... 49</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Contract Documents .............................................................................................................................. 49</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Governing Law...................................................................................................................................... 50</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Language ............................................................................................................................................... 50</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Notices .................................................................................................................................................. 50</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Assignment ............................................................................................................................................ 50</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Subcontracting ...................................................................................................................................... 50</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Change Orders and Contract Amendments ........................................................................................... 51</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Change in Laws ..................................................................................................................................... 51</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Taxes and Duties ................................................................................................................................... 51</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Force Majeure ....................................................................................................................................... 52</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Suspension of Assignment .................................................................................................................... 53</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Termination ........................................................................................................................................... 53</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Cessation of Rights and Obligations or Services .................................................................................. 54</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Cessation of Services ............................................................................................................................ 54</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Settlement of Disputes .......................................................................................................................... 55</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Liquidated Damages .............................................................................................................................. 55</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Commencement of Services .................................................................................................................. 55</w:t>
      </w:r>
      <w:r>
        <w:rPr>
          <w:rFonts w:ascii="Times New Roman" w:eastAsia="Times New Roman" w:hAnsi="Times New Roman" w:cs="Times New Roman"/>
        </w:rPr>
        <w:t xml:space="preserve"> </w:t>
      </w:r>
    </w:p>
    <w:p w:rsidR="00560907" w:rsidRDefault="005665FA" w:rsidP="000B496D">
      <w:pPr>
        <w:numPr>
          <w:ilvl w:val="0"/>
          <w:numId w:val="22"/>
        </w:numPr>
        <w:spacing w:after="34" w:line="248" w:lineRule="auto"/>
        <w:ind w:hanging="566"/>
        <w:jc w:val="both"/>
      </w:pPr>
      <w:r>
        <w:rPr>
          <w:rFonts w:ascii="Times New Roman" w:eastAsia="Times New Roman" w:hAnsi="Times New Roman" w:cs="Times New Roman"/>
          <w:sz w:val="20"/>
        </w:rPr>
        <w:t>Completion Period and Completion of the Services ............................................................................. 55</w:t>
      </w:r>
      <w:r>
        <w:rPr>
          <w:rFonts w:ascii="Times New Roman" w:eastAsia="Times New Roman" w:hAnsi="Times New Roman" w:cs="Times New Roman"/>
        </w:rPr>
        <w:t xml:space="preserve"> </w:t>
      </w:r>
      <w:r>
        <w:rPr>
          <w:rFonts w:ascii="Times New Roman" w:eastAsia="Times New Roman" w:hAnsi="Times New Roman" w:cs="Times New Roman"/>
          <w:b/>
          <w:sz w:val="24"/>
        </w:rPr>
        <w:t>C</w:t>
      </w:r>
      <w:r>
        <w:rPr>
          <w:rFonts w:ascii="Times New Roman" w:eastAsia="Times New Roman" w:hAnsi="Times New Roman" w:cs="Times New Roman"/>
        </w:rPr>
        <w:t xml:space="preserve"> </w:t>
      </w:r>
      <w:r>
        <w:rPr>
          <w:rFonts w:ascii="Times New Roman" w:eastAsia="Times New Roman" w:hAnsi="Times New Roman" w:cs="Times New Roman"/>
          <w:b/>
          <w:sz w:val="24"/>
        </w:rPr>
        <w:t>Obligations of the Procuring and Disposing Entity ............................................. 55</w:t>
      </w:r>
      <w:r>
        <w:rPr>
          <w:rFonts w:ascii="Times New Roman" w:eastAsia="Times New Roman" w:hAnsi="Times New Roman" w:cs="Times New Roman"/>
        </w:rPr>
        <w:t xml:space="preserve"> </w:t>
      </w:r>
    </w:p>
    <w:p w:rsidR="00560907" w:rsidRDefault="005665FA" w:rsidP="000B496D">
      <w:pPr>
        <w:numPr>
          <w:ilvl w:val="0"/>
          <w:numId w:val="22"/>
        </w:numPr>
        <w:spacing w:after="39" w:line="248" w:lineRule="auto"/>
        <w:ind w:hanging="566"/>
        <w:jc w:val="both"/>
      </w:pPr>
      <w:r>
        <w:rPr>
          <w:rFonts w:ascii="Times New Roman" w:eastAsia="Times New Roman" w:hAnsi="Times New Roman" w:cs="Times New Roman"/>
          <w:sz w:val="20"/>
        </w:rPr>
        <w:t>Provision of Information and Assistance .............................................................................................. 55</w:t>
      </w:r>
      <w:r>
        <w:rPr>
          <w:rFonts w:ascii="Times New Roman" w:eastAsia="Times New Roman" w:hAnsi="Times New Roman" w:cs="Times New Roman"/>
        </w:rPr>
        <w:t xml:space="preserve"> </w:t>
      </w:r>
      <w:r>
        <w:rPr>
          <w:rFonts w:ascii="Times New Roman" w:eastAsia="Times New Roman" w:hAnsi="Times New Roman" w:cs="Times New Roman"/>
          <w:b/>
          <w:sz w:val="24"/>
        </w:rPr>
        <w:t>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4"/>
        </w:rPr>
        <w:t>Payment ....................................................................................................... 56</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Contract Price ........................................................................................................................................ 56</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Price Adjustments ................................................................................................................................. 56</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General Payment Procedure .................................................................................................................. 56</w:t>
      </w:r>
      <w:r>
        <w:rPr>
          <w:rFonts w:ascii="Times New Roman" w:eastAsia="Times New Roman" w:hAnsi="Times New Roman" w:cs="Times New Roman"/>
        </w:rPr>
        <w:t xml:space="preserve"> </w:t>
      </w:r>
    </w:p>
    <w:p w:rsidR="00560907" w:rsidRDefault="005665FA" w:rsidP="000B496D">
      <w:pPr>
        <w:numPr>
          <w:ilvl w:val="0"/>
          <w:numId w:val="22"/>
        </w:numPr>
        <w:spacing w:after="34" w:line="248" w:lineRule="auto"/>
        <w:ind w:hanging="566"/>
        <w:jc w:val="both"/>
      </w:pPr>
      <w:r>
        <w:rPr>
          <w:rFonts w:ascii="Times New Roman" w:eastAsia="Times New Roman" w:hAnsi="Times New Roman" w:cs="Times New Roman"/>
          <w:sz w:val="20"/>
        </w:rPr>
        <w:t>Advance Payment Guarantee ................................................................................................................ 57</w:t>
      </w:r>
      <w:r>
        <w:rPr>
          <w:rFonts w:ascii="Times New Roman" w:eastAsia="Times New Roman" w:hAnsi="Times New Roman" w:cs="Times New Roman"/>
        </w:rPr>
        <w:t xml:space="preserve"> </w:t>
      </w:r>
      <w:r>
        <w:rPr>
          <w:rFonts w:ascii="Times New Roman" w:eastAsia="Times New Roman" w:hAnsi="Times New Roman" w:cs="Times New Roman"/>
          <w:b/>
          <w:sz w:val="24"/>
        </w:rPr>
        <w:t>E</w:t>
      </w:r>
      <w:r>
        <w:rPr>
          <w:rFonts w:ascii="Times New Roman" w:eastAsia="Times New Roman" w:hAnsi="Times New Roman" w:cs="Times New Roman"/>
        </w:rPr>
        <w:t xml:space="preserve"> </w:t>
      </w:r>
      <w:r>
        <w:rPr>
          <w:rFonts w:ascii="Times New Roman" w:eastAsia="Times New Roman" w:hAnsi="Times New Roman" w:cs="Times New Roman"/>
          <w:b/>
          <w:sz w:val="24"/>
        </w:rPr>
        <w:t>Obligations of the Provider .................................................................................... 57</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Obligations of the Provider ................................................................................................................... 57</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Eligibility .............................................................................................................................................. 58</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Code of Conduct ................................................................................................................................... 58</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Indemnification ..................................................................................................................................... 58</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Insurance to be Taken Out by the Provider ........................................................................................... 59</w:t>
      </w:r>
      <w:r>
        <w:rPr>
          <w:rFonts w:ascii="Times New Roman" w:eastAsia="Times New Roman" w:hAnsi="Times New Roman" w:cs="Times New Roman"/>
        </w:rPr>
        <w:t xml:space="preserve"> </w:t>
      </w:r>
    </w:p>
    <w:p w:rsidR="00560907" w:rsidRDefault="005665FA" w:rsidP="000B496D">
      <w:pPr>
        <w:numPr>
          <w:ilvl w:val="0"/>
          <w:numId w:val="22"/>
        </w:numPr>
        <w:spacing w:after="34" w:line="248" w:lineRule="auto"/>
        <w:ind w:hanging="566"/>
        <w:jc w:val="both"/>
      </w:pPr>
      <w:r>
        <w:rPr>
          <w:rFonts w:ascii="Times New Roman" w:eastAsia="Times New Roman" w:hAnsi="Times New Roman" w:cs="Times New Roman"/>
          <w:sz w:val="20"/>
        </w:rPr>
        <w:t>Accounting, Inspection and Auditing .................................................................................................... 59</w:t>
      </w:r>
      <w:r>
        <w:rPr>
          <w:rFonts w:ascii="Times New Roman" w:eastAsia="Times New Roman" w:hAnsi="Times New Roman" w:cs="Times New Roman"/>
        </w:rPr>
        <w:t xml:space="preserve"> </w:t>
      </w:r>
      <w:r>
        <w:rPr>
          <w:rFonts w:ascii="Times New Roman" w:eastAsia="Times New Roman" w:hAnsi="Times New Roman" w:cs="Times New Roman"/>
          <w:b/>
          <w:sz w:val="24"/>
        </w:rPr>
        <w:t>F</w:t>
      </w:r>
      <w:r>
        <w:rPr>
          <w:rFonts w:ascii="Times New Roman" w:eastAsia="Times New Roman" w:hAnsi="Times New Roman" w:cs="Times New Roman"/>
        </w:rPr>
        <w:t xml:space="preserve"> </w:t>
      </w:r>
      <w:r>
        <w:rPr>
          <w:rFonts w:ascii="Times New Roman" w:eastAsia="Times New Roman" w:hAnsi="Times New Roman" w:cs="Times New Roman"/>
          <w:b/>
          <w:sz w:val="24"/>
        </w:rPr>
        <w:t>Performance of the Services ................................................................................... 59</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Scope of Services .................................................................................................................................. 59</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Provider’s Personnel ............................................................................................................................. 59</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Working hours of the Personnel ............................................................................................................ 59</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Replacement of Personnel ..................................................................................................................... 60</w:t>
      </w:r>
      <w:r>
        <w:rPr>
          <w:rFonts w:ascii="Times New Roman" w:eastAsia="Times New Roman" w:hAnsi="Times New Roman" w:cs="Times New Roman"/>
        </w:rPr>
        <w:t xml:space="preserve"> </w:t>
      </w:r>
    </w:p>
    <w:p w:rsidR="00560907" w:rsidRDefault="005665FA" w:rsidP="000B496D">
      <w:pPr>
        <w:numPr>
          <w:ilvl w:val="0"/>
          <w:numId w:val="22"/>
        </w:numPr>
        <w:spacing w:after="4" w:line="248" w:lineRule="auto"/>
        <w:ind w:hanging="566"/>
        <w:jc w:val="both"/>
      </w:pPr>
      <w:r>
        <w:rPr>
          <w:rFonts w:ascii="Times New Roman" w:eastAsia="Times New Roman" w:hAnsi="Times New Roman" w:cs="Times New Roman"/>
          <w:sz w:val="20"/>
        </w:rPr>
        <w:t>Performance Security ............................................................................................................................ 60</w:t>
      </w:r>
      <w:r>
        <w:rPr>
          <w:rFonts w:ascii="Times New Roman" w:eastAsia="Times New Roman" w:hAnsi="Times New Roman" w:cs="Times New Roman"/>
        </w:rPr>
        <w:t xml:space="preserve"> </w:t>
      </w:r>
    </w:p>
    <w:p w:rsidR="00A40A42" w:rsidRDefault="00A40A42">
      <w:pPr>
        <w:spacing w:after="0"/>
        <w:ind w:left="-5" w:right="140" w:hanging="10"/>
        <w:jc w:val="both"/>
        <w:rPr>
          <w:rFonts w:ascii="Times New Roman" w:eastAsia="Times New Roman" w:hAnsi="Times New Roman" w:cs="Times New Roman"/>
          <w:b/>
          <w:sz w:val="48"/>
        </w:rPr>
      </w:pPr>
    </w:p>
    <w:p w:rsidR="00A40A42" w:rsidRDefault="00A40A42">
      <w:pPr>
        <w:spacing w:after="0"/>
        <w:ind w:left="-5" w:right="140" w:hanging="10"/>
        <w:jc w:val="both"/>
        <w:rPr>
          <w:rFonts w:ascii="Times New Roman" w:eastAsia="Times New Roman" w:hAnsi="Times New Roman" w:cs="Times New Roman"/>
          <w:b/>
          <w:sz w:val="48"/>
        </w:rPr>
      </w:pPr>
    </w:p>
    <w:p w:rsidR="00560907" w:rsidRDefault="005665FA">
      <w:pPr>
        <w:spacing w:after="0"/>
        <w:ind w:left="-5" w:right="140" w:hanging="10"/>
        <w:jc w:val="both"/>
      </w:pPr>
      <w:r>
        <w:rPr>
          <w:rFonts w:ascii="Times New Roman" w:eastAsia="Times New Roman" w:hAnsi="Times New Roman" w:cs="Times New Roman"/>
          <w:b/>
          <w:sz w:val="48"/>
        </w:rPr>
        <w:lastRenderedPageBreak/>
        <w:t xml:space="preserve">Section 7: General Conditions of Contract  </w:t>
      </w:r>
    </w:p>
    <w:p w:rsidR="00560907" w:rsidRDefault="005665FA">
      <w:pPr>
        <w:spacing w:after="0"/>
        <w:ind w:left="-5" w:right="140" w:hanging="10"/>
        <w:jc w:val="both"/>
      </w:pPr>
      <w:r>
        <w:rPr>
          <w:rFonts w:ascii="Times New Roman" w:eastAsia="Times New Roman" w:hAnsi="Times New Roman" w:cs="Times New Roman"/>
          <w:b/>
          <w:sz w:val="48"/>
        </w:rPr>
        <w:t xml:space="preserve">for Procurement of Non-Consultancy Services </w:t>
      </w:r>
    </w:p>
    <w:tbl>
      <w:tblPr>
        <w:tblStyle w:val="TableGrid"/>
        <w:tblW w:w="9669" w:type="dxa"/>
        <w:tblInd w:w="-108" w:type="dxa"/>
        <w:tblCellMar>
          <w:top w:w="9" w:type="dxa"/>
          <w:left w:w="0" w:type="dxa"/>
          <w:bottom w:w="0" w:type="dxa"/>
          <w:right w:w="49" w:type="dxa"/>
        </w:tblCellMar>
        <w:tblLook w:val="04A0" w:firstRow="1" w:lastRow="0" w:firstColumn="1" w:lastColumn="0" w:noHBand="0" w:noVBand="1"/>
      </w:tblPr>
      <w:tblGrid>
        <w:gridCol w:w="674"/>
        <w:gridCol w:w="8995"/>
      </w:tblGrid>
      <w:tr w:rsidR="00560907">
        <w:trPr>
          <w:trHeight w:val="446"/>
        </w:trPr>
        <w:tc>
          <w:tcPr>
            <w:tcW w:w="674" w:type="dxa"/>
            <w:tcBorders>
              <w:top w:val="single" w:sz="4" w:space="0" w:color="000000"/>
              <w:left w:val="single" w:sz="4" w:space="0" w:color="000000"/>
              <w:bottom w:val="single" w:sz="4" w:space="0" w:color="000000"/>
              <w:right w:val="nil"/>
            </w:tcBorders>
          </w:tcPr>
          <w:p w:rsidR="00560907" w:rsidRDefault="00560907"/>
        </w:tc>
        <w:tc>
          <w:tcPr>
            <w:tcW w:w="8995" w:type="dxa"/>
            <w:tcBorders>
              <w:top w:val="single" w:sz="4" w:space="0" w:color="000000"/>
              <w:left w:val="nil"/>
              <w:bottom w:val="single" w:sz="4" w:space="0" w:color="000000"/>
              <w:right w:val="single" w:sz="4" w:space="0" w:color="000000"/>
            </w:tcBorders>
          </w:tcPr>
          <w:p w:rsidR="00560907" w:rsidRDefault="005665FA">
            <w:pPr>
              <w:tabs>
                <w:tab w:val="center" w:pos="2910"/>
                <w:tab w:val="center" w:pos="4519"/>
              </w:tabs>
              <w:spacing w:after="0"/>
            </w:pPr>
            <w:r>
              <w:tab/>
            </w:r>
            <w:r>
              <w:rPr>
                <w:rFonts w:ascii="Times New Roman" w:eastAsia="Times New Roman" w:hAnsi="Times New Roman" w:cs="Times New Roman"/>
                <w:b/>
                <w:sz w:val="24"/>
              </w:rPr>
              <w:t xml:space="preserve">A </w:t>
            </w:r>
            <w:r>
              <w:rPr>
                <w:rFonts w:ascii="Times New Roman" w:eastAsia="Times New Roman" w:hAnsi="Times New Roman" w:cs="Times New Roman"/>
                <w:b/>
                <w:sz w:val="24"/>
              </w:rPr>
              <w:tab/>
              <w:t xml:space="preserve">General Provisions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1</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Definitions </w:t>
            </w:r>
          </w:p>
        </w:tc>
      </w:tr>
      <w:tr w:rsidR="00560907">
        <w:trPr>
          <w:trHeight w:val="649"/>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1.1 </w:t>
            </w:r>
          </w:p>
        </w:tc>
        <w:tc>
          <w:tcPr>
            <w:tcW w:w="8995" w:type="dxa"/>
            <w:tcBorders>
              <w:top w:val="single" w:sz="4" w:space="0" w:color="000000"/>
              <w:left w:val="nil"/>
              <w:bottom w:val="nil"/>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headings and titles of these General Conditions of Contract shall not limit, alter or affect the meaning of the Contract. </w:t>
            </w:r>
          </w:p>
        </w:tc>
      </w:tr>
      <w:tr w:rsidR="00560907">
        <w:trPr>
          <w:trHeight w:val="10420"/>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lastRenderedPageBreak/>
              <w:t xml:space="preserve">1.2 </w:t>
            </w:r>
          </w:p>
        </w:tc>
        <w:tc>
          <w:tcPr>
            <w:tcW w:w="8995" w:type="dxa"/>
            <w:tcBorders>
              <w:top w:val="nil"/>
              <w:left w:val="nil"/>
              <w:bottom w:val="single" w:sz="4" w:space="0" w:color="000000"/>
              <w:right w:val="single" w:sz="4" w:space="0" w:color="000000"/>
            </w:tcBorders>
          </w:tcPr>
          <w:p w:rsidR="00560907" w:rsidRDefault="005665FA">
            <w:pPr>
              <w:spacing w:after="109" w:line="273" w:lineRule="auto"/>
              <w:ind w:left="142"/>
              <w:jc w:val="both"/>
            </w:pPr>
            <w:r>
              <w:rPr>
                <w:rFonts w:ascii="Times New Roman" w:eastAsia="Times New Roman" w:hAnsi="Times New Roman" w:cs="Times New Roman"/>
                <w:sz w:val="24"/>
              </w:rPr>
              <w:t xml:space="preserve">Unless the context otherwise requires, the following words and terms shall have the meanings assigned to them: </w:t>
            </w:r>
          </w:p>
          <w:p w:rsidR="00560907" w:rsidRDefault="005665FA" w:rsidP="000B496D">
            <w:pPr>
              <w:numPr>
                <w:ilvl w:val="0"/>
                <w:numId w:val="61"/>
              </w:numPr>
              <w:spacing w:after="109" w:line="273" w:lineRule="auto"/>
              <w:ind w:left="711" w:hanging="569"/>
              <w:jc w:val="both"/>
            </w:pPr>
            <w:r>
              <w:rPr>
                <w:rFonts w:ascii="Times New Roman" w:eastAsia="Times New Roman" w:hAnsi="Times New Roman" w:cs="Times New Roman"/>
                <w:sz w:val="24"/>
              </w:rPr>
              <w:t xml:space="preserve">―Contract‖ means the Agreement entered into between the Parties and includes the Contract Documents. </w:t>
            </w:r>
          </w:p>
          <w:p w:rsidR="00560907" w:rsidRDefault="005665FA" w:rsidP="000B496D">
            <w:pPr>
              <w:numPr>
                <w:ilvl w:val="0"/>
                <w:numId w:val="61"/>
              </w:numPr>
              <w:spacing w:after="91" w:line="274" w:lineRule="auto"/>
              <w:ind w:left="711" w:hanging="569"/>
              <w:jc w:val="both"/>
            </w:pPr>
            <w:r>
              <w:rPr>
                <w:rFonts w:ascii="Times New Roman" w:eastAsia="Times New Roman" w:hAnsi="Times New Roman" w:cs="Times New Roman"/>
                <w:sz w:val="24"/>
              </w:rPr>
              <w:t xml:space="preserve">―Contract Documents‖ means the documents listed in the GCC, including all attachments, appendices, and all documents incorporated by reference therein, and shall include any amendments thereto. </w:t>
            </w:r>
          </w:p>
          <w:p w:rsidR="00560907" w:rsidRDefault="005665FA" w:rsidP="000B496D">
            <w:pPr>
              <w:numPr>
                <w:ilvl w:val="0"/>
                <w:numId w:val="61"/>
              </w:numPr>
              <w:spacing w:after="110" w:line="273" w:lineRule="auto"/>
              <w:ind w:left="711" w:hanging="569"/>
              <w:jc w:val="both"/>
            </w:pPr>
            <w:r>
              <w:rPr>
                <w:rFonts w:ascii="Times New Roman" w:eastAsia="Times New Roman" w:hAnsi="Times New Roman" w:cs="Times New Roman"/>
                <w:sz w:val="24"/>
              </w:rPr>
              <w:t xml:space="preserve">―Contract Price‖ means the sum stated in the Agreement representing the total amount payable for the provision of the Services. </w:t>
            </w:r>
          </w:p>
          <w:p w:rsidR="00560907" w:rsidRDefault="005665FA" w:rsidP="000B496D">
            <w:pPr>
              <w:numPr>
                <w:ilvl w:val="0"/>
                <w:numId w:val="61"/>
              </w:numPr>
              <w:spacing w:after="132"/>
              <w:ind w:left="711" w:hanging="569"/>
              <w:jc w:val="both"/>
            </w:pPr>
            <w:r>
              <w:rPr>
                <w:rFonts w:ascii="Times New Roman" w:eastAsia="Times New Roman" w:hAnsi="Times New Roman" w:cs="Times New Roman"/>
                <w:sz w:val="24"/>
              </w:rPr>
              <w:t xml:space="preserve">―Day‖ means working day. ―Month‖ means calendar month. </w:t>
            </w:r>
          </w:p>
          <w:p w:rsidR="00560907" w:rsidRDefault="005665FA" w:rsidP="000B496D">
            <w:pPr>
              <w:numPr>
                <w:ilvl w:val="0"/>
                <w:numId w:val="61"/>
              </w:numPr>
              <w:spacing w:after="14" w:line="361" w:lineRule="auto"/>
              <w:ind w:left="711" w:hanging="569"/>
              <w:jc w:val="both"/>
            </w:pPr>
            <w:r>
              <w:rPr>
                <w:rFonts w:ascii="Times New Roman" w:eastAsia="Times New Roman" w:hAnsi="Times New Roman" w:cs="Times New Roman"/>
                <w:sz w:val="24"/>
              </w:rPr>
              <w:t>―Eligible Countries‖ means the countries and territories eligible as listed in the SCC. (f)</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―GCC‖ means the General Conditions of Contract. </w:t>
            </w:r>
          </w:p>
          <w:p w:rsidR="00560907" w:rsidRDefault="005665FA" w:rsidP="000B496D">
            <w:pPr>
              <w:numPr>
                <w:ilvl w:val="0"/>
                <w:numId w:val="62"/>
              </w:numPr>
              <w:spacing w:after="52" w:line="316" w:lineRule="auto"/>
              <w:ind w:left="711" w:hanging="569"/>
              <w:jc w:val="both"/>
            </w:pPr>
            <w:r>
              <w:rPr>
                <w:rFonts w:ascii="Times New Roman" w:eastAsia="Times New Roman" w:hAnsi="Times New Roman" w:cs="Times New Roman"/>
                <w:sz w:val="24"/>
              </w:rPr>
              <w:t xml:space="preserve">―Party‖ means the Procuring and Disposing Entity or the Provider, as the case may be, and ―Parties‖ means both of them. </w:t>
            </w:r>
          </w:p>
          <w:p w:rsidR="00560907" w:rsidRDefault="005665FA" w:rsidP="000B496D">
            <w:pPr>
              <w:numPr>
                <w:ilvl w:val="0"/>
                <w:numId w:val="62"/>
              </w:numPr>
              <w:spacing w:after="109" w:line="273" w:lineRule="auto"/>
              <w:ind w:left="711" w:hanging="569"/>
              <w:jc w:val="both"/>
            </w:pPr>
            <w:r>
              <w:rPr>
                <w:rFonts w:ascii="Times New Roman" w:eastAsia="Times New Roman" w:hAnsi="Times New Roman" w:cs="Times New Roman"/>
                <w:sz w:val="24"/>
              </w:rPr>
              <w:t xml:space="preserve">―Personnel‖ means persons engaged by the Provider or by any Sub-contractor as employees and assigned to the performance of the Services or any part thereof; </w:t>
            </w:r>
          </w:p>
          <w:p w:rsidR="00560907" w:rsidRDefault="005665FA" w:rsidP="000B496D">
            <w:pPr>
              <w:numPr>
                <w:ilvl w:val="0"/>
                <w:numId w:val="62"/>
              </w:numPr>
              <w:spacing w:after="107" w:line="276" w:lineRule="auto"/>
              <w:ind w:left="711" w:hanging="569"/>
              <w:jc w:val="both"/>
            </w:pPr>
            <w:r>
              <w:rPr>
                <w:rFonts w:ascii="Times New Roman" w:eastAsia="Times New Roman" w:hAnsi="Times New Roman" w:cs="Times New Roman"/>
                <w:sz w:val="24"/>
              </w:rPr>
              <w:t xml:space="preserve">―Procuring and Disposing Entity‖ means the entity purchasing the Services, as specified in the Agreement. </w:t>
            </w:r>
          </w:p>
          <w:p w:rsidR="00560907" w:rsidRDefault="005665FA" w:rsidP="000B496D">
            <w:pPr>
              <w:numPr>
                <w:ilvl w:val="0"/>
                <w:numId w:val="62"/>
              </w:numPr>
              <w:spacing w:after="106" w:line="274" w:lineRule="auto"/>
              <w:ind w:left="711" w:hanging="569"/>
              <w:jc w:val="both"/>
            </w:pPr>
            <w:r>
              <w:rPr>
                <w:rFonts w:ascii="Times New Roman" w:eastAsia="Times New Roman" w:hAnsi="Times New Roman" w:cs="Times New Roman"/>
                <w:sz w:val="24"/>
              </w:rPr>
              <w:t xml:space="preserve">―Provider‖ means the natural person, private or government entity, or a combination of the above, whose bid to perform the Contract has been accepted by the Procuring and Disposing Entity and is named as such in the Agreement, and includes the legal successors or permitted assigns of the Provider. </w:t>
            </w:r>
          </w:p>
          <w:p w:rsidR="00560907" w:rsidRDefault="005665FA" w:rsidP="000B496D">
            <w:pPr>
              <w:numPr>
                <w:ilvl w:val="0"/>
                <w:numId w:val="62"/>
              </w:numPr>
              <w:spacing w:after="98"/>
              <w:ind w:left="711" w:hanging="569"/>
              <w:jc w:val="both"/>
            </w:pPr>
            <w:r>
              <w:rPr>
                <w:rFonts w:ascii="Times New Roman" w:eastAsia="Times New Roman" w:hAnsi="Times New Roman" w:cs="Times New Roman"/>
                <w:sz w:val="24"/>
              </w:rPr>
              <w:t xml:space="preserve">―SCC‖ means the Special Conditions of Contract. </w:t>
            </w:r>
          </w:p>
          <w:p w:rsidR="00560907" w:rsidRDefault="005665FA" w:rsidP="000B496D">
            <w:pPr>
              <w:numPr>
                <w:ilvl w:val="0"/>
                <w:numId w:val="62"/>
              </w:numPr>
              <w:spacing w:after="104" w:line="279" w:lineRule="auto"/>
              <w:ind w:left="711" w:hanging="569"/>
              <w:jc w:val="both"/>
            </w:pPr>
            <w:r>
              <w:rPr>
                <w:rFonts w:ascii="Times New Roman" w:eastAsia="Times New Roman" w:hAnsi="Times New Roman" w:cs="Times New Roman"/>
                <w:sz w:val="24"/>
              </w:rPr>
              <w:t xml:space="preserve">―Services‖ means the services to be performed by the Provider as described in the contract. </w:t>
            </w:r>
          </w:p>
          <w:p w:rsidR="00560907" w:rsidRDefault="005665FA" w:rsidP="000B496D">
            <w:pPr>
              <w:numPr>
                <w:ilvl w:val="0"/>
                <w:numId w:val="62"/>
              </w:numPr>
              <w:spacing w:after="96" w:line="273" w:lineRule="auto"/>
              <w:ind w:left="711" w:hanging="569"/>
              <w:jc w:val="both"/>
            </w:pPr>
            <w:r>
              <w:rPr>
                <w:rFonts w:ascii="Times New Roman" w:eastAsia="Times New Roman" w:hAnsi="Times New Roman" w:cs="Times New Roman"/>
                <w:sz w:val="24"/>
              </w:rPr>
              <w:t xml:space="preserve">―Subcontractor‖ means any natural person, private or government entity, or a combination of the above, including its legal successors or permitted assigns, to whom any part of the Services to be provided or execution of any part of the Services is subcontracted by the Provider. </w:t>
            </w:r>
          </w:p>
          <w:p w:rsidR="00560907" w:rsidRDefault="005665FA" w:rsidP="000B496D">
            <w:pPr>
              <w:numPr>
                <w:ilvl w:val="0"/>
                <w:numId w:val="62"/>
              </w:numPr>
              <w:spacing w:after="0"/>
              <w:ind w:left="711" w:hanging="569"/>
              <w:jc w:val="both"/>
            </w:pPr>
            <w:r>
              <w:rPr>
                <w:rFonts w:ascii="Times New Roman" w:eastAsia="Times New Roman" w:hAnsi="Times New Roman" w:cs="Times New Roman"/>
                <w:sz w:val="24"/>
              </w:rPr>
              <w:t xml:space="preserve">―Tribunal‖ means the Tribunal established under the Public Procurement and </w:t>
            </w:r>
          </w:p>
        </w:tc>
      </w:tr>
    </w:tbl>
    <w:p w:rsidR="00560907" w:rsidRDefault="00560907">
      <w:pPr>
        <w:spacing w:after="0"/>
        <w:ind w:left="-1702" w:right="10637"/>
      </w:pPr>
    </w:p>
    <w:tbl>
      <w:tblPr>
        <w:tblStyle w:val="TableGrid"/>
        <w:tblW w:w="9669" w:type="dxa"/>
        <w:tblInd w:w="-108" w:type="dxa"/>
        <w:tblCellMar>
          <w:top w:w="10" w:type="dxa"/>
          <w:left w:w="108" w:type="dxa"/>
          <w:bottom w:w="0" w:type="dxa"/>
          <w:right w:w="48" w:type="dxa"/>
        </w:tblCellMar>
        <w:tblLook w:val="04A0" w:firstRow="1" w:lastRow="0" w:firstColumn="1" w:lastColumn="0" w:noHBand="0" w:noVBand="1"/>
      </w:tblPr>
      <w:tblGrid>
        <w:gridCol w:w="9669"/>
      </w:tblGrid>
      <w:tr w:rsidR="00560907">
        <w:trPr>
          <w:trHeight w:val="183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106"/>
              <w:ind w:left="1277"/>
            </w:pPr>
            <w:r>
              <w:rPr>
                <w:rFonts w:ascii="Times New Roman" w:eastAsia="Times New Roman" w:hAnsi="Times New Roman" w:cs="Times New Roman"/>
                <w:sz w:val="24"/>
              </w:rPr>
              <w:t xml:space="preserve">Disposal of Public Assets Act 2003. </w:t>
            </w:r>
          </w:p>
          <w:p w:rsidR="00560907" w:rsidRDefault="005665FA">
            <w:pPr>
              <w:tabs>
                <w:tab w:val="center" w:pos="150"/>
                <w:tab w:val="center" w:pos="4593"/>
              </w:tabs>
              <w:spacing w:after="83"/>
            </w:pPr>
            <w:r>
              <w:tab/>
            </w:r>
            <w:r>
              <w:rPr>
                <w:rFonts w:ascii="Times New Roman" w:eastAsia="Times New Roman" w:hAnsi="Times New Roman" w:cs="Times New Roman"/>
                <w:sz w:val="24"/>
              </w:rPr>
              <w:t xml:space="preserve">1.3 </w:t>
            </w:r>
            <w:r>
              <w:rPr>
                <w:rFonts w:ascii="Times New Roman" w:eastAsia="Times New Roman" w:hAnsi="Times New Roman" w:cs="Times New Roman"/>
                <w:sz w:val="24"/>
              </w:rPr>
              <w:tab/>
              <w:t xml:space="preserve">The word ―Government‖ shall mean the Government of the Republic of Uganda. </w:t>
            </w:r>
          </w:p>
          <w:p w:rsidR="00560907" w:rsidRDefault="005665FA">
            <w:pPr>
              <w:tabs>
                <w:tab w:val="center" w:pos="150"/>
                <w:tab w:val="center" w:pos="3835"/>
              </w:tabs>
              <w:spacing w:after="85"/>
            </w:pPr>
            <w:r>
              <w:tab/>
            </w:r>
            <w:r>
              <w:rPr>
                <w:rFonts w:ascii="Times New Roman" w:eastAsia="Times New Roman" w:hAnsi="Times New Roman" w:cs="Times New Roman"/>
                <w:sz w:val="24"/>
              </w:rPr>
              <w:t xml:space="preserve">1.4 </w:t>
            </w:r>
            <w:r>
              <w:rPr>
                <w:rFonts w:ascii="Times New Roman" w:eastAsia="Times New Roman" w:hAnsi="Times New Roman" w:cs="Times New Roman"/>
                <w:sz w:val="24"/>
              </w:rPr>
              <w:tab/>
              <w:t xml:space="preserve">If the context so requires it, singular means plural and vice versa. </w:t>
            </w:r>
          </w:p>
          <w:p w:rsidR="00560907" w:rsidRDefault="005665FA">
            <w:pPr>
              <w:spacing w:after="0"/>
              <w:jc w:val="both"/>
            </w:pPr>
            <w:r>
              <w:rPr>
                <w:rFonts w:ascii="Times New Roman" w:eastAsia="Times New Roman" w:hAnsi="Times New Roman" w:cs="Times New Roman"/>
                <w:sz w:val="24"/>
              </w:rPr>
              <w:t xml:space="preserve">1.5  Nothing contained herein shall be construed as establishing a relation of master and servant or of principal and agent between the Procuring and Disposing Entity and the Provider.   </w:t>
            </w:r>
          </w:p>
        </w:tc>
      </w:tr>
      <w:tr w:rsidR="00560907">
        <w:trPr>
          <w:trHeight w:val="408"/>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60"/>
                <w:tab w:val="center" w:pos="1487"/>
              </w:tabs>
              <w:spacing w:after="0"/>
            </w:pPr>
            <w:r>
              <w:lastRenderedPageBreak/>
              <w:tab/>
            </w:r>
            <w:r>
              <w:rPr>
                <w:rFonts w:ascii="Times New Roman" w:eastAsia="Times New Roman" w:hAnsi="Times New Roman" w:cs="Times New Roman"/>
                <w:b/>
                <w:sz w:val="24"/>
              </w:rPr>
              <w:t>2</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Corrupt Practices </w:t>
            </w:r>
          </w:p>
        </w:tc>
      </w:tr>
      <w:tr w:rsidR="00560907">
        <w:trPr>
          <w:trHeight w:val="9539"/>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74" w:lineRule="auto"/>
              <w:ind w:left="708" w:right="67" w:hanging="708"/>
              <w:jc w:val="both"/>
            </w:pPr>
            <w:r>
              <w:rPr>
                <w:rFonts w:ascii="Times New Roman" w:eastAsia="Times New Roman" w:hAnsi="Times New Roman" w:cs="Times New Roman"/>
                <w:sz w:val="24"/>
              </w:rPr>
              <w:t xml:space="preserve">2.1 It is the Government of Uganda’s policy to require that Procuring and Disposing Entities, as well as Bidders and Providers under Government financed contracts, observe the highest standards of ethics during the procurement and execution of such contracts.  In pursuit of this policy, the Government of Uganda: </w:t>
            </w:r>
          </w:p>
          <w:p w:rsidR="00560907" w:rsidRDefault="005665FA">
            <w:pPr>
              <w:spacing w:after="105"/>
              <w:ind w:right="68"/>
              <w:jc w:val="center"/>
            </w:pPr>
            <w:r>
              <w:rPr>
                <w:rFonts w:ascii="Times New Roman" w:eastAsia="Times New Roman" w:hAnsi="Times New Roman" w:cs="Times New Roman"/>
                <w:sz w:val="24"/>
              </w:rPr>
              <w:t xml:space="preserve">a) defines, for the purposes of this provision, the terms set forth below as follows: </w:t>
            </w:r>
          </w:p>
          <w:p w:rsidR="00560907" w:rsidRDefault="005665FA" w:rsidP="000B496D">
            <w:pPr>
              <w:numPr>
                <w:ilvl w:val="0"/>
                <w:numId w:val="63"/>
              </w:numPr>
              <w:spacing w:after="165" w:line="238" w:lineRule="auto"/>
              <w:ind w:right="65" w:hanging="569"/>
              <w:jc w:val="both"/>
            </w:pPr>
            <w:r>
              <w:rPr>
                <w:rFonts w:ascii="Times New Roman" w:eastAsia="Times New Roman" w:hAnsi="Times New Roman" w:cs="Times New Roman"/>
                <w:sz w:val="24"/>
              </w:rPr>
              <w:t xml:space="preserve">―corrupt practice‖ means the offering, giving, receiving, or soliciting, directly or indirectly, of anything of value, to influence the action of a public official in the procurement process or in contract execution; and </w:t>
            </w:r>
          </w:p>
          <w:p w:rsidR="00560907" w:rsidRDefault="005665FA" w:rsidP="000B496D">
            <w:pPr>
              <w:numPr>
                <w:ilvl w:val="0"/>
                <w:numId w:val="63"/>
              </w:numPr>
              <w:spacing w:after="169" w:line="238" w:lineRule="auto"/>
              <w:ind w:right="65" w:hanging="569"/>
              <w:jc w:val="both"/>
            </w:pPr>
            <w:r>
              <w:rPr>
                <w:rFonts w:ascii="Times New Roman" w:eastAsia="Times New Roman" w:hAnsi="Times New Roman" w:cs="Times New Roman"/>
                <w:sz w:val="24"/>
              </w:rPr>
              <w:t xml:space="preserve">―fraudulent practice‖ is any act or omission, including a misrepresentation, that knowingly or recklessly misleads, or attempts to mislead, a party to obtain a financial or other benefit or to avoid an obligation;  </w:t>
            </w:r>
          </w:p>
          <w:p w:rsidR="00560907" w:rsidRDefault="005665FA">
            <w:pPr>
              <w:spacing w:after="165" w:line="238" w:lineRule="auto"/>
              <w:ind w:left="720" w:hanging="360"/>
              <w:jc w:val="both"/>
            </w:pPr>
            <w:r>
              <w:rPr>
                <w:rFonts w:ascii="Times New Roman" w:eastAsia="Times New Roman" w:hAnsi="Times New Roman" w:cs="Times New Roman"/>
                <w:sz w:val="24"/>
              </w:rPr>
              <w:t>(iv)</w:t>
            </w:r>
            <w:r>
              <w:rPr>
                <w:rFonts w:ascii="Arial" w:eastAsia="Arial" w:hAnsi="Arial" w:cs="Arial"/>
                <w:sz w:val="24"/>
              </w:rPr>
              <w:t xml:space="preserve"> </w:t>
            </w:r>
            <w:r>
              <w:rPr>
                <w:rFonts w:ascii="Times New Roman" w:eastAsia="Times New Roman" w:hAnsi="Times New Roman" w:cs="Times New Roman"/>
                <w:sz w:val="24"/>
              </w:rPr>
              <w:t xml:space="preserve">―collusive practice‖ is an arrangement between two or more parties designed to achieve an improper purpose, including to influence improperly the actions of another party; </w:t>
            </w:r>
          </w:p>
          <w:p w:rsidR="00560907" w:rsidRDefault="005665FA">
            <w:pPr>
              <w:spacing w:after="122" w:line="238" w:lineRule="auto"/>
              <w:ind w:left="1702" w:right="66" w:hanging="569"/>
              <w:jc w:val="both"/>
            </w:pPr>
            <w:r>
              <w:rPr>
                <w:rFonts w:ascii="Times New Roman" w:eastAsia="Times New Roman" w:hAnsi="Times New Roman" w:cs="Times New Roman"/>
                <w:sz w:val="24"/>
              </w:rPr>
              <w:t xml:space="preserve">(iv) ―coercive practice‖ is impairing or harming, or threatening to impair or harm, directly or indirectly, any party or the property of the party to influence improperly the actions of a party; </w:t>
            </w:r>
          </w:p>
          <w:p w:rsidR="00560907" w:rsidRDefault="005665FA">
            <w:pPr>
              <w:spacing w:after="105" w:line="274" w:lineRule="auto"/>
              <w:ind w:left="1133" w:right="66" w:hanging="425"/>
              <w:jc w:val="both"/>
            </w:pPr>
            <w:r>
              <w:rPr>
                <w:rFonts w:ascii="Times New Roman" w:eastAsia="Times New Roman" w:hAnsi="Times New Roman" w:cs="Times New Roman"/>
                <w:sz w:val="24"/>
              </w:rPr>
              <w:t xml:space="preserve">b) will suspend a firm, either indefinitely or for a stated period of time, from being awarded a Government funded contract if it at any time determines that the firm has engaged in corrupt, fraudulent, collusive or coercive practices in competing for, or in executing, a Government funded Contract. </w:t>
            </w:r>
          </w:p>
          <w:p w:rsidR="00560907" w:rsidRDefault="005665FA">
            <w:pPr>
              <w:spacing w:after="59" w:line="274" w:lineRule="auto"/>
              <w:ind w:left="708" w:right="63" w:hanging="708"/>
              <w:jc w:val="both"/>
            </w:pPr>
            <w:r>
              <w:rPr>
                <w:rFonts w:ascii="Times New Roman" w:eastAsia="Times New Roman" w:hAnsi="Times New Roman" w:cs="Times New Roman"/>
                <w:sz w:val="24"/>
              </w:rPr>
              <w:t xml:space="preserve">2.2 The Provider shall permit the Government of Uganda to inspect the Provider’s accounts and records relating to the performance of the Services and to have them audited by auditors appointed by the Government of Uganda, if so required by the Government. </w:t>
            </w:r>
          </w:p>
          <w:p w:rsidR="00560907" w:rsidRDefault="005665FA">
            <w:pPr>
              <w:spacing w:after="0"/>
              <w:ind w:left="708" w:right="62" w:hanging="708"/>
              <w:jc w:val="both"/>
            </w:pPr>
            <w:r>
              <w:rPr>
                <w:rFonts w:ascii="Times New Roman" w:eastAsia="Times New Roman" w:hAnsi="Times New Roman" w:cs="Times New Roman"/>
                <w:sz w:val="24"/>
              </w:rPr>
              <w:t xml:space="preserve">2.3 In pursuit of the policy defined in GCC Clause 2.1, the Procuring and Disposing Entity may terminate a Contract for Services if it at any time determines that corrupt, fraudulent, collusive or coercive practices were engaged in by representatives of the Procuring and Disposing Entity or of a Provider, during the procurement or the execution of that contract, without the Procuring and Disposing Entity having taken timely and appropriate action satisfactory to the Government of Uganda to remedy the situation. </w:t>
            </w:r>
          </w:p>
        </w:tc>
      </w:tr>
      <w:tr w:rsidR="00560907">
        <w:trPr>
          <w:trHeight w:val="449"/>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3755"/>
                <w:tab w:val="center" w:pos="5084"/>
              </w:tabs>
              <w:spacing w:after="0"/>
            </w:pPr>
            <w:r>
              <w:tab/>
            </w:r>
            <w:r>
              <w:rPr>
                <w:rFonts w:ascii="Times New Roman" w:eastAsia="Times New Roman" w:hAnsi="Times New Roman" w:cs="Times New Roman"/>
                <w:b/>
                <w:sz w:val="24"/>
              </w:rPr>
              <w:t xml:space="preserve">B </w:t>
            </w:r>
            <w:r>
              <w:rPr>
                <w:rFonts w:ascii="Times New Roman" w:eastAsia="Times New Roman" w:hAnsi="Times New Roman" w:cs="Times New Roman"/>
                <w:b/>
                <w:sz w:val="24"/>
              </w:rPr>
              <w:tab/>
              <w:t xml:space="preserve">The Contract </w:t>
            </w:r>
          </w:p>
        </w:tc>
      </w:tr>
      <w:tr w:rsidR="00560907">
        <w:trPr>
          <w:trHeight w:val="40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60"/>
                <w:tab w:val="center" w:pos="1628"/>
              </w:tabs>
              <w:spacing w:after="0"/>
            </w:pPr>
            <w:r>
              <w:tab/>
            </w:r>
            <w:r>
              <w:rPr>
                <w:rFonts w:ascii="Times New Roman" w:eastAsia="Times New Roman" w:hAnsi="Times New Roman" w:cs="Times New Roman"/>
                <w:b/>
                <w:sz w:val="24"/>
              </w:rPr>
              <w:t>3</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Contract Documents </w:t>
            </w:r>
          </w:p>
        </w:tc>
      </w:tr>
      <w:tr w:rsidR="00560907">
        <w:trPr>
          <w:trHeight w:val="1143"/>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50"/>
                <w:tab w:val="center" w:pos="5061"/>
              </w:tabs>
              <w:spacing w:after="83"/>
            </w:pPr>
            <w:r>
              <w:tab/>
            </w:r>
            <w:r>
              <w:rPr>
                <w:rFonts w:ascii="Times New Roman" w:eastAsia="Times New Roman" w:hAnsi="Times New Roman" w:cs="Times New Roman"/>
                <w:sz w:val="24"/>
              </w:rPr>
              <w:t xml:space="preserve">3.1 </w:t>
            </w:r>
            <w:r>
              <w:rPr>
                <w:rFonts w:ascii="Times New Roman" w:eastAsia="Times New Roman" w:hAnsi="Times New Roman" w:cs="Times New Roman"/>
                <w:sz w:val="24"/>
              </w:rPr>
              <w:tab/>
              <w:t xml:space="preserve">The documents forming the Contract shall be interpreted in the following order of priority: </w:t>
            </w:r>
          </w:p>
          <w:p w:rsidR="00560907" w:rsidRDefault="005665FA" w:rsidP="000B496D">
            <w:pPr>
              <w:numPr>
                <w:ilvl w:val="0"/>
                <w:numId w:val="64"/>
              </w:numPr>
              <w:spacing w:after="120"/>
              <w:ind w:hanging="425"/>
            </w:pPr>
            <w:r>
              <w:rPr>
                <w:rFonts w:ascii="Times New Roman" w:eastAsia="Times New Roman" w:hAnsi="Times New Roman" w:cs="Times New Roman"/>
                <w:sz w:val="24"/>
              </w:rPr>
              <w:t xml:space="preserve">Agreement, </w:t>
            </w:r>
          </w:p>
          <w:p w:rsidR="00560907" w:rsidRDefault="005665FA" w:rsidP="000B496D">
            <w:pPr>
              <w:numPr>
                <w:ilvl w:val="0"/>
                <w:numId w:val="64"/>
              </w:numPr>
              <w:spacing w:after="0"/>
              <w:ind w:hanging="425"/>
            </w:pPr>
            <w:r>
              <w:rPr>
                <w:rFonts w:ascii="Times New Roman" w:eastAsia="Times New Roman" w:hAnsi="Times New Roman" w:cs="Times New Roman"/>
                <w:sz w:val="24"/>
              </w:rPr>
              <w:t xml:space="preserve">Provider’s Bid as amended by clarifications, </w:t>
            </w:r>
          </w:p>
        </w:tc>
      </w:tr>
    </w:tbl>
    <w:p w:rsidR="00560907" w:rsidRDefault="00560907">
      <w:pPr>
        <w:spacing w:after="0"/>
        <w:ind w:left="-1702" w:right="10637"/>
      </w:pPr>
    </w:p>
    <w:tbl>
      <w:tblPr>
        <w:tblStyle w:val="TableGrid"/>
        <w:tblW w:w="9669" w:type="dxa"/>
        <w:tblInd w:w="-108" w:type="dxa"/>
        <w:tblCellMar>
          <w:top w:w="9" w:type="dxa"/>
          <w:left w:w="0" w:type="dxa"/>
          <w:bottom w:w="56" w:type="dxa"/>
          <w:right w:w="0" w:type="dxa"/>
        </w:tblCellMar>
        <w:tblLook w:val="04A0" w:firstRow="1" w:lastRow="0" w:firstColumn="1" w:lastColumn="0" w:noHBand="0" w:noVBand="1"/>
      </w:tblPr>
      <w:tblGrid>
        <w:gridCol w:w="674"/>
        <w:gridCol w:w="8995"/>
      </w:tblGrid>
      <w:tr w:rsidR="00560907">
        <w:trPr>
          <w:trHeight w:val="2157"/>
        </w:trPr>
        <w:tc>
          <w:tcPr>
            <w:tcW w:w="674" w:type="dxa"/>
            <w:tcBorders>
              <w:top w:val="single" w:sz="4" w:space="0" w:color="000000"/>
              <w:left w:val="single" w:sz="4" w:space="0" w:color="000000"/>
              <w:bottom w:val="nil"/>
              <w:right w:val="nil"/>
            </w:tcBorders>
            <w:vAlign w:val="bottom"/>
          </w:tcPr>
          <w:p w:rsidR="00560907" w:rsidRDefault="005665FA">
            <w:pPr>
              <w:spacing w:after="0"/>
              <w:ind w:left="108"/>
            </w:pPr>
            <w:r>
              <w:rPr>
                <w:rFonts w:ascii="Times New Roman" w:eastAsia="Times New Roman" w:hAnsi="Times New Roman" w:cs="Times New Roman"/>
                <w:sz w:val="24"/>
              </w:rPr>
              <w:lastRenderedPageBreak/>
              <w:t xml:space="preserve"> </w:t>
            </w:r>
          </w:p>
        </w:tc>
        <w:tc>
          <w:tcPr>
            <w:tcW w:w="8995" w:type="dxa"/>
            <w:tcBorders>
              <w:top w:val="single" w:sz="4" w:space="0" w:color="000000"/>
              <w:left w:val="nil"/>
              <w:bottom w:val="nil"/>
              <w:right w:val="single" w:sz="4" w:space="0" w:color="000000"/>
            </w:tcBorders>
          </w:tcPr>
          <w:p w:rsidR="00560907" w:rsidRDefault="005665FA">
            <w:pPr>
              <w:tabs>
                <w:tab w:val="center" w:pos="182"/>
                <w:tab w:val="center" w:pos="2078"/>
              </w:tabs>
              <w:spacing w:after="83"/>
            </w:pPr>
            <w:r>
              <w:tab/>
            </w:r>
            <w:r>
              <w:rPr>
                <w:rFonts w:ascii="Times New Roman" w:eastAsia="Times New Roman" w:hAnsi="Times New Roman" w:cs="Times New Roman"/>
                <w:sz w:val="24"/>
              </w:rPr>
              <w:t xml:space="preserve">I </w:t>
            </w:r>
            <w:r>
              <w:rPr>
                <w:rFonts w:ascii="Times New Roman" w:eastAsia="Times New Roman" w:hAnsi="Times New Roman" w:cs="Times New Roman"/>
                <w:sz w:val="24"/>
              </w:rPr>
              <w:tab/>
              <w:t xml:space="preserve">Special Conditions of Contract, </w:t>
            </w:r>
          </w:p>
          <w:p w:rsidR="00560907" w:rsidRDefault="005665FA">
            <w:pPr>
              <w:spacing w:after="76"/>
              <w:ind w:left="142"/>
            </w:pPr>
            <w:r>
              <w:rPr>
                <w:rFonts w:ascii="Times New Roman" w:eastAsia="Times New Roman" w:hAnsi="Times New Roman" w:cs="Times New Roman"/>
                <w:sz w:val="24"/>
              </w:rPr>
              <w:t xml:space="preserve">(d) General Conditions of Contract, </w:t>
            </w:r>
          </w:p>
          <w:p w:rsidR="00560907" w:rsidRDefault="005665FA">
            <w:pPr>
              <w:tabs>
                <w:tab w:val="center" w:pos="182"/>
                <w:tab w:val="center" w:pos="1902"/>
              </w:tabs>
              <w:spacing w:after="85"/>
            </w:pPr>
            <w:r>
              <w:tab/>
            </w:r>
            <w:r>
              <w:rPr>
                <w:rFonts w:ascii="Times New Roman" w:eastAsia="Times New Roman" w:hAnsi="Times New Roman" w:cs="Times New Roman"/>
                <w:sz w:val="24"/>
              </w:rPr>
              <w:t xml:space="preserve">I </w:t>
            </w:r>
            <w:r>
              <w:rPr>
                <w:rFonts w:ascii="Times New Roman" w:eastAsia="Times New Roman" w:hAnsi="Times New Roman" w:cs="Times New Roman"/>
                <w:sz w:val="24"/>
              </w:rPr>
              <w:tab/>
              <w:t xml:space="preserve">Statement of Requirements, </w:t>
            </w:r>
          </w:p>
          <w:p w:rsidR="00560907" w:rsidRDefault="005665FA">
            <w:pPr>
              <w:spacing w:after="76"/>
              <w:ind w:left="142"/>
            </w:pPr>
            <w:r>
              <w:rPr>
                <w:rFonts w:ascii="Times New Roman" w:eastAsia="Times New Roman" w:hAnsi="Times New Roman" w:cs="Times New Roman"/>
                <w:sz w:val="24"/>
              </w:rPr>
              <w:t xml:space="preserve">(f) any other document listed in the SCC as forming part of the Contract. </w:t>
            </w:r>
          </w:p>
          <w:p w:rsidR="00560907" w:rsidRDefault="005665FA">
            <w:pPr>
              <w:spacing w:after="0"/>
              <w:ind w:left="142"/>
              <w:jc w:val="both"/>
            </w:pPr>
            <w:r>
              <w:rPr>
                <w:rFonts w:ascii="Times New Roman" w:eastAsia="Times New Roman" w:hAnsi="Times New Roman" w:cs="Times New Roman"/>
                <w:sz w:val="24"/>
              </w:rPr>
              <w:t xml:space="preserve">All documents forming the Contract are intended to be correlative, complementary, and mutually explanatory. </w:t>
            </w:r>
          </w:p>
        </w:tc>
      </w:tr>
      <w:tr w:rsidR="00560907">
        <w:trPr>
          <w:trHeight w:val="1013"/>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3.2 </w:t>
            </w:r>
          </w:p>
        </w:tc>
        <w:tc>
          <w:tcPr>
            <w:tcW w:w="8995" w:type="dxa"/>
            <w:tcBorders>
              <w:top w:val="nil"/>
              <w:left w:val="nil"/>
              <w:bottom w:val="nil"/>
              <w:right w:val="single" w:sz="4" w:space="0" w:color="000000"/>
            </w:tcBorders>
          </w:tcPr>
          <w:p w:rsidR="00560907" w:rsidRDefault="005665FA">
            <w:pPr>
              <w:spacing w:after="0"/>
              <w:ind w:left="142" w:right="118"/>
              <w:jc w:val="both"/>
            </w:pPr>
            <w:r>
              <w:rPr>
                <w:rFonts w:ascii="Times New Roman" w:eastAsia="Times New Roman" w:hAnsi="Times New Roman" w:cs="Times New Roman"/>
                <w:sz w:val="24"/>
              </w:rPr>
              <w:t xml:space="preserve">No amendment, modification or other variation of the Contract shall be valid unless an Amendment to Contract is made in writing, is dated, expressly refers to the Contract, and is signed by a duly authorised representative of each party thereto.   </w:t>
            </w:r>
          </w:p>
        </w:tc>
      </w:tr>
      <w:tr w:rsidR="00560907">
        <w:trPr>
          <w:trHeight w:val="1013"/>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3.3 </w:t>
            </w:r>
          </w:p>
        </w:tc>
        <w:tc>
          <w:tcPr>
            <w:tcW w:w="8995" w:type="dxa"/>
            <w:tcBorders>
              <w:top w:val="nil"/>
              <w:left w:val="nil"/>
              <w:bottom w:val="nil"/>
              <w:right w:val="single" w:sz="4" w:space="0" w:color="000000"/>
            </w:tcBorders>
          </w:tcPr>
          <w:p w:rsidR="00560907" w:rsidRDefault="005665FA">
            <w:pPr>
              <w:spacing w:after="0"/>
              <w:ind w:left="142" w:right="113"/>
              <w:jc w:val="both"/>
            </w:pPr>
            <w:r>
              <w:rPr>
                <w:rFonts w:ascii="Times New Roman" w:eastAsia="Times New Roman" w:hAnsi="Times New Roman" w:cs="Times New Roman"/>
                <w:sz w:val="24"/>
              </w:rPr>
              <w:t xml:space="preserve">If any provision or condition of the Contract is prohibited or rendered invalid or unenforceable, such prohibition, invalidity or unenforceability shall not affect the validity or enforceability of any other provisions and conditions of the Contract. </w:t>
            </w:r>
          </w:p>
        </w:tc>
      </w:tr>
      <w:tr w:rsidR="00560907">
        <w:trPr>
          <w:trHeight w:val="1012"/>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3.4 </w:t>
            </w:r>
          </w:p>
        </w:tc>
        <w:tc>
          <w:tcPr>
            <w:tcW w:w="8995" w:type="dxa"/>
            <w:tcBorders>
              <w:top w:val="nil"/>
              <w:left w:val="nil"/>
              <w:bottom w:val="nil"/>
              <w:right w:val="single" w:sz="4" w:space="0" w:color="000000"/>
            </w:tcBorders>
          </w:tcPr>
          <w:p w:rsidR="00560907" w:rsidRDefault="005665FA">
            <w:pPr>
              <w:spacing w:after="0"/>
              <w:ind w:left="142" w:right="118"/>
              <w:jc w:val="both"/>
            </w:pPr>
            <w:r>
              <w:rPr>
                <w:rFonts w:ascii="Times New Roman" w:eastAsia="Times New Roman" w:hAnsi="Times New Roman" w:cs="Times New Roman"/>
                <w:sz w:val="24"/>
              </w:rPr>
              <w:t xml:space="preserve">Any action required or permitted to be taken, and any document required or permitted to be executed, under the Contract by the Procuring and Disposing Entity or the Provider may be taken or executed by the authorised representatives specified in the SCC. </w:t>
            </w:r>
          </w:p>
        </w:tc>
      </w:tr>
      <w:tr w:rsidR="00560907">
        <w:trPr>
          <w:trHeight w:val="2021"/>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3.5 </w:t>
            </w:r>
          </w:p>
        </w:tc>
        <w:tc>
          <w:tcPr>
            <w:tcW w:w="8995" w:type="dxa"/>
            <w:tcBorders>
              <w:top w:val="nil"/>
              <w:left w:val="nil"/>
              <w:bottom w:val="single" w:sz="4" w:space="0" w:color="000000"/>
              <w:right w:val="single" w:sz="4" w:space="0" w:color="000000"/>
            </w:tcBorders>
          </w:tcPr>
          <w:p w:rsidR="00560907" w:rsidRDefault="005665FA">
            <w:pPr>
              <w:spacing w:after="0"/>
              <w:ind w:left="142" w:right="109"/>
              <w:jc w:val="both"/>
            </w:pPr>
            <w:r>
              <w:rPr>
                <w:rFonts w:ascii="Times New Roman" w:eastAsia="Times New Roman" w:hAnsi="Times New Roman" w:cs="Times New Roman"/>
                <w:sz w:val="24"/>
              </w:rPr>
              <w:t xml:space="preserve">The Contract constitutes the entire agreement between the Procuring and Disposing Entity and the Provider and supersedes all communications, negotiations and agreements (whether written or oral) of parties with respect thereto made prior to the date of Contract.  No agent or representative of either Party has authority to make, and the Parties shall not be bound by or be liable for, any statement, representation, promise or agreement not set forth herein.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4</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Governing Law  </w:t>
            </w:r>
          </w:p>
        </w:tc>
      </w:tr>
      <w:tr w:rsidR="00560907">
        <w:trPr>
          <w:trHeight w:val="703"/>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4.1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Contract shall be governed by and interpreted in accordance with the laws of Uganda unless otherwise specified in the SCC.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5</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Language </w:t>
            </w:r>
          </w:p>
        </w:tc>
      </w:tr>
      <w:tr w:rsidR="00560907">
        <w:trPr>
          <w:trHeight w:val="102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5.1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113"/>
              <w:jc w:val="both"/>
            </w:pPr>
            <w:r>
              <w:rPr>
                <w:rFonts w:ascii="Times New Roman" w:eastAsia="Times New Roman" w:hAnsi="Times New Roman" w:cs="Times New Roman"/>
                <w:sz w:val="24"/>
              </w:rPr>
              <w:t xml:space="preserve">The Contract as well as all correspondence and documents relating to the Contract exchanged by the Provider and the Procuring and Disposing Entity, shall be written in English unless specified otherwise in the SCC.   </w:t>
            </w:r>
          </w:p>
        </w:tc>
      </w:tr>
      <w:tr w:rsidR="00560907">
        <w:trPr>
          <w:trHeight w:val="409"/>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6</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Notices </w:t>
            </w:r>
          </w:p>
        </w:tc>
      </w:tr>
      <w:tr w:rsidR="00560907">
        <w:trPr>
          <w:trHeight w:val="965"/>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6.1 </w:t>
            </w:r>
          </w:p>
        </w:tc>
        <w:tc>
          <w:tcPr>
            <w:tcW w:w="8995" w:type="dxa"/>
            <w:tcBorders>
              <w:top w:val="single" w:sz="4" w:space="0" w:color="000000"/>
              <w:left w:val="nil"/>
              <w:bottom w:val="nil"/>
              <w:right w:val="single" w:sz="4" w:space="0" w:color="000000"/>
            </w:tcBorders>
          </w:tcPr>
          <w:p w:rsidR="00560907" w:rsidRDefault="005665FA">
            <w:pPr>
              <w:spacing w:after="0"/>
              <w:ind w:left="142" w:right="111"/>
              <w:jc w:val="both"/>
            </w:pPr>
            <w:r>
              <w:rPr>
                <w:rFonts w:ascii="Times New Roman" w:eastAsia="Times New Roman" w:hAnsi="Times New Roman" w:cs="Times New Roman"/>
                <w:sz w:val="24"/>
              </w:rPr>
              <w:t xml:space="preserve">Any notice, request or consent required or permitted to be given or made pursuant to the Contract shall be in writing. Any such notice shall be deemed to have been given when delivered to the authorised representative of the Party at the address specified in the SCC. </w:t>
            </w:r>
          </w:p>
        </w:tc>
      </w:tr>
      <w:tr w:rsidR="00560907">
        <w:trPr>
          <w:trHeight w:val="751"/>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6.2 </w:t>
            </w:r>
          </w:p>
        </w:tc>
        <w:tc>
          <w:tcPr>
            <w:tcW w:w="8995" w:type="dxa"/>
            <w:tcBorders>
              <w:top w:val="nil"/>
              <w:left w:val="nil"/>
              <w:bottom w:val="single" w:sz="4" w:space="0" w:color="000000"/>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A Party may change its address for notice hereunder by giving the other Party notice of such change.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7</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Assignment </w:t>
            </w:r>
          </w:p>
        </w:tc>
      </w:tr>
      <w:tr w:rsidR="00560907">
        <w:trPr>
          <w:trHeight w:val="1023"/>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lastRenderedPageBreak/>
              <w:t xml:space="preserve">7.1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112"/>
              <w:jc w:val="both"/>
            </w:pPr>
            <w:r>
              <w:rPr>
                <w:rFonts w:ascii="Times New Roman" w:eastAsia="Times New Roman" w:hAnsi="Times New Roman" w:cs="Times New Roman"/>
                <w:sz w:val="24"/>
              </w:rPr>
              <w:t xml:space="preserve">The Procuring and Disposing Entity or the Provider shall not assign, in whole or in part, their obligations under this Contract, except with the prior written consent of the other party.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8</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Subcontracting </w:t>
            </w:r>
          </w:p>
        </w:tc>
      </w:tr>
    </w:tbl>
    <w:p w:rsidR="00560907" w:rsidRDefault="00560907">
      <w:pPr>
        <w:spacing w:after="0"/>
        <w:ind w:left="-1702" w:right="10637"/>
      </w:pPr>
    </w:p>
    <w:tbl>
      <w:tblPr>
        <w:tblStyle w:val="TableGrid"/>
        <w:tblW w:w="9669" w:type="dxa"/>
        <w:tblInd w:w="-108" w:type="dxa"/>
        <w:tblCellMar>
          <w:top w:w="9" w:type="dxa"/>
          <w:left w:w="0" w:type="dxa"/>
          <w:bottom w:w="0" w:type="dxa"/>
          <w:right w:w="0" w:type="dxa"/>
        </w:tblCellMar>
        <w:tblLook w:val="04A0" w:firstRow="1" w:lastRow="0" w:firstColumn="1" w:lastColumn="0" w:noHBand="0" w:noVBand="1"/>
      </w:tblPr>
      <w:tblGrid>
        <w:gridCol w:w="674"/>
        <w:gridCol w:w="8995"/>
      </w:tblGrid>
      <w:tr w:rsidR="00560907">
        <w:trPr>
          <w:trHeight w:val="1284"/>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8.1 </w:t>
            </w:r>
          </w:p>
        </w:tc>
        <w:tc>
          <w:tcPr>
            <w:tcW w:w="8995" w:type="dxa"/>
            <w:tcBorders>
              <w:top w:val="single" w:sz="4" w:space="0" w:color="000000"/>
              <w:left w:val="nil"/>
              <w:bottom w:val="nil"/>
              <w:right w:val="single" w:sz="4" w:space="0" w:color="000000"/>
            </w:tcBorders>
          </w:tcPr>
          <w:p w:rsidR="00560907" w:rsidRDefault="005665FA">
            <w:pPr>
              <w:spacing w:after="0"/>
              <w:ind w:left="142" w:right="111"/>
              <w:jc w:val="both"/>
            </w:pPr>
            <w:r>
              <w:rPr>
                <w:rFonts w:ascii="Times New Roman" w:eastAsia="Times New Roman" w:hAnsi="Times New Roman" w:cs="Times New Roman"/>
                <w:sz w:val="24"/>
              </w:rPr>
              <w:t xml:space="preserve">The Provider shall request approval in writing from the Procuring and Disposing Entity of all subcontracts awarded under the Contract that are not included in the Contract. Subcontracting shall in no event relieve the Provider from any of its obligations, duties, responsibilities or liability under the Contract. </w:t>
            </w:r>
          </w:p>
        </w:tc>
      </w:tr>
      <w:tr w:rsidR="00560907">
        <w:trPr>
          <w:trHeight w:val="433"/>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8.2 </w:t>
            </w:r>
          </w:p>
        </w:tc>
        <w:tc>
          <w:tcPr>
            <w:tcW w:w="8995" w:type="dxa"/>
            <w:tcBorders>
              <w:top w:val="nil"/>
              <w:left w:val="nil"/>
              <w:bottom w:val="single" w:sz="4" w:space="0" w:color="000000"/>
              <w:right w:val="single" w:sz="4" w:space="0" w:color="000000"/>
            </w:tcBorders>
          </w:tcPr>
          <w:p w:rsidR="00560907" w:rsidRDefault="005665FA">
            <w:pPr>
              <w:spacing w:after="0"/>
              <w:ind w:left="142"/>
            </w:pPr>
            <w:r>
              <w:rPr>
                <w:rFonts w:ascii="Times New Roman" w:eastAsia="Times New Roman" w:hAnsi="Times New Roman" w:cs="Times New Roman"/>
                <w:sz w:val="24"/>
              </w:rPr>
              <w:t xml:space="preserve">Subcontracts shall comply with the provisions of GCC Clauses 2 and 27.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9</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Change Orders and Contract Amendments </w:t>
            </w:r>
          </w:p>
        </w:tc>
      </w:tr>
      <w:tr w:rsidR="00560907">
        <w:trPr>
          <w:trHeight w:val="102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9.1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111"/>
              <w:jc w:val="both"/>
            </w:pPr>
            <w:r>
              <w:rPr>
                <w:rFonts w:ascii="Times New Roman" w:eastAsia="Times New Roman" w:hAnsi="Times New Roman" w:cs="Times New Roman"/>
                <w:sz w:val="24"/>
              </w:rPr>
              <w:t xml:space="preserve">The Procuring and Disposing Entity may at any time request the Provider through notice in accordance with GCC Clause 6, to make changes within the general scope of the Contract. </w:t>
            </w:r>
          </w:p>
        </w:tc>
      </w:tr>
      <w:tr w:rsidR="00560907">
        <w:trPr>
          <w:trHeight w:val="1918"/>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13.2 </w:t>
            </w:r>
          </w:p>
        </w:tc>
        <w:tc>
          <w:tcPr>
            <w:tcW w:w="8995" w:type="dxa"/>
            <w:tcBorders>
              <w:top w:val="single" w:sz="4" w:space="0" w:color="000000"/>
              <w:left w:val="nil"/>
              <w:bottom w:val="nil"/>
              <w:right w:val="single" w:sz="4" w:space="0" w:color="000000"/>
            </w:tcBorders>
          </w:tcPr>
          <w:p w:rsidR="00560907" w:rsidRDefault="005665FA">
            <w:pPr>
              <w:spacing w:after="0"/>
              <w:ind w:left="142" w:right="112"/>
              <w:jc w:val="both"/>
            </w:pPr>
            <w:r>
              <w:rPr>
                <w:rFonts w:ascii="Times New Roman" w:eastAsia="Times New Roman" w:hAnsi="Times New Roman" w:cs="Times New Roman"/>
                <w:sz w:val="24"/>
              </w:rPr>
              <w:t xml:space="preserve">If any such change causes an increase or decrease in the cost of, or the time required for, the Provider’s performance of any provisions under the Contract, an equitable adjustment shall be made in the Contract Price or in the Completion Schedule, or both, and the Contract shall accordingly be amended. Any claims by the Provider for adjustment must be asserted within twenty-eight days from the date of the Provider’s receipt of the Procuring and Disposing Entity’s change order. </w:t>
            </w:r>
          </w:p>
        </w:tc>
      </w:tr>
      <w:tr w:rsidR="00560907">
        <w:trPr>
          <w:trHeight w:val="1385"/>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13.3 </w:t>
            </w:r>
          </w:p>
        </w:tc>
        <w:tc>
          <w:tcPr>
            <w:tcW w:w="8995" w:type="dxa"/>
            <w:tcBorders>
              <w:top w:val="nil"/>
              <w:left w:val="nil"/>
              <w:bottom w:val="single" w:sz="4" w:space="0" w:color="000000"/>
              <w:right w:val="single" w:sz="4" w:space="0" w:color="000000"/>
            </w:tcBorders>
          </w:tcPr>
          <w:p w:rsidR="00560907" w:rsidRDefault="005665FA">
            <w:pPr>
              <w:spacing w:after="0"/>
              <w:ind w:left="142" w:right="111"/>
              <w:jc w:val="both"/>
            </w:pPr>
            <w:r>
              <w:rPr>
                <w:rFonts w:ascii="Times New Roman" w:eastAsia="Times New Roman" w:hAnsi="Times New Roman" w:cs="Times New Roman"/>
                <w:sz w:val="24"/>
              </w:rPr>
              <w:t xml:space="preserve">Prices to be charged by the Provider for any additional Services or any related Supplies or Works that might be needed but which were not included in the Contract shall be agreed upon in advance by the parties and shall not exceed the prevailing rates charged to other parties by the Provider for similar services.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10</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Change in Laws </w:t>
            </w:r>
          </w:p>
        </w:tc>
      </w:tr>
      <w:tr w:rsidR="00560907">
        <w:trPr>
          <w:trHeight w:val="356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10.1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110"/>
              <w:jc w:val="both"/>
            </w:pPr>
            <w:r>
              <w:rPr>
                <w:rFonts w:ascii="Times New Roman" w:eastAsia="Times New Roman" w:hAnsi="Times New Roman" w:cs="Times New Roman"/>
                <w:sz w:val="24"/>
              </w:rPr>
              <w:t xml:space="preserve">Unless otherwise specified in the Contract, if after the date of the Bidding Document, any law, regulation, ordinance, order or bylaw having the force of law is enacted, promulgated, abrogated, or changed in Uganda or where the Site is located (which shall be deemed to include any change in interpretation or application by the competent authorities) that subsequently affects the Statement of Requirements and/or the Contract Price, then such Statement of Requirements and/or Contract Price shall be correspondingly increased or decreased, to the extent that the Provider has thereby been affected in the performance of any of its obligations under the Contract.  Notwithstanding the foregoing, such additional or reduced cost shall not be separately paid or credited if the same has already been accounted for in the contract amendment provisions in accordance with GCC Clause 9 or price adjustment in accordance with GCC Clause 23.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11</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Taxes and Duties </w:t>
            </w:r>
          </w:p>
        </w:tc>
      </w:tr>
      <w:tr w:rsidR="00560907">
        <w:trPr>
          <w:trHeight w:val="964"/>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lastRenderedPageBreak/>
              <w:t xml:space="preserve">11.1 </w:t>
            </w:r>
          </w:p>
        </w:tc>
        <w:tc>
          <w:tcPr>
            <w:tcW w:w="8995" w:type="dxa"/>
            <w:tcBorders>
              <w:top w:val="single" w:sz="4" w:space="0" w:color="000000"/>
              <w:left w:val="nil"/>
              <w:bottom w:val="nil"/>
              <w:right w:val="single" w:sz="4" w:space="0" w:color="000000"/>
            </w:tcBorders>
          </w:tcPr>
          <w:p w:rsidR="00560907" w:rsidRDefault="005665FA">
            <w:pPr>
              <w:spacing w:after="0"/>
              <w:ind w:left="142" w:right="113"/>
              <w:jc w:val="both"/>
            </w:pPr>
            <w:r>
              <w:rPr>
                <w:rFonts w:ascii="Times New Roman" w:eastAsia="Times New Roman" w:hAnsi="Times New Roman" w:cs="Times New Roman"/>
                <w:sz w:val="24"/>
              </w:rPr>
              <w:t xml:space="preserve">The Provider shall bear and pay all taxes, duties, and levies imposed on the Provider, by all municipal, state or national government authorities, both within and outside Uganda, in connection with the provision of the Services to be supplied under the Contract. </w:t>
            </w:r>
          </w:p>
        </w:tc>
      </w:tr>
      <w:tr w:rsidR="00560907">
        <w:trPr>
          <w:trHeight w:val="1962"/>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11.2 </w:t>
            </w:r>
          </w:p>
        </w:tc>
        <w:tc>
          <w:tcPr>
            <w:tcW w:w="8995" w:type="dxa"/>
            <w:tcBorders>
              <w:top w:val="nil"/>
              <w:left w:val="nil"/>
              <w:bottom w:val="single" w:sz="4" w:space="0" w:color="000000"/>
              <w:right w:val="single" w:sz="4" w:space="0" w:color="000000"/>
            </w:tcBorders>
          </w:tcPr>
          <w:p w:rsidR="00560907" w:rsidRDefault="005665FA">
            <w:pPr>
              <w:spacing w:after="0"/>
              <w:ind w:left="142" w:right="112"/>
              <w:jc w:val="both"/>
            </w:pPr>
            <w:r>
              <w:rPr>
                <w:rFonts w:ascii="Times New Roman" w:eastAsia="Times New Roman" w:hAnsi="Times New Roman" w:cs="Times New Roman"/>
                <w:sz w:val="24"/>
              </w:rPr>
              <w:t xml:space="preserve">For the purpose of the Contract, it is agreed that the Contract Price specified in the Agreement is based on the taxes, duties, levies, and charges prevailing at the date twentyeight (28) days prior to the date of bid submission in Uganda (called ―tax‖ in this clause).  If any tax rates are increased or decreased, a new tax is introduced, an existing tax is abolished, or any change in interpretation or application of any tax occurs in the course of the performance of the Contract, which was or will be assessed on the Provider, its </w:t>
            </w:r>
          </w:p>
        </w:tc>
      </w:tr>
    </w:tbl>
    <w:p w:rsidR="00560907" w:rsidRDefault="00560907">
      <w:pPr>
        <w:spacing w:after="0"/>
        <w:ind w:left="-1702" w:right="10637"/>
      </w:pPr>
    </w:p>
    <w:tbl>
      <w:tblPr>
        <w:tblStyle w:val="TableGrid"/>
        <w:tblW w:w="9669" w:type="dxa"/>
        <w:tblInd w:w="-108" w:type="dxa"/>
        <w:tblCellMar>
          <w:top w:w="9" w:type="dxa"/>
          <w:left w:w="0" w:type="dxa"/>
          <w:bottom w:w="0" w:type="dxa"/>
          <w:right w:w="48" w:type="dxa"/>
        </w:tblCellMar>
        <w:tblLook w:val="04A0" w:firstRow="1" w:lastRow="0" w:firstColumn="1" w:lastColumn="0" w:noHBand="0" w:noVBand="1"/>
      </w:tblPr>
      <w:tblGrid>
        <w:gridCol w:w="674"/>
        <w:gridCol w:w="8995"/>
      </w:tblGrid>
      <w:tr w:rsidR="00560907">
        <w:trPr>
          <w:trHeight w:val="1023"/>
        </w:trPr>
        <w:tc>
          <w:tcPr>
            <w:tcW w:w="674" w:type="dxa"/>
            <w:tcBorders>
              <w:top w:val="single" w:sz="4" w:space="0" w:color="000000"/>
              <w:left w:val="single" w:sz="4" w:space="0" w:color="000000"/>
              <w:bottom w:val="single" w:sz="4" w:space="0" w:color="000000"/>
              <w:right w:val="nil"/>
            </w:tcBorders>
            <w:vAlign w:val="center"/>
          </w:tcPr>
          <w:p w:rsidR="00560907" w:rsidRDefault="00560907"/>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65"/>
              <w:jc w:val="both"/>
            </w:pPr>
            <w:r>
              <w:rPr>
                <w:rFonts w:ascii="Times New Roman" w:eastAsia="Times New Roman" w:hAnsi="Times New Roman" w:cs="Times New Roman"/>
                <w:sz w:val="24"/>
              </w:rPr>
              <w:t xml:space="preserve">Subcontractors, or their employees in connection with performance of the Contract, an equitable adjustment to the Contract Price shall be made to fully take into account any such change by addition to or reduction from the Contract Price, as the case may be. </w:t>
            </w:r>
          </w:p>
        </w:tc>
      </w:tr>
      <w:tr w:rsidR="00560907">
        <w:trPr>
          <w:trHeight w:val="40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12</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Force Majeure </w:t>
            </w:r>
          </w:p>
        </w:tc>
      </w:tr>
      <w:tr w:rsidR="00560907">
        <w:trPr>
          <w:trHeight w:val="2555"/>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12.1 </w:t>
            </w:r>
          </w:p>
        </w:tc>
        <w:tc>
          <w:tcPr>
            <w:tcW w:w="8995" w:type="dxa"/>
            <w:tcBorders>
              <w:top w:val="single" w:sz="4" w:space="0" w:color="000000"/>
              <w:left w:val="nil"/>
              <w:bottom w:val="nil"/>
              <w:right w:val="single" w:sz="4" w:space="0" w:color="000000"/>
            </w:tcBorders>
          </w:tcPr>
          <w:p w:rsidR="00560907" w:rsidRDefault="005665FA">
            <w:pPr>
              <w:spacing w:after="0"/>
              <w:ind w:left="142" w:right="60"/>
              <w:jc w:val="both"/>
            </w:pPr>
            <w:r>
              <w:rPr>
                <w:rFonts w:ascii="Times New Roman" w:eastAsia="Times New Roman" w:hAnsi="Times New Roman" w:cs="Times New Roman"/>
                <w:sz w:val="24"/>
              </w:rPr>
              <w:t xml:space="preserve">For the purposes of the Contract, ―Force Majeure‖ shall mean an event or events which are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 </w:t>
            </w:r>
          </w:p>
        </w:tc>
      </w:tr>
      <w:tr w:rsidR="00560907">
        <w:trPr>
          <w:trHeight w:val="2637"/>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12.2 </w:t>
            </w:r>
          </w:p>
        </w:tc>
        <w:tc>
          <w:tcPr>
            <w:tcW w:w="8995" w:type="dxa"/>
            <w:tcBorders>
              <w:top w:val="nil"/>
              <w:left w:val="nil"/>
              <w:bottom w:val="single" w:sz="4" w:space="0" w:color="000000"/>
              <w:right w:val="single" w:sz="4" w:space="0" w:color="000000"/>
            </w:tcBorders>
          </w:tcPr>
          <w:p w:rsidR="00560907" w:rsidRDefault="005665FA">
            <w:pPr>
              <w:spacing w:after="76"/>
              <w:ind w:left="142"/>
            </w:pPr>
            <w:r>
              <w:rPr>
                <w:rFonts w:ascii="Times New Roman" w:eastAsia="Times New Roman" w:hAnsi="Times New Roman" w:cs="Times New Roman"/>
                <w:sz w:val="24"/>
              </w:rPr>
              <w:t xml:space="preserve">Force Majeure shall not include  </w:t>
            </w:r>
          </w:p>
          <w:p w:rsidR="00560907" w:rsidRDefault="005665FA" w:rsidP="000B496D">
            <w:pPr>
              <w:numPr>
                <w:ilvl w:val="0"/>
                <w:numId w:val="65"/>
              </w:numPr>
              <w:spacing w:after="50" w:line="282" w:lineRule="auto"/>
              <w:ind w:left="567" w:hanging="425"/>
            </w:pPr>
            <w:r>
              <w:rPr>
                <w:rFonts w:ascii="Times New Roman" w:eastAsia="Times New Roman" w:hAnsi="Times New Roman" w:cs="Times New Roman"/>
                <w:sz w:val="24"/>
              </w:rPr>
              <w:t xml:space="preserve">any event which is caused by the negligence or intentional action of a Party or such Party’s Sub-contractors or agents or employees; nor  </w:t>
            </w:r>
          </w:p>
          <w:p w:rsidR="00560907" w:rsidRDefault="005665FA" w:rsidP="000B496D">
            <w:pPr>
              <w:numPr>
                <w:ilvl w:val="0"/>
                <w:numId w:val="65"/>
              </w:numPr>
              <w:spacing w:after="76"/>
              <w:ind w:left="567" w:hanging="425"/>
            </w:pPr>
            <w:r>
              <w:rPr>
                <w:rFonts w:ascii="Times New Roman" w:eastAsia="Times New Roman" w:hAnsi="Times New Roman" w:cs="Times New Roman"/>
                <w:sz w:val="24"/>
              </w:rPr>
              <w:t xml:space="preserve">any event which a diligent Party could reasonably have been expected to both: </w:t>
            </w:r>
          </w:p>
          <w:p w:rsidR="00560907" w:rsidRDefault="005665FA" w:rsidP="000B496D">
            <w:pPr>
              <w:numPr>
                <w:ilvl w:val="1"/>
                <w:numId w:val="65"/>
              </w:numPr>
              <w:spacing w:after="85"/>
              <w:ind w:hanging="569"/>
            </w:pPr>
            <w:r>
              <w:rPr>
                <w:rFonts w:ascii="Times New Roman" w:eastAsia="Times New Roman" w:hAnsi="Times New Roman" w:cs="Times New Roman"/>
                <w:sz w:val="24"/>
              </w:rPr>
              <w:t xml:space="preserve">take into account from the effective date of the Contract; and  </w:t>
            </w:r>
          </w:p>
          <w:p w:rsidR="00560907" w:rsidRDefault="005665FA" w:rsidP="000B496D">
            <w:pPr>
              <w:numPr>
                <w:ilvl w:val="1"/>
                <w:numId w:val="65"/>
              </w:numPr>
              <w:spacing w:after="83"/>
              <w:ind w:hanging="569"/>
            </w:pPr>
            <w:r>
              <w:rPr>
                <w:rFonts w:ascii="Times New Roman" w:eastAsia="Times New Roman" w:hAnsi="Times New Roman" w:cs="Times New Roman"/>
                <w:sz w:val="24"/>
              </w:rPr>
              <w:t xml:space="preserve">avoid or overcome in the carrying out of its obligations; nor </w:t>
            </w:r>
          </w:p>
          <w:p w:rsidR="00560907" w:rsidRDefault="005665FA">
            <w:pPr>
              <w:tabs>
                <w:tab w:val="center" w:pos="182"/>
                <w:tab w:val="center" w:pos="4120"/>
              </w:tabs>
              <w:spacing w:after="0"/>
            </w:pPr>
            <w:r>
              <w:tab/>
            </w:r>
            <w:r>
              <w:rPr>
                <w:rFonts w:ascii="Times New Roman" w:eastAsia="Times New Roman" w:hAnsi="Times New Roman" w:cs="Times New Roman"/>
                <w:sz w:val="24"/>
              </w:rPr>
              <w:t xml:space="preserve">I </w:t>
            </w:r>
            <w:r>
              <w:rPr>
                <w:rFonts w:ascii="Times New Roman" w:eastAsia="Times New Roman" w:hAnsi="Times New Roman" w:cs="Times New Roman"/>
                <w:sz w:val="24"/>
              </w:rPr>
              <w:tab/>
              <w:t xml:space="preserve">insufficiency of funds or failure to make any payment required hereunder. </w:t>
            </w:r>
          </w:p>
        </w:tc>
      </w:tr>
      <w:tr w:rsidR="00560907">
        <w:trPr>
          <w:trHeight w:val="1659"/>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12.3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64"/>
              <w:jc w:val="both"/>
            </w:pPr>
            <w:r>
              <w:rPr>
                <w:rFonts w:ascii="Times New Roman" w:eastAsia="Times New Roman" w:hAnsi="Times New Roman" w:cs="Times New Roman"/>
                <w:sz w:val="24"/>
              </w:rPr>
              <w:t xml:space="preserve">The failure of a Party to fulfil any of its obligations hereunder shall not be considered to be a breach of, or default under, the Contract insofar as such inability arises from an event of Force Majeure, provided that the Party affected by such an event has taken all reasonable precautions, due care and reasonable alternative measures, all with the objective of carrying out the terms and conditions of the Contract. </w:t>
            </w:r>
          </w:p>
        </w:tc>
      </w:tr>
      <w:tr w:rsidR="00560907">
        <w:trPr>
          <w:trHeight w:val="1402"/>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12.4 </w:t>
            </w:r>
          </w:p>
        </w:tc>
        <w:tc>
          <w:tcPr>
            <w:tcW w:w="8995" w:type="dxa"/>
            <w:tcBorders>
              <w:top w:val="single" w:sz="4" w:space="0" w:color="000000"/>
              <w:left w:val="nil"/>
              <w:bottom w:val="nil"/>
              <w:right w:val="single" w:sz="4" w:space="0" w:color="000000"/>
            </w:tcBorders>
          </w:tcPr>
          <w:p w:rsidR="00560907" w:rsidRDefault="005665FA">
            <w:pPr>
              <w:spacing w:after="100"/>
              <w:ind w:left="142"/>
            </w:pPr>
            <w:r>
              <w:rPr>
                <w:rFonts w:ascii="Times New Roman" w:eastAsia="Times New Roman" w:hAnsi="Times New Roman" w:cs="Times New Roman"/>
                <w:sz w:val="24"/>
              </w:rPr>
              <w:t xml:space="preserve">A Party affected by an event of Force Majeure shall take all reasonable measures to  </w:t>
            </w:r>
          </w:p>
          <w:p w:rsidR="00560907" w:rsidRDefault="005665FA" w:rsidP="000B496D">
            <w:pPr>
              <w:numPr>
                <w:ilvl w:val="0"/>
                <w:numId w:val="66"/>
              </w:numPr>
              <w:spacing w:after="60" w:line="273" w:lineRule="auto"/>
              <w:ind w:left="603" w:hanging="461"/>
            </w:pPr>
            <w:r>
              <w:rPr>
                <w:rFonts w:ascii="Times New Roman" w:eastAsia="Times New Roman" w:hAnsi="Times New Roman" w:cs="Times New Roman"/>
                <w:sz w:val="24"/>
              </w:rPr>
              <w:t xml:space="preserve">remove such Party’s inability to fulfil its obligations hereunder with a minimum of delay; and  </w:t>
            </w:r>
          </w:p>
          <w:p w:rsidR="00560907" w:rsidRDefault="005665FA" w:rsidP="000B496D">
            <w:pPr>
              <w:numPr>
                <w:ilvl w:val="0"/>
                <w:numId w:val="66"/>
              </w:numPr>
              <w:spacing w:after="0"/>
              <w:ind w:left="603" w:hanging="461"/>
            </w:pPr>
            <w:r>
              <w:rPr>
                <w:rFonts w:ascii="Times New Roman" w:eastAsia="Times New Roman" w:hAnsi="Times New Roman" w:cs="Times New Roman"/>
                <w:sz w:val="24"/>
              </w:rPr>
              <w:t xml:space="preserve">minimise the consequences of any event of Force Majeure. </w:t>
            </w:r>
          </w:p>
        </w:tc>
      </w:tr>
      <w:tr w:rsidR="00560907">
        <w:trPr>
          <w:trHeight w:val="1387"/>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lastRenderedPageBreak/>
              <w:t xml:space="preserve">12.5 </w:t>
            </w:r>
          </w:p>
        </w:tc>
        <w:tc>
          <w:tcPr>
            <w:tcW w:w="8995" w:type="dxa"/>
            <w:tcBorders>
              <w:top w:val="nil"/>
              <w:left w:val="nil"/>
              <w:bottom w:val="single" w:sz="4" w:space="0" w:color="000000"/>
              <w:right w:val="single" w:sz="4" w:space="0" w:color="000000"/>
            </w:tcBorders>
          </w:tcPr>
          <w:p w:rsidR="00560907" w:rsidRDefault="005665FA">
            <w:pPr>
              <w:spacing w:after="0"/>
              <w:ind w:left="142" w:right="65"/>
              <w:jc w:val="both"/>
            </w:pPr>
            <w:r>
              <w:rPr>
                <w:rFonts w:ascii="Times New Roman" w:eastAsia="Times New Roman" w:hAnsi="Times New Roman" w:cs="Times New Roman"/>
                <w:sz w:val="24"/>
              </w:rPr>
              <w:t xml:space="preserve">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 </w:t>
            </w:r>
          </w:p>
        </w:tc>
      </w:tr>
      <w:tr w:rsidR="00560907">
        <w:trPr>
          <w:trHeight w:val="165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12.6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62"/>
              <w:jc w:val="both"/>
            </w:pPr>
            <w:r>
              <w:rPr>
                <w:rFonts w:ascii="Times New Roman" w:eastAsia="Times New Roman" w:hAnsi="Times New Roman" w:cs="Times New Roman"/>
                <w:sz w:val="24"/>
              </w:rPr>
              <w:t xml:space="preserve">During the period of their inability to perform the Services as a result of an event of Force Majeure, the Provider shall be entitled to continue to be paid under the terms of the Contract as well as to be reimbursed for additional costs reasonably and necessarily incurred by them during such period for the purposes of the Services and in reactivating the Services after the end of such period. </w:t>
            </w:r>
          </w:p>
        </w:tc>
      </w:tr>
      <w:tr w:rsidR="00560907">
        <w:trPr>
          <w:trHeight w:val="963"/>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12.7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60"/>
              <w:jc w:val="both"/>
            </w:pPr>
            <w:r>
              <w:rPr>
                <w:rFonts w:ascii="Times New Roman" w:eastAsia="Times New Roman" w:hAnsi="Times New Roman" w:cs="Times New Roman"/>
                <w:sz w:val="24"/>
              </w:rPr>
              <w:t xml:space="preserve">Not later than thirty (30) days after the Provider, as the result of an event of Force Majeure, has become unable to perform a material portion of the Services, the Parties shall consult with each other with a view to agreeing appropriate measures to be taken in the </w:t>
            </w:r>
          </w:p>
        </w:tc>
      </w:tr>
    </w:tbl>
    <w:p w:rsidR="00560907" w:rsidRDefault="00560907">
      <w:pPr>
        <w:spacing w:after="0"/>
        <w:ind w:left="-1702" w:right="10637"/>
      </w:pPr>
    </w:p>
    <w:tbl>
      <w:tblPr>
        <w:tblStyle w:val="TableGrid"/>
        <w:tblW w:w="9669" w:type="dxa"/>
        <w:tblInd w:w="-108" w:type="dxa"/>
        <w:tblCellMar>
          <w:top w:w="7" w:type="dxa"/>
          <w:left w:w="108" w:type="dxa"/>
          <w:bottom w:w="0" w:type="dxa"/>
          <w:right w:w="48" w:type="dxa"/>
        </w:tblCellMar>
        <w:tblLook w:val="04A0" w:firstRow="1" w:lastRow="0" w:firstColumn="1" w:lastColumn="0" w:noHBand="0" w:noVBand="1"/>
      </w:tblPr>
      <w:tblGrid>
        <w:gridCol w:w="9669"/>
      </w:tblGrid>
      <w:tr w:rsidR="00560907">
        <w:trPr>
          <w:trHeight w:val="387"/>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pPr>
            <w:r>
              <w:rPr>
                <w:rFonts w:ascii="Times New Roman" w:eastAsia="Times New Roman" w:hAnsi="Times New Roman" w:cs="Times New Roman"/>
                <w:sz w:val="24"/>
              </w:rPr>
              <w:t xml:space="preserve">circumstances. </w:t>
            </w:r>
          </w:p>
        </w:tc>
      </w:tr>
      <w:tr w:rsidR="00560907">
        <w:trPr>
          <w:trHeight w:val="408"/>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1900"/>
              </w:tabs>
              <w:spacing w:after="0"/>
            </w:pPr>
            <w:r>
              <w:tab/>
            </w:r>
            <w:r>
              <w:rPr>
                <w:rFonts w:ascii="Times New Roman" w:eastAsia="Times New Roman" w:hAnsi="Times New Roman" w:cs="Times New Roman"/>
                <w:b/>
                <w:sz w:val="24"/>
              </w:rPr>
              <w:t>13</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Suspension of Assignment </w:t>
            </w:r>
          </w:p>
        </w:tc>
      </w:tr>
      <w:tr w:rsidR="00560907">
        <w:trPr>
          <w:trHeight w:val="2412"/>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59" w:line="274" w:lineRule="auto"/>
              <w:ind w:left="708" w:right="63" w:hanging="708"/>
              <w:jc w:val="both"/>
            </w:pPr>
            <w:r>
              <w:rPr>
                <w:rFonts w:ascii="Times New Roman" w:eastAsia="Times New Roman" w:hAnsi="Times New Roman" w:cs="Times New Roman"/>
                <w:sz w:val="24"/>
              </w:rPr>
              <w:t xml:space="preserve">13.1 The Procuring and Disposing Entity may, by written notice of suspension of the assignment to the Provider, suspend all payments to the Provider hereunder if the Provider fails to perform any of its obligations under the Contract, including the carrying out of the Services, provided that such notice of suspension shall:  </w:t>
            </w:r>
          </w:p>
          <w:p w:rsidR="00560907" w:rsidRDefault="005665FA" w:rsidP="000B496D">
            <w:pPr>
              <w:numPr>
                <w:ilvl w:val="0"/>
                <w:numId w:val="67"/>
              </w:numPr>
              <w:spacing w:after="76"/>
              <w:ind w:hanging="425"/>
            </w:pPr>
            <w:r>
              <w:rPr>
                <w:rFonts w:ascii="Times New Roman" w:eastAsia="Times New Roman" w:hAnsi="Times New Roman" w:cs="Times New Roman"/>
                <w:sz w:val="24"/>
              </w:rPr>
              <w:t xml:space="preserve">specify the nature of the failure; and  </w:t>
            </w:r>
          </w:p>
          <w:p w:rsidR="00560907" w:rsidRDefault="005665FA" w:rsidP="000B496D">
            <w:pPr>
              <w:numPr>
                <w:ilvl w:val="0"/>
                <w:numId w:val="67"/>
              </w:numPr>
              <w:spacing w:after="0"/>
              <w:ind w:hanging="425"/>
            </w:pPr>
            <w:r>
              <w:rPr>
                <w:rFonts w:ascii="Times New Roman" w:eastAsia="Times New Roman" w:hAnsi="Times New Roman" w:cs="Times New Roman"/>
                <w:sz w:val="24"/>
              </w:rPr>
              <w:t xml:space="preserve">request the Provider to remedy such failure within a period not exceeding thirty days after receipt by the Provider of such notice of suspension. </w:t>
            </w:r>
          </w:p>
        </w:tc>
      </w:tr>
      <w:tr w:rsidR="00560907">
        <w:trPr>
          <w:trHeight w:val="409"/>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1212"/>
              </w:tabs>
              <w:spacing w:after="0"/>
            </w:pPr>
            <w:r>
              <w:tab/>
            </w:r>
            <w:r>
              <w:rPr>
                <w:rFonts w:ascii="Times New Roman" w:eastAsia="Times New Roman" w:hAnsi="Times New Roman" w:cs="Times New Roman"/>
                <w:b/>
                <w:sz w:val="24"/>
              </w:rPr>
              <w:t>14</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Termination </w:t>
            </w:r>
          </w:p>
        </w:tc>
      </w:tr>
      <w:tr w:rsidR="00560907">
        <w:trPr>
          <w:trHeight w:val="10055"/>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36"/>
            </w:pPr>
            <w:r>
              <w:rPr>
                <w:rFonts w:ascii="Times New Roman" w:eastAsia="Times New Roman" w:hAnsi="Times New Roman" w:cs="Times New Roman"/>
                <w:sz w:val="24"/>
              </w:rPr>
              <w:lastRenderedPageBreak/>
              <w:t xml:space="preserve"> </w:t>
            </w:r>
          </w:p>
          <w:p w:rsidR="00560907" w:rsidRDefault="005665FA">
            <w:pPr>
              <w:spacing w:after="60" w:line="238" w:lineRule="auto"/>
              <w:ind w:left="708" w:right="61" w:hanging="708"/>
              <w:jc w:val="both"/>
            </w:pPr>
            <w:r>
              <w:rPr>
                <w:rFonts w:ascii="Times New Roman" w:eastAsia="Times New Roman" w:hAnsi="Times New Roman" w:cs="Times New Roman"/>
                <w:sz w:val="24"/>
              </w:rPr>
              <w:t xml:space="preserve">14.1 The Procuring and Disposing Entity may, by not less than thirty days written notice of termination to the Provider (except in the event listed in paragraph (f) below, for which there shall be a written notice of not less than sixty days), such notice to be given after the occurrence of any of the events specified in GCC Clause 14.1 (a) to (g), terminate the Contract if: </w:t>
            </w:r>
          </w:p>
          <w:p w:rsidR="00560907" w:rsidRDefault="005665FA" w:rsidP="000B496D">
            <w:pPr>
              <w:numPr>
                <w:ilvl w:val="0"/>
                <w:numId w:val="68"/>
              </w:numPr>
              <w:spacing w:after="80" w:line="238" w:lineRule="auto"/>
              <w:ind w:right="64" w:hanging="425"/>
              <w:jc w:val="both"/>
            </w:pPr>
            <w:r>
              <w:rPr>
                <w:rFonts w:ascii="Times New Roman" w:eastAsia="Times New Roman" w:hAnsi="Times New Roman" w:cs="Times New Roman"/>
                <w:sz w:val="24"/>
              </w:rPr>
              <w:t xml:space="preserve">the Provider fails to remedy a failure in the performance of its obligations as specified in a notice of suspension of assignment pursuant to GCC Clause 13 within thirty days of receipt of such notice of suspension of assignment or within such other period agreed between the Parties in writing; </w:t>
            </w:r>
          </w:p>
          <w:p w:rsidR="00560907" w:rsidRDefault="005665FA" w:rsidP="000B496D">
            <w:pPr>
              <w:numPr>
                <w:ilvl w:val="0"/>
                <w:numId w:val="68"/>
              </w:numPr>
              <w:spacing w:after="60" w:line="238" w:lineRule="auto"/>
              <w:ind w:right="64" w:hanging="425"/>
              <w:jc w:val="both"/>
            </w:pPr>
            <w:r>
              <w:rPr>
                <w:rFonts w:ascii="Times New Roman" w:eastAsia="Times New Roman" w:hAnsi="Times New Roman" w:cs="Times New Roman"/>
                <w:sz w:val="24"/>
              </w:rPr>
              <w:t xml:space="preserve">the Provider becomes, or if any of the Provider’s Members becomes, insolvent or bankrupt or enters into any agreements with their creditors for relief of debt or take advantage of any law for the benefit of debtors or go into liquidation or receivership whether compulsory or voluntary (other than for a reconstruction or amalgamation) in such event, termination will be without compensation to the provider, provided that such termination will not prejudice or affect any right of action or remedy that has accrued or will accrue thereafter to the Procuring and Disposing Entity; </w:t>
            </w:r>
          </w:p>
          <w:p w:rsidR="00560907" w:rsidRDefault="005665FA">
            <w:pPr>
              <w:spacing w:after="60" w:line="238" w:lineRule="auto"/>
              <w:ind w:left="1133" w:hanging="425"/>
              <w:jc w:val="both"/>
            </w:pPr>
            <w:r>
              <w:rPr>
                <w:rFonts w:ascii="Times New Roman" w:eastAsia="Times New Roman" w:hAnsi="Times New Roman" w:cs="Times New Roman"/>
                <w:sz w:val="24"/>
              </w:rPr>
              <w:t xml:space="preserve">I the Provider fails to comply with any final decision reached as a result of arbitration proceedings pursuant to GCC Clause 17 hereof; </w:t>
            </w:r>
          </w:p>
          <w:p w:rsidR="00560907" w:rsidRDefault="005665FA">
            <w:pPr>
              <w:spacing w:after="62" w:line="237" w:lineRule="auto"/>
              <w:ind w:left="1133" w:right="64" w:hanging="425"/>
              <w:jc w:val="both"/>
            </w:pPr>
            <w:r>
              <w:rPr>
                <w:rFonts w:ascii="Times New Roman" w:eastAsia="Times New Roman" w:hAnsi="Times New Roman" w:cs="Times New Roman"/>
                <w:sz w:val="24"/>
              </w:rPr>
              <w:t xml:space="preserve">(d) the Provider submits to the Procuring and Disposing Entity a statement which has a material effect on the rights, obligations or interests of the Procuring and Disposing Entity and which the Procuring and Disposing Entity knows to be false; </w:t>
            </w:r>
          </w:p>
          <w:p w:rsidR="00560907" w:rsidRDefault="005665FA">
            <w:pPr>
              <w:spacing w:after="60" w:line="238" w:lineRule="auto"/>
              <w:ind w:left="1133" w:hanging="425"/>
              <w:jc w:val="both"/>
            </w:pPr>
            <w:r>
              <w:rPr>
                <w:rFonts w:ascii="Times New Roman" w:eastAsia="Times New Roman" w:hAnsi="Times New Roman" w:cs="Times New Roman"/>
                <w:sz w:val="24"/>
              </w:rPr>
              <w:t xml:space="preserve">I the Provider is unable as the result of Force Majeure, to perform a material portion of the Services for a period of not less than sixty days;  </w:t>
            </w:r>
          </w:p>
          <w:p w:rsidR="00560907" w:rsidRDefault="005665FA" w:rsidP="000B496D">
            <w:pPr>
              <w:numPr>
                <w:ilvl w:val="0"/>
                <w:numId w:val="69"/>
              </w:numPr>
              <w:spacing w:after="60" w:line="238" w:lineRule="auto"/>
              <w:ind w:hanging="425"/>
              <w:jc w:val="both"/>
            </w:pPr>
            <w:r>
              <w:rPr>
                <w:rFonts w:ascii="Times New Roman" w:eastAsia="Times New Roman" w:hAnsi="Times New Roman" w:cs="Times New Roman"/>
                <w:sz w:val="24"/>
              </w:rPr>
              <w:t xml:space="preserve">the Procuring and Disposing Entity, in its sole discretion and for any reason whatsoever, decides to terminate the Contract; or </w:t>
            </w:r>
          </w:p>
          <w:p w:rsidR="00560907" w:rsidRDefault="005665FA" w:rsidP="000B496D">
            <w:pPr>
              <w:numPr>
                <w:ilvl w:val="0"/>
                <w:numId w:val="69"/>
              </w:numPr>
              <w:spacing w:after="60" w:line="238" w:lineRule="auto"/>
              <w:ind w:hanging="425"/>
              <w:jc w:val="both"/>
            </w:pPr>
            <w:r>
              <w:rPr>
                <w:rFonts w:ascii="Times New Roman" w:eastAsia="Times New Roman" w:hAnsi="Times New Roman" w:cs="Times New Roman"/>
                <w:sz w:val="24"/>
              </w:rPr>
              <w:t xml:space="preserve">the Provider, in the judgment of the Procuring and Disposing Entity, has engaged in corrupt, fraudulent, collusive or coercive practices in competing for or in executing the Contract.   </w:t>
            </w:r>
          </w:p>
          <w:p w:rsidR="00560907" w:rsidRDefault="005665FA" w:rsidP="000B496D">
            <w:pPr>
              <w:numPr>
                <w:ilvl w:val="0"/>
                <w:numId w:val="69"/>
              </w:numPr>
              <w:spacing w:after="36"/>
              <w:ind w:hanging="425"/>
              <w:jc w:val="both"/>
            </w:pPr>
            <w:r>
              <w:rPr>
                <w:rFonts w:ascii="Times New Roman" w:eastAsia="Times New Roman" w:hAnsi="Times New Roman" w:cs="Times New Roman"/>
                <w:sz w:val="24"/>
              </w:rPr>
              <w:t xml:space="preserve">where the Tribunal direct that a contract should be terminated. </w:t>
            </w:r>
          </w:p>
          <w:p w:rsidR="00560907" w:rsidRDefault="005665FA">
            <w:pPr>
              <w:spacing w:after="36"/>
            </w:pPr>
            <w:r>
              <w:rPr>
                <w:rFonts w:ascii="Times New Roman" w:eastAsia="Times New Roman" w:hAnsi="Times New Roman" w:cs="Times New Roman"/>
                <w:sz w:val="24"/>
              </w:rPr>
              <w:t xml:space="preserve">14.2. Termination for Convenience </w:t>
            </w:r>
          </w:p>
          <w:p w:rsidR="00560907" w:rsidRDefault="005665FA">
            <w:pPr>
              <w:spacing w:after="0" w:line="239" w:lineRule="auto"/>
              <w:ind w:left="1133" w:hanging="430"/>
              <w:jc w:val="both"/>
            </w:pPr>
            <w:r>
              <w:rPr>
                <w:rFonts w:ascii="Times New Roman" w:eastAsia="Times New Roman" w:hAnsi="Times New Roman" w:cs="Times New Roman"/>
                <w:sz w:val="24"/>
              </w:rPr>
              <w:t xml:space="preserve">(a)  The Procuring and Disposing Entity, by notice sent to the provider, may terminate the Contract, in whole or in part at any time, for its convenience. The notice of </w:t>
            </w:r>
          </w:p>
          <w:p w:rsidR="00560907" w:rsidRDefault="005665FA">
            <w:pPr>
              <w:spacing w:after="0"/>
              <w:ind w:right="67"/>
              <w:jc w:val="right"/>
            </w:pPr>
            <w:r>
              <w:rPr>
                <w:rFonts w:ascii="Times New Roman" w:eastAsia="Times New Roman" w:hAnsi="Times New Roman" w:cs="Times New Roman"/>
                <w:sz w:val="24"/>
              </w:rPr>
              <w:t xml:space="preserve">Termination shall specify that the termination is for the Procuring and Disposing </w:t>
            </w:r>
          </w:p>
        </w:tc>
      </w:tr>
    </w:tbl>
    <w:p w:rsidR="00560907" w:rsidRDefault="00560907">
      <w:pPr>
        <w:spacing w:after="0"/>
        <w:ind w:left="-1702" w:right="10637"/>
      </w:pPr>
    </w:p>
    <w:tbl>
      <w:tblPr>
        <w:tblStyle w:val="TableGrid"/>
        <w:tblW w:w="9669" w:type="dxa"/>
        <w:tblInd w:w="-108" w:type="dxa"/>
        <w:tblCellMar>
          <w:top w:w="8" w:type="dxa"/>
          <w:left w:w="0" w:type="dxa"/>
          <w:bottom w:w="0" w:type="dxa"/>
          <w:right w:w="48" w:type="dxa"/>
        </w:tblCellMar>
        <w:tblLook w:val="04A0" w:firstRow="1" w:lastRow="0" w:firstColumn="1" w:lastColumn="0" w:noHBand="0" w:noVBand="1"/>
      </w:tblPr>
      <w:tblGrid>
        <w:gridCol w:w="674"/>
        <w:gridCol w:w="8995"/>
      </w:tblGrid>
      <w:tr w:rsidR="00560907">
        <w:trPr>
          <w:trHeight w:val="3286"/>
        </w:trPr>
        <w:tc>
          <w:tcPr>
            <w:tcW w:w="674" w:type="dxa"/>
            <w:tcBorders>
              <w:top w:val="single" w:sz="4" w:space="0" w:color="000000"/>
              <w:left w:val="single" w:sz="4" w:space="0" w:color="000000"/>
              <w:bottom w:val="single" w:sz="4" w:space="0" w:color="000000"/>
              <w:right w:val="nil"/>
            </w:tcBorders>
          </w:tcPr>
          <w:p w:rsidR="00560907" w:rsidRDefault="00560907"/>
        </w:tc>
        <w:tc>
          <w:tcPr>
            <w:tcW w:w="8995" w:type="dxa"/>
            <w:tcBorders>
              <w:top w:val="single" w:sz="4" w:space="0" w:color="000000"/>
              <w:left w:val="nil"/>
              <w:bottom w:val="single" w:sz="4" w:space="0" w:color="000000"/>
              <w:right w:val="single" w:sz="4" w:space="0" w:color="000000"/>
            </w:tcBorders>
          </w:tcPr>
          <w:p w:rsidR="00560907" w:rsidRDefault="005665FA">
            <w:pPr>
              <w:spacing w:after="60" w:line="238" w:lineRule="auto"/>
              <w:ind w:left="566"/>
              <w:jc w:val="both"/>
            </w:pPr>
            <w:r>
              <w:rPr>
                <w:rFonts w:ascii="Times New Roman" w:eastAsia="Times New Roman" w:hAnsi="Times New Roman" w:cs="Times New Roman"/>
                <w:sz w:val="24"/>
              </w:rPr>
              <w:t xml:space="preserve">Entity’s convenience, the extent to which performance of the provider under the Contract is terminated, and the date upon which such termination becomes effective. </w:t>
            </w:r>
          </w:p>
          <w:p w:rsidR="00560907" w:rsidRDefault="005665FA">
            <w:pPr>
              <w:spacing w:after="60" w:line="238" w:lineRule="auto"/>
              <w:ind w:left="497" w:right="58" w:hanging="451"/>
              <w:jc w:val="both"/>
            </w:pPr>
            <w:r>
              <w:rPr>
                <w:rFonts w:ascii="Times New Roman" w:eastAsia="Times New Roman" w:hAnsi="Times New Roman" w:cs="Times New Roman"/>
                <w:sz w:val="24"/>
              </w:rPr>
              <w:t xml:space="preserve">(b)  The Supplies that are complete and ready for shipment within twenty-eight (28) days after the Provider’s receipt of notice of termination shall be accepted by the Procuring and Disposing Entity at the Contract terms and prices. For the remains supplies, the Procuring and Disposing Entity may elect: </w:t>
            </w:r>
          </w:p>
          <w:p w:rsidR="00560907" w:rsidRDefault="005665FA" w:rsidP="000B496D">
            <w:pPr>
              <w:numPr>
                <w:ilvl w:val="0"/>
                <w:numId w:val="70"/>
              </w:numPr>
              <w:spacing w:after="60" w:line="238" w:lineRule="auto"/>
              <w:ind w:right="62" w:hanging="336"/>
              <w:jc w:val="both"/>
            </w:pPr>
            <w:r>
              <w:rPr>
                <w:rFonts w:ascii="Times New Roman" w:eastAsia="Times New Roman" w:hAnsi="Times New Roman" w:cs="Times New Roman"/>
                <w:sz w:val="24"/>
              </w:rPr>
              <w:t xml:space="preserve">to have any portion completed and delivered at the Contract terms and Prices: and/or </w:t>
            </w:r>
          </w:p>
          <w:p w:rsidR="00560907" w:rsidRDefault="005665FA" w:rsidP="000B496D">
            <w:pPr>
              <w:numPr>
                <w:ilvl w:val="0"/>
                <w:numId w:val="70"/>
              </w:numPr>
              <w:spacing w:after="0"/>
              <w:ind w:right="62" w:hanging="336"/>
              <w:jc w:val="both"/>
            </w:pPr>
            <w:r>
              <w:rPr>
                <w:rFonts w:ascii="Times New Roman" w:eastAsia="Times New Roman" w:hAnsi="Times New Roman" w:cs="Times New Roman"/>
                <w:sz w:val="24"/>
              </w:rPr>
              <w:t xml:space="preserve">to cancel the remainder and pay to the Provider an agreed amount for partially completed Supplies and related services and for  materials and parts previously procured by the provider. </w:t>
            </w:r>
          </w:p>
        </w:tc>
      </w:tr>
      <w:tr w:rsidR="00560907">
        <w:trPr>
          <w:trHeight w:val="453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14.3 </w:t>
            </w:r>
          </w:p>
        </w:tc>
        <w:tc>
          <w:tcPr>
            <w:tcW w:w="8995" w:type="dxa"/>
            <w:tcBorders>
              <w:top w:val="single" w:sz="4" w:space="0" w:color="000000"/>
              <w:left w:val="nil"/>
              <w:bottom w:val="single" w:sz="4" w:space="0" w:color="000000"/>
              <w:right w:val="single" w:sz="4" w:space="0" w:color="000000"/>
            </w:tcBorders>
          </w:tcPr>
          <w:p w:rsidR="00560907" w:rsidRDefault="005665FA">
            <w:pPr>
              <w:spacing w:after="60" w:line="238" w:lineRule="auto"/>
              <w:ind w:left="142" w:right="69"/>
              <w:jc w:val="both"/>
            </w:pPr>
            <w:r>
              <w:rPr>
                <w:rFonts w:ascii="Times New Roman" w:eastAsia="Times New Roman" w:hAnsi="Times New Roman" w:cs="Times New Roman"/>
                <w:sz w:val="24"/>
              </w:rPr>
              <w:t xml:space="preserve">The Provider may, by not less than thirty days written notice to the Procuring and Disposing Entity, such notice to be given after the occurrence of any of the events specified in GCC Clause 14.2 (a) to (d) terminate the Contract if: </w:t>
            </w:r>
          </w:p>
          <w:p w:rsidR="00560907" w:rsidRDefault="005665FA" w:rsidP="000B496D">
            <w:pPr>
              <w:numPr>
                <w:ilvl w:val="0"/>
                <w:numId w:val="71"/>
              </w:numPr>
              <w:spacing w:after="60" w:line="238" w:lineRule="auto"/>
              <w:ind w:left="567" w:right="63" w:hanging="425"/>
              <w:jc w:val="both"/>
            </w:pPr>
            <w:r>
              <w:rPr>
                <w:rFonts w:ascii="Times New Roman" w:eastAsia="Times New Roman" w:hAnsi="Times New Roman" w:cs="Times New Roman"/>
                <w:sz w:val="24"/>
              </w:rPr>
              <w:t xml:space="preserve">the Procuring and Disposing Entity fails to pay any money due to the Provider pursuant to the Contract and not subject to dispute pursuant to GCC Clause 17 within thirty days after receiving written notice from the Provider that such payment is overdue; </w:t>
            </w:r>
          </w:p>
          <w:p w:rsidR="00560907" w:rsidRDefault="005665FA" w:rsidP="000B496D">
            <w:pPr>
              <w:numPr>
                <w:ilvl w:val="0"/>
                <w:numId w:val="71"/>
              </w:numPr>
              <w:spacing w:after="54" w:line="244" w:lineRule="auto"/>
              <w:ind w:left="567" w:right="63" w:hanging="425"/>
              <w:jc w:val="both"/>
            </w:pPr>
            <w:r>
              <w:rPr>
                <w:rFonts w:ascii="Times New Roman" w:eastAsia="Times New Roman" w:hAnsi="Times New Roman" w:cs="Times New Roman"/>
                <w:sz w:val="24"/>
              </w:rPr>
              <w:t xml:space="preserve">the Procuring and Disposing Entity is in material breach of its obligations pursuant to the Contract and has not remedied the same within thirty days (or such longer period as the Provider may have subsequently approved in writing) following the receipt by the Procuring and Disposing Entity of the Provider’s notice specifying such breach; </w:t>
            </w:r>
          </w:p>
          <w:p w:rsidR="00560907" w:rsidRDefault="005665FA">
            <w:pPr>
              <w:spacing w:after="62" w:line="238" w:lineRule="auto"/>
              <w:ind w:left="567" w:hanging="425"/>
              <w:jc w:val="both"/>
            </w:pPr>
            <w:r>
              <w:rPr>
                <w:rFonts w:ascii="Times New Roman" w:eastAsia="Times New Roman" w:hAnsi="Times New Roman" w:cs="Times New Roman"/>
                <w:sz w:val="24"/>
              </w:rPr>
              <w:t xml:space="preserve">I the Provider is unable as the result of Force Majeure, to perform a material portion of the Services for a period of not less than sixty days; or </w:t>
            </w:r>
          </w:p>
          <w:p w:rsidR="00560907" w:rsidRDefault="005665FA">
            <w:pPr>
              <w:spacing w:after="0"/>
              <w:ind w:left="567" w:hanging="425"/>
              <w:jc w:val="both"/>
            </w:pPr>
            <w:r>
              <w:rPr>
                <w:rFonts w:ascii="Times New Roman" w:eastAsia="Times New Roman" w:hAnsi="Times New Roman" w:cs="Times New Roman"/>
                <w:sz w:val="24"/>
              </w:rPr>
              <w:t xml:space="preserve">(d) the Procuring and Disposing Entity fails to comply with any final decision reached as a result of arbitration pursuant to GCC Clause 17 hereof. </w:t>
            </w:r>
          </w:p>
        </w:tc>
      </w:tr>
      <w:tr w:rsidR="00560907">
        <w:trPr>
          <w:trHeight w:val="165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14.4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58"/>
              <w:jc w:val="both"/>
            </w:pPr>
            <w:r>
              <w:rPr>
                <w:rFonts w:ascii="Times New Roman" w:eastAsia="Times New Roman" w:hAnsi="Times New Roman" w:cs="Times New Roman"/>
                <w:sz w:val="24"/>
              </w:rPr>
              <w:t xml:space="preserve">If either Party disputes whether an event specified GCC Clauses 14.1 or GCC Clause 14.2 has occurred, such Party may, within thirty days after receipt of notice of termination from the other Party, refer the matter to arbitration pursuant to GCC Clause 17 and the Contract shall not be terminated on account of such event except in accordance with the terms of any resulting arbitral award. </w:t>
            </w:r>
          </w:p>
        </w:tc>
      </w:tr>
      <w:tr w:rsidR="00560907">
        <w:trPr>
          <w:trHeight w:val="40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15</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Cessation of Rights and Obligations or Services </w:t>
            </w:r>
          </w:p>
        </w:tc>
      </w:tr>
      <w:tr w:rsidR="00560907">
        <w:trPr>
          <w:trHeight w:val="3173"/>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15.1 </w:t>
            </w:r>
          </w:p>
        </w:tc>
        <w:tc>
          <w:tcPr>
            <w:tcW w:w="8995" w:type="dxa"/>
            <w:tcBorders>
              <w:top w:val="single" w:sz="4" w:space="0" w:color="000000"/>
              <w:left w:val="nil"/>
              <w:bottom w:val="single" w:sz="4" w:space="0" w:color="000000"/>
              <w:right w:val="single" w:sz="4" w:space="0" w:color="000000"/>
            </w:tcBorders>
          </w:tcPr>
          <w:p w:rsidR="00560907" w:rsidRDefault="005665FA">
            <w:pPr>
              <w:spacing w:after="60" w:line="238" w:lineRule="auto"/>
              <w:ind w:left="142" w:right="62"/>
              <w:jc w:val="both"/>
            </w:pPr>
            <w:r>
              <w:rPr>
                <w:rFonts w:ascii="Times New Roman" w:eastAsia="Times New Roman" w:hAnsi="Times New Roman" w:cs="Times New Roman"/>
                <w:sz w:val="24"/>
              </w:rPr>
              <w:t xml:space="preserve">Upon termination of the Contract pursuant to GCC Clause 14, or upon completion of the Services pursuant to GCC Clause 20 hereof, all rights and obligations of the Parties hereunder shall cease, except: </w:t>
            </w:r>
          </w:p>
          <w:p w:rsidR="00560907" w:rsidRDefault="005665FA" w:rsidP="000B496D">
            <w:pPr>
              <w:numPr>
                <w:ilvl w:val="0"/>
                <w:numId w:val="72"/>
              </w:numPr>
              <w:spacing w:after="60" w:line="238" w:lineRule="auto"/>
              <w:ind w:left="567" w:hanging="425"/>
            </w:pPr>
            <w:r>
              <w:rPr>
                <w:rFonts w:ascii="Times New Roman" w:eastAsia="Times New Roman" w:hAnsi="Times New Roman" w:cs="Times New Roman"/>
                <w:sz w:val="24"/>
              </w:rPr>
              <w:t xml:space="preserve">such rights and obligations as may have accrued on the date of termination or completion; </w:t>
            </w:r>
          </w:p>
          <w:p w:rsidR="00560907" w:rsidRDefault="005665FA" w:rsidP="000B496D">
            <w:pPr>
              <w:numPr>
                <w:ilvl w:val="0"/>
                <w:numId w:val="72"/>
              </w:numPr>
              <w:spacing w:after="39"/>
              <w:ind w:left="567" w:hanging="425"/>
            </w:pPr>
            <w:r>
              <w:rPr>
                <w:rFonts w:ascii="Times New Roman" w:eastAsia="Times New Roman" w:hAnsi="Times New Roman" w:cs="Times New Roman"/>
                <w:sz w:val="24"/>
              </w:rPr>
              <w:t xml:space="preserve">the obligation of confidentiality set forth in GCC Clause 3;  </w:t>
            </w:r>
          </w:p>
          <w:p w:rsidR="00560907" w:rsidRDefault="005665FA">
            <w:pPr>
              <w:spacing w:after="60" w:line="238" w:lineRule="auto"/>
              <w:ind w:left="567" w:hanging="425"/>
              <w:jc w:val="both"/>
            </w:pPr>
            <w:r>
              <w:rPr>
                <w:rFonts w:ascii="Times New Roman" w:eastAsia="Times New Roman" w:hAnsi="Times New Roman" w:cs="Times New Roman"/>
                <w:sz w:val="24"/>
              </w:rPr>
              <w:t xml:space="preserve">I  the Provider’s obligation to permit inspection, copying and auditing of their accounts and records set forth in GCC Sub-Clause 2.2; and  </w:t>
            </w:r>
          </w:p>
          <w:p w:rsidR="00560907" w:rsidRDefault="005665FA">
            <w:pPr>
              <w:spacing w:after="38"/>
              <w:ind w:left="142"/>
            </w:pPr>
            <w:r>
              <w:rPr>
                <w:rFonts w:ascii="Times New Roman" w:eastAsia="Times New Roman" w:hAnsi="Times New Roman" w:cs="Times New Roman"/>
                <w:sz w:val="24"/>
              </w:rPr>
              <w:t xml:space="preserve">(d) any right which a Party may have under the Governing Laws. </w:t>
            </w:r>
          </w:p>
          <w:p w:rsidR="00560907" w:rsidRDefault="005665FA">
            <w:pPr>
              <w:spacing w:after="0"/>
              <w:ind w:left="142"/>
            </w:pPr>
            <w:r>
              <w:rPr>
                <w:rFonts w:ascii="Times New Roman" w:eastAsia="Times New Roman" w:hAnsi="Times New Roman" w:cs="Times New Roman"/>
                <w:sz w:val="24"/>
              </w:rPr>
              <w:t xml:space="preserve">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lastRenderedPageBreak/>
              <w:t>16</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Cessation of Services </w:t>
            </w:r>
          </w:p>
        </w:tc>
      </w:tr>
    </w:tbl>
    <w:p w:rsidR="00560907" w:rsidRDefault="00560907">
      <w:pPr>
        <w:spacing w:after="0"/>
        <w:ind w:left="-1702" w:right="10637"/>
      </w:pPr>
    </w:p>
    <w:tbl>
      <w:tblPr>
        <w:tblStyle w:val="TableGrid"/>
        <w:tblW w:w="9669" w:type="dxa"/>
        <w:tblInd w:w="-108" w:type="dxa"/>
        <w:tblCellMar>
          <w:top w:w="9" w:type="dxa"/>
          <w:left w:w="108" w:type="dxa"/>
          <w:bottom w:w="0" w:type="dxa"/>
          <w:right w:w="0" w:type="dxa"/>
        </w:tblCellMar>
        <w:tblLook w:val="04A0" w:firstRow="1" w:lastRow="0" w:firstColumn="1" w:lastColumn="0" w:noHBand="0" w:noVBand="1"/>
      </w:tblPr>
      <w:tblGrid>
        <w:gridCol w:w="9669"/>
      </w:tblGrid>
      <w:tr w:rsidR="00560907">
        <w:trPr>
          <w:trHeight w:val="1340"/>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right="113" w:hanging="708"/>
              <w:jc w:val="both"/>
            </w:pPr>
            <w:r>
              <w:rPr>
                <w:rFonts w:ascii="Times New Roman" w:eastAsia="Times New Roman" w:hAnsi="Times New Roman" w:cs="Times New Roman"/>
                <w:sz w:val="24"/>
              </w:rPr>
              <w:t xml:space="preserve">16.1 Upon termination of the Contract by notice of either Party to the other pursuant to GCC Clause 14 the Provider shall, immediately upon dispatch or receipt of such notice, take all necessary steps to bring the Services to a close in a prompt and orderly manner and shall make every reasonable effort to keep expenditures for this purpose to a minimum.   </w:t>
            </w:r>
          </w:p>
        </w:tc>
      </w:tr>
      <w:tr w:rsidR="00560907">
        <w:trPr>
          <w:trHeight w:val="408"/>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1711"/>
              </w:tabs>
              <w:spacing w:after="0"/>
            </w:pPr>
            <w:r>
              <w:tab/>
            </w:r>
            <w:r>
              <w:rPr>
                <w:rFonts w:ascii="Times New Roman" w:eastAsia="Times New Roman" w:hAnsi="Times New Roman" w:cs="Times New Roman"/>
                <w:b/>
                <w:sz w:val="24"/>
              </w:rPr>
              <w:t>17</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Settlement of Disputes </w:t>
            </w:r>
          </w:p>
        </w:tc>
      </w:tr>
      <w:tr w:rsidR="00560907">
        <w:trPr>
          <w:trHeight w:val="1022"/>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right="111" w:hanging="708"/>
              <w:jc w:val="both"/>
            </w:pPr>
            <w:r>
              <w:rPr>
                <w:rFonts w:ascii="Times New Roman" w:eastAsia="Times New Roman" w:hAnsi="Times New Roman" w:cs="Times New Roman"/>
                <w:sz w:val="24"/>
              </w:rPr>
              <w:t xml:space="preserve">17.1 The Procuring and Disposing Entity and the Provider shall make every effort to resolve amicably by direct informal negotiation any disagreement or dispute arising between them under or in connection with the Contract or interpretation thereof. </w:t>
            </w:r>
          </w:p>
        </w:tc>
      </w:tr>
      <w:tr w:rsidR="00560907">
        <w:trPr>
          <w:trHeight w:val="1340"/>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right="112" w:hanging="708"/>
              <w:jc w:val="both"/>
            </w:pPr>
            <w:r>
              <w:rPr>
                <w:rFonts w:ascii="Times New Roman" w:eastAsia="Times New Roman" w:hAnsi="Times New Roman" w:cs="Times New Roman"/>
                <w:sz w:val="24"/>
              </w:rPr>
              <w:t xml:space="preserve">17.2 If the parties fail to resolve such a dispute or difference by mutual consultation within twenty-eight days from the commencement of such consultation, either party may require that the dispute be referred for resolution in accordance with the Arbitration and Conciliation Act 2000 of Uganda or such other formal mechanism specified in the SCC.   </w:t>
            </w:r>
          </w:p>
        </w:tc>
      </w:tr>
      <w:tr w:rsidR="00560907">
        <w:trPr>
          <w:trHeight w:val="40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1628"/>
              </w:tabs>
              <w:spacing w:after="0"/>
            </w:pPr>
            <w:r>
              <w:tab/>
            </w:r>
            <w:r>
              <w:rPr>
                <w:rFonts w:ascii="Times New Roman" w:eastAsia="Times New Roman" w:hAnsi="Times New Roman" w:cs="Times New Roman"/>
                <w:b/>
                <w:sz w:val="24"/>
              </w:rPr>
              <w:t>18</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Liquidated Damages </w:t>
            </w:r>
          </w:p>
        </w:tc>
      </w:tr>
      <w:tr w:rsidR="00560907">
        <w:trPr>
          <w:trHeight w:val="3048"/>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323"/>
                <w:tab w:val="center" w:pos="5150"/>
              </w:tabs>
              <w:spacing w:after="23"/>
            </w:pPr>
            <w:r>
              <w:tab/>
            </w:r>
            <w:r>
              <w:rPr>
                <w:rFonts w:ascii="Times New Roman" w:eastAsia="Times New Roman" w:hAnsi="Times New Roman" w:cs="Times New Roman"/>
                <w:sz w:val="24"/>
              </w:rPr>
              <w:t xml:space="preserve">18.1 </w:t>
            </w:r>
            <w:r>
              <w:rPr>
                <w:rFonts w:ascii="Times New Roman" w:eastAsia="Times New Roman" w:hAnsi="Times New Roman" w:cs="Times New Roman"/>
                <w:sz w:val="24"/>
              </w:rPr>
              <w:tab/>
              <w:t xml:space="preserve">If so stated in the SCC, the Provider shall pay liquidated damages to the Procuring and </w:t>
            </w:r>
          </w:p>
          <w:p w:rsidR="00560907" w:rsidRDefault="005665FA">
            <w:pPr>
              <w:spacing w:after="57" w:line="277" w:lineRule="auto"/>
              <w:ind w:left="850" w:right="112"/>
              <w:jc w:val="both"/>
            </w:pPr>
            <w:r>
              <w:rPr>
                <w:rFonts w:ascii="Times New Roman" w:eastAsia="Times New Roman" w:hAnsi="Times New Roman" w:cs="Times New Roman"/>
                <w:sz w:val="24"/>
              </w:rPr>
              <w:t xml:space="preserve">Disposing Entity at the rate per day stated in the SCC for each day that the Completion Date is later than the Completion Date. The total amount of liquidated damages shall not exceed the amount defined in the SCC. The Procuring and Disposing Entity may deduct liquidated damages from payments due to the Provider. Payment of liquidated damages shall not affect the Provider’s liabilities. </w:t>
            </w:r>
          </w:p>
          <w:p w:rsidR="00560907" w:rsidRDefault="005665FA">
            <w:pPr>
              <w:spacing w:after="0"/>
              <w:ind w:left="850" w:right="112" w:hanging="737"/>
              <w:jc w:val="both"/>
            </w:pPr>
            <w:r>
              <w:rPr>
                <w:rFonts w:ascii="Times New Roman" w:eastAsia="Times New Roman" w:hAnsi="Times New Roman" w:cs="Times New Roman"/>
                <w:sz w:val="24"/>
              </w:rPr>
              <w:t xml:space="preserve">18.2 If the Completion Date is extended after liquidated damages have been paid, the Procuring and Disposing Entity shall correct any overpayment of liquidated damages by the Provider by adjusting the next payment certificate. </w:t>
            </w:r>
          </w:p>
        </w:tc>
      </w:tr>
      <w:tr w:rsidR="00560907">
        <w:trPr>
          <w:trHeight w:val="40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1978"/>
              </w:tabs>
              <w:spacing w:after="0"/>
            </w:pPr>
            <w:r>
              <w:tab/>
            </w:r>
            <w:r>
              <w:rPr>
                <w:rFonts w:ascii="Times New Roman" w:eastAsia="Times New Roman" w:hAnsi="Times New Roman" w:cs="Times New Roman"/>
                <w:b/>
                <w:sz w:val="24"/>
              </w:rPr>
              <w:t>19</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Commencement of Services </w:t>
            </w:r>
          </w:p>
        </w:tc>
      </w:tr>
      <w:tr w:rsidR="00560907">
        <w:trPr>
          <w:trHeight w:val="70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hanging="708"/>
              <w:jc w:val="both"/>
            </w:pPr>
            <w:r>
              <w:rPr>
                <w:rFonts w:ascii="Times New Roman" w:eastAsia="Times New Roman" w:hAnsi="Times New Roman" w:cs="Times New Roman"/>
                <w:sz w:val="24"/>
              </w:rPr>
              <w:t xml:space="preserve">19.1 The Provider shall commence the Services within the time period after the date of the Agreement whichever is the earlier which shall be detailed in the SCC. </w:t>
            </w:r>
          </w:p>
        </w:tc>
      </w:tr>
      <w:tr w:rsidR="00560907">
        <w:trPr>
          <w:trHeight w:val="1657"/>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right="115" w:hanging="708"/>
              <w:jc w:val="both"/>
            </w:pPr>
            <w:r>
              <w:rPr>
                <w:rFonts w:ascii="Times New Roman" w:eastAsia="Times New Roman" w:hAnsi="Times New Roman" w:cs="Times New Roman"/>
                <w:sz w:val="24"/>
              </w:rPr>
              <w:t xml:space="preserve">19.2 If the Contract has not become effective within such time period after the date of Contract stated in GCC Sub-Clause 19.1, either Party may, by not less than four weeks’ written notice to the other Party, declare the Contract to be null and void, and in the event of such a declaration by either Party, neither Party shall have any claim against the other Party with respect hereto. </w:t>
            </w:r>
          </w:p>
        </w:tc>
      </w:tr>
      <w:tr w:rsidR="00560907">
        <w:trPr>
          <w:trHeight w:val="408"/>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3158"/>
              </w:tabs>
              <w:spacing w:after="0"/>
            </w:pPr>
            <w:r>
              <w:tab/>
            </w:r>
            <w:r>
              <w:rPr>
                <w:rFonts w:ascii="Times New Roman" w:eastAsia="Times New Roman" w:hAnsi="Times New Roman" w:cs="Times New Roman"/>
                <w:b/>
                <w:sz w:val="24"/>
              </w:rPr>
              <w:t>20</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Completion Period and Completion of the Services </w:t>
            </w:r>
          </w:p>
        </w:tc>
      </w:tr>
      <w:tr w:rsidR="00560907">
        <w:trPr>
          <w:trHeight w:val="1399"/>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59" w:line="274" w:lineRule="auto"/>
              <w:ind w:left="708" w:right="116" w:hanging="708"/>
              <w:jc w:val="both"/>
            </w:pPr>
            <w:r>
              <w:rPr>
                <w:rFonts w:ascii="Times New Roman" w:eastAsia="Times New Roman" w:hAnsi="Times New Roman" w:cs="Times New Roman"/>
                <w:sz w:val="24"/>
              </w:rPr>
              <w:t xml:space="preserve">20.1 The period for the completion or the period within which the Services are required to be performed shall be detailed in the SCC.  The completion period shall commence from the date of the commencement of the Services detailed in GCC Sub-Clause 19.1. </w:t>
            </w:r>
          </w:p>
          <w:p w:rsidR="00560907" w:rsidRDefault="005665FA">
            <w:pPr>
              <w:tabs>
                <w:tab w:val="center" w:pos="210"/>
                <w:tab w:val="center" w:pos="4312"/>
              </w:tabs>
              <w:spacing w:after="0"/>
            </w:pPr>
            <w:r>
              <w:tab/>
            </w:r>
            <w:r>
              <w:rPr>
                <w:rFonts w:ascii="Times New Roman" w:eastAsia="Times New Roman" w:hAnsi="Times New Roman" w:cs="Times New Roman"/>
                <w:sz w:val="24"/>
              </w:rPr>
              <w:t xml:space="preserve">20.2 </w:t>
            </w:r>
            <w:r>
              <w:rPr>
                <w:rFonts w:ascii="Times New Roman" w:eastAsia="Times New Roman" w:hAnsi="Times New Roman" w:cs="Times New Roman"/>
                <w:sz w:val="24"/>
              </w:rPr>
              <w:tab/>
              <w:t xml:space="preserve">The completion of the Services shall be in accordance with the Agreement. </w:t>
            </w:r>
          </w:p>
        </w:tc>
      </w:tr>
      <w:tr w:rsidR="00560907">
        <w:trPr>
          <w:trHeight w:val="449"/>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87"/>
                <w:tab w:val="center" w:pos="3285"/>
              </w:tabs>
              <w:spacing w:after="0"/>
            </w:pPr>
            <w:r>
              <w:lastRenderedPageBreak/>
              <w:tab/>
            </w:r>
            <w:r>
              <w:rPr>
                <w:rFonts w:ascii="Times New Roman" w:eastAsia="Times New Roman" w:hAnsi="Times New Roman" w:cs="Times New Roman"/>
                <w:b/>
                <w:sz w:val="24"/>
              </w:rPr>
              <w:t xml:space="preserve">C </w:t>
            </w:r>
            <w:r>
              <w:rPr>
                <w:rFonts w:ascii="Times New Roman" w:eastAsia="Times New Roman" w:hAnsi="Times New Roman" w:cs="Times New Roman"/>
                <w:b/>
                <w:sz w:val="24"/>
              </w:rPr>
              <w:tab/>
              <w:t xml:space="preserve">Obligations of the Procuring and Disposing Entity </w:t>
            </w:r>
          </w:p>
        </w:tc>
      </w:tr>
      <w:tr w:rsidR="00560907">
        <w:trPr>
          <w:trHeight w:val="40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2628"/>
              </w:tabs>
              <w:spacing w:after="0"/>
            </w:pPr>
            <w:r>
              <w:tab/>
            </w:r>
            <w:r>
              <w:rPr>
                <w:rFonts w:ascii="Times New Roman" w:eastAsia="Times New Roman" w:hAnsi="Times New Roman" w:cs="Times New Roman"/>
                <w:b/>
                <w:sz w:val="24"/>
              </w:rPr>
              <w:t>21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Provision of Information and Assistance </w:t>
            </w:r>
          </w:p>
        </w:tc>
      </w:tr>
      <w:tr w:rsidR="00560907">
        <w:trPr>
          <w:trHeight w:val="64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hanging="708"/>
              <w:jc w:val="both"/>
            </w:pPr>
            <w:r>
              <w:rPr>
                <w:rFonts w:ascii="Times New Roman" w:eastAsia="Times New Roman" w:hAnsi="Times New Roman" w:cs="Times New Roman"/>
                <w:sz w:val="24"/>
              </w:rPr>
              <w:t xml:space="preserve">21.1 The Procuring and Disposing Entity shall supply the Provider with any information or documentation at its disposal which may be relevant to the performance of the contract.  </w:t>
            </w:r>
          </w:p>
        </w:tc>
      </w:tr>
    </w:tbl>
    <w:p w:rsidR="00560907" w:rsidRDefault="00560907">
      <w:pPr>
        <w:spacing w:after="0"/>
        <w:ind w:left="-1702" w:right="10637"/>
      </w:pPr>
    </w:p>
    <w:tbl>
      <w:tblPr>
        <w:tblStyle w:val="TableGrid"/>
        <w:tblW w:w="9669" w:type="dxa"/>
        <w:tblInd w:w="-108" w:type="dxa"/>
        <w:tblCellMar>
          <w:top w:w="9" w:type="dxa"/>
          <w:left w:w="0" w:type="dxa"/>
          <w:bottom w:w="0" w:type="dxa"/>
          <w:right w:w="49" w:type="dxa"/>
        </w:tblCellMar>
        <w:tblLook w:val="04A0" w:firstRow="1" w:lastRow="0" w:firstColumn="1" w:lastColumn="0" w:noHBand="0" w:noVBand="1"/>
      </w:tblPr>
      <w:tblGrid>
        <w:gridCol w:w="674"/>
        <w:gridCol w:w="8995"/>
      </w:tblGrid>
      <w:tr w:rsidR="00560907">
        <w:trPr>
          <w:trHeight w:val="648"/>
        </w:trPr>
        <w:tc>
          <w:tcPr>
            <w:tcW w:w="674" w:type="dxa"/>
            <w:tcBorders>
              <w:top w:val="single" w:sz="4" w:space="0" w:color="000000"/>
              <w:left w:val="single" w:sz="4" w:space="0" w:color="000000"/>
              <w:bottom w:val="nil"/>
              <w:right w:val="nil"/>
            </w:tcBorders>
          </w:tcPr>
          <w:p w:rsidR="00560907" w:rsidRDefault="00560907"/>
        </w:tc>
        <w:tc>
          <w:tcPr>
            <w:tcW w:w="8995" w:type="dxa"/>
            <w:tcBorders>
              <w:top w:val="single" w:sz="4" w:space="0" w:color="000000"/>
              <w:left w:val="nil"/>
              <w:bottom w:val="nil"/>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Such documents shall be returned to the Procuring and Disposing Entity at the end of the period of the Contract. </w:t>
            </w:r>
          </w:p>
        </w:tc>
      </w:tr>
      <w:tr w:rsidR="00560907">
        <w:trPr>
          <w:trHeight w:val="1013"/>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21.2 </w:t>
            </w:r>
          </w:p>
        </w:tc>
        <w:tc>
          <w:tcPr>
            <w:tcW w:w="8995" w:type="dxa"/>
            <w:tcBorders>
              <w:top w:val="nil"/>
              <w:left w:val="nil"/>
              <w:bottom w:val="nil"/>
              <w:right w:val="single" w:sz="4" w:space="0" w:color="000000"/>
            </w:tcBorders>
          </w:tcPr>
          <w:p w:rsidR="00560907" w:rsidRDefault="005665FA">
            <w:pPr>
              <w:spacing w:after="0"/>
              <w:ind w:left="142" w:right="64"/>
              <w:jc w:val="both"/>
            </w:pPr>
            <w:r>
              <w:rPr>
                <w:rFonts w:ascii="Times New Roman" w:eastAsia="Times New Roman" w:hAnsi="Times New Roman" w:cs="Times New Roman"/>
                <w:sz w:val="24"/>
              </w:rPr>
              <w:t xml:space="preserve">The Procuring and Disposing Entity shall issue to its employees, agents and representatives all such instructions as may be necessary or appropriate to facilitate the prompt and effective performance of the Services.  </w:t>
            </w:r>
          </w:p>
        </w:tc>
      </w:tr>
      <w:tr w:rsidR="00560907">
        <w:trPr>
          <w:trHeight w:val="1385"/>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21.3 </w:t>
            </w:r>
          </w:p>
        </w:tc>
        <w:tc>
          <w:tcPr>
            <w:tcW w:w="8995" w:type="dxa"/>
            <w:tcBorders>
              <w:top w:val="nil"/>
              <w:left w:val="nil"/>
              <w:bottom w:val="single" w:sz="4" w:space="0" w:color="000000"/>
              <w:right w:val="single" w:sz="4" w:space="0" w:color="000000"/>
            </w:tcBorders>
          </w:tcPr>
          <w:p w:rsidR="00560907" w:rsidRDefault="005665FA">
            <w:pPr>
              <w:spacing w:after="0"/>
              <w:ind w:left="142" w:right="60"/>
              <w:jc w:val="both"/>
            </w:pPr>
            <w:r>
              <w:rPr>
                <w:rFonts w:ascii="Times New Roman" w:eastAsia="Times New Roman" w:hAnsi="Times New Roman" w:cs="Times New Roman"/>
                <w:sz w:val="24"/>
              </w:rPr>
              <w:t xml:space="preserve">The Procuring and Disposing Entity shall give the Provider access to its premises, where required for the performance of the Services, and assist the Provider with any security documentation necessary at the premises where the Services are to be performed in accordance with the Contract.   </w:t>
            </w:r>
          </w:p>
        </w:tc>
      </w:tr>
      <w:tr w:rsidR="00560907">
        <w:trPr>
          <w:trHeight w:val="449"/>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 xml:space="preserve">D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54"/>
            </w:pPr>
            <w:r>
              <w:rPr>
                <w:rFonts w:ascii="Times New Roman" w:eastAsia="Times New Roman" w:hAnsi="Times New Roman" w:cs="Times New Roman"/>
                <w:b/>
                <w:sz w:val="24"/>
              </w:rPr>
              <w:t xml:space="preserve">Payment </w:t>
            </w:r>
          </w:p>
        </w:tc>
      </w:tr>
      <w:tr w:rsidR="00560907">
        <w:trPr>
          <w:trHeight w:val="40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22</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Contract Price </w:t>
            </w:r>
          </w:p>
        </w:tc>
      </w:tr>
      <w:tr w:rsidR="00560907">
        <w:trPr>
          <w:trHeight w:val="650"/>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22.1 </w:t>
            </w:r>
          </w:p>
        </w:tc>
        <w:tc>
          <w:tcPr>
            <w:tcW w:w="8995" w:type="dxa"/>
            <w:tcBorders>
              <w:top w:val="single" w:sz="4" w:space="0" w:color="000000"/>
              <w:left w:val="nil"/>
              <w:bottom w:val="nil"/>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Contract Price shall be as specified in the Agreement subject to any additions and adjustments thereto, or deductions therefrom, as may be made pursuant to the Contract.  </w:t>
            </w:r>
          </w:p>
        </w:tc>
      </w:tr>
      <w:tr w:rsidR="00560907">
        <w:trPr>
          <w:trHeight w:val="1330"/>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22.2 </w:t>
            </w:r>
          </w:p>
        </w:tc>
        <w:tc>
          <w:tcPr>
            <w:tcW w:w="8995" w:type="dxa"/>
            <w:tcBorders>
              <w:top w:val="nil"/>
              <w:left w:val="nil"/>
              <w:bottom w:val="nil"/>
              <w:right w:val="single" w:sz="4" w:space="0" w:color="000000"/>
            </w:tcBorders>
          </w:tcPr>
          <w:p w:rsidR="00560907" w:rsidRDefault="005665FA">
            <w:pPr>
              <w:spacing w:after="0"/>
              <w:ind w:left="142" w:right="64"/>
              <w:jc w:val="both"/>
            </w:pPr>
            <w:r>
              <w:rPr>
                <w:rFonts w:ascii="Times New Roman" w:eastAsia="Times New Roman" w:hAnsi="Times New Roman" w:cs="Times New Roman"/>
                <w:sz w:val="24"/>
              </w:rPr>
              <w:t xml:space="preserve">The Contract Price shall include the total cost for performing the Services and shall include payments for all Personnel, materials and supplies used for the Services and any other overhead or incidental costs except any costs specifically excluded and described in the SCC. </w:t>
            </w:r>
          </w:p>
        </w:tc>
      </w:tr>
      <w:tr w:rsidR="00560907">
        <w:trPr>
          <w:trHeight w:val="377"/>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22.3 </w:t>
            </w:r>
          </w:p>
        </w:tc>
        <w:tc>
          <w:tcPr>
            <w:tcW w:w="8995" w:type="dxa"/>
            <w:tcBorders>
              <w:top w:val="nil"/>
              <w:left w:val="nil"/>
              <w:bottom w:val="nil"/>
              <w:right w:val="single" w:sz="4" w:space="0" w:color="000000"/>
            </w:tcBorders>
          </w:tcPr>
          <w:p w:rsidR="00560907" w:rsidRDefault="005665FA">
            <w:pPr>
              <w:spacing w:after="0"/>
              <w:ind w:left="142"/>
            </w:pPr>
            <w:r>
              <w:rPr>
                <w:rFonts w:ascii="Times New Roman" w:eastAsia="Times New Roman" w:hAnsi="Times New Roman" w:cs="Times New Roman"/>
                <w:sz w:val="24"/>
              </w:rPr>
              <w:t xml:space="preserve">The Contract Price shall be paid in accordance with the payment schedule in the SCC.  </w:t>
            </w:r>
          </w:p>
        </w:tc>
      </w:tr>
      <w:tr w:rsidR="00560907">
        <w:trPr>
          <w:trHeight w:val="752"/>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22.4 </w:t>
            </w:r>
          </w:p>
        </w:tc>
        <w:tc>
          <w:tcPr>
            <w:tcW w:w="8995" w:type="dxa"/>
            <w:tcBorders>
              <w:top w:val="nil"/>
              <w:left w:val="nil"/>
              <w:bottom w:val="single" w:sz="4" w:space="0" w:color="000000"/>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Contract Price may only be increased if the Parties have agreed to additional payments by contract amendment in accordance with GCC Clause 9. </w:t>
            </w:r>
          </w:p>
        </w:tc>
      </w:tr>
      <w:tr w:rsidR="00560907">
        <w:trPr>
          <w:trHeight w:val="40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23</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Price Adjustments </w:t>
            </w:r>
          </w:p>
        </w:tc>
      </w:tr>
      <w:tr w:rsidR="00560907">
        <w:trPr>
          <w:trHeight w:val="389"/>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23.1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pPr>
            <w:r>
              <w:rPr>
                <w:rFonts w:ascii="Times New Roman" w:eastAsia="Times New Roman" w:hAnsi="Times New Roman" w:cs="Times New Roman"/>
                <w:sz w:val="24"/>
              </w:rPr>
              <w:t xml:space="preserve">Contracts shall be at fixed prices which shall not be revised or varied. </w:t>
            </w:r>
          </w:p>
        </w:tc>
      </w:tr>
      <w:tr w:rsidR="00560907">
        <w:trPr>
          <w:trHeight w:val="40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24</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General Payment Procedure </w:t>
            </w:r>
          </w:p>
        </w:tc>
      </w:tr>
      <w:tr w:rsidR="00560907">
        <w:trPr>
          <w:trHeight w:val="967"/>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24.1 </w:t>
            </w:r>
          </w:p>
        </w:tc>
        <w:tc>
          <w:tcPr>
            <w:tcW w:w="8995" w:type="dxa"/>
            <w:tcBorders>
              <w:top w:val="single" w:sz="4" w:space="0" w:color="000000"/>
              <w:left w:val="nil"/>
              <w:bottom w:val="nil"/>
              <w:right w:val="single" w:sz="4" w:space="0" w:color="000000"/>
            </w:tcBorders>
          </w:tcPr>
          <w:p w:rsidR="00560907" w:rsidRDefault="005665FA">
            <w:pPr>
              <w:spacing w:after="0"/>
              <w:ind w:left="142" w:right="68"/>
              <w:jc w:val="both"/>
            </w:pPr>
            <w:r>
              <w:rPr>
                <w:rFonts w:ascii="Times New Roman" w:eastAsia="Times New Roman" w:hAnsi="Times New Roman" w:cs="Times New Roman"/>
                <w:sz w:val="24"/>
              </w:rPr>
              <w:t xml:space="preserve">In consideration of the Services performed by the Provider under the Contract, the Procuring and Disposing Entity shall make to the Provider such payments in such manner as is provided by the Contract. </w:t>
            </w:r>
          </w:p>
        </w:tc>
      </w:tr>
      <w:tr w:rsidR="00560907">
        <w:trPr>
          <w:trHeight w:val="1386"/>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24.2 </w:t>
            </w:r>
          </w:p>
        </w:tc>
        <w:tc>
          <w:tcPr>
            <w:tcW w:w="8995" w:type="dxa"/>
            <w:tcBorders>
              <w:top w:val="nil"/>
              <w:left w:val="nil"/>
              <w:bottom w:val="single" w:sz="4" w:space="0" w:color="000000"/>
              <w:right w:val="single" w:sz="4" w:space="0" w:color="000000"/>
            </w:tcBorders>
          </w:tcPr>
          <w:p w:rsidR="00560907" w:rsidRDefault="005665FA">
            <w:pPr>
              <w:spacing w:after="0"/>
              <w:ind w:left="142" w:right="66"/>
              <w:jc w:val="both"/>
            </w:pPr>
            <w:r>
              <w:rPr>
                <w:rFonts w:ascii="Times New Roman" w:eastAsia="Times New Roman" w:hAnsi="Times New Roman" w:cs="Times New Roman"/>
                <w:sz w:val="24"/>
              </w:rPr>
              <w:t xml:space="preserve">Payments made by the Procuring and Disposing Entity shall be made in response to requests for payment made by the Provider.  The Provider’s request for payment shall be made to the Procuring and Disposing Entity in writing by production of an invoice supported by the documentation required and as specified in the SCC. </w:t>
            </w:r>
          </w:p>
        </w:tc>
      </w:tr>
      <w:tr w:rsidR="00560907">
        <w:trPr>
          <w:trHeight w:val="1919"/>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lastRenderedPageBreak/>
              <w:t xml:space="preserve">24.3 </w:t>
            </w:r>
          </w:p>
        </w:tc>
        <w:tc>
          <w:tcPr>
            <w:tcW w:w="8995" w:type="dxa"/>
            <w:tcBorders>
              <w:top w:val="single" w:sz="4" w:space="0" w:color="000000"/>
              <w:left w:val="nil"/>
              <w:bottom w:val="nil"/>
              <w:right w:val="single" w:sz="4" w:space="0" w:color="000000"/>
            </w:tcBorders>
          </w:tcPr>
          <w:p w:rsidR="00560907" w:rsidRDefault="005665FA">
            <w:pPr>
              <w:spacing w:after="0"/>
              <w:ind w:left="142" w:right="65"/>
              <w:jc w:val="both"/>
            </w:pPr>
            <w:r>
              <w:rPr>
                <w:rFonts w:ascii="Times New Roman" w:eastAsia="Times New Roman" w:hAnsi="Times New Roman" w:cs="Times New Roman"/>
                <w:sz w:val="24"/>
              </w:rPr>
              <w:t xml:space="preserve">Unless otherwise specified in the SCC, payments shall be made by the Procuring and Disposing Entity, no later than thirty days after submission of a request for payment by the Provider and its certification by the Procuring and Disposing Entity.  The Procuring and Disposing Entity shall certify or reject such requests for payment within five days from receipt.  Where such payment requests are rejected, the Procuring and Disposing Entity shall promptly advise the Provider of the reasons for rejection. </w:t>
            </w:r>
          </w:p>
        </w:tc>
      </w:tr>
      <w:tr w:rsidR="00560907">
        <w:trPr>
          <w:trHeight w:val="1009"/>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24.4 </w:t>
            </w:r>
          </w:p>
        </w:tc>
        <w:tc>
          <w:tcPr>
            <w:tcW w:w="8995" w:type="dxa"/>
            <w:tcBorders>
              <w:top w:val="nil"/>
              <w:left w:val="nil"/>
              <w:bottom w:val="single" w:sz="4" w:space="0" w:color="000000"/>
              <w:right w:val="single" w:sz="4" w:space="0" w:color="000000"/>
            </w:tcBorders>
          </w:tcPr>
          <w:p w:rsidR="00560907" w:rsidRDefault="005665FA">
            <w:pPr>
              <w:spacing w:after="0"/>
              <w:ind w:left="142" w:right="68"/>
              <w:jc w:val="both"/>
            </w:pPr>
            <w:r>
              <w:rPr>
                <w:rFonts w:ascii="Times New Roman" w:eastAsia="Times New Roman" w:hAnsi="Times New Roman" w:cs="Times New Roman"/>
                <w:sz w:val="24"/>
              </w:rPr>
              <w:t xml:space="preserve">The Procuring and Disposing Entity shall not unreasonably withhold any undisputed portion of a request for payment. The Procuring and Disposing Entity shall notify the Provider of the inadmissibility of a request for payment due to an error, discrepancy, </w:t>
            </w:r>
          </w:p>
        </w:tc>
      </w:tr>
    </w:tbl>
    <w:p w:rsidR="00560907" w:rsidRDefault="00560907">
      <w:pPr>
        <w:spacing w:after="0"/>
        <w:ind w:left="-1702" w:right="10637"/>
      </w:pPr>
    </w:p>
    <w:tbl>
      <w:tblPr>
        <w:tblStyle w:val="TableGrid"/>
        <w:tblW w:w="9669" w:type="dxa"/>
        <w:tblInd w:w="-108" w:type="dxa"/>
        <w:tblCellMar>
          <w:top w:w="9" w:type="dxa"/>
          <w:left w:w="108" w:type="dxa"/>
          <w:bottom w:w="0" w:type="dxa"/>
          <w:right w:w="48" w:type="dxa"/>
        </w:tblCellMar>
        <w:tblLook w:val="04A0" w:firstRow="1" w:lastRow="0" w:firstColumn="1" w:lastColumn="0" w:noHBand="0" w:noVBand="1"/>
      </w:tblPr>
      <w:tblGrid>
        <w:gridCol w:w="9669"/>
      </w:tblGrid>
      <w:tr w:rsidR="00560907">
        <w:trPr>
          <w:trHeight w:val="8207"/>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74" w:lineRule="auto"/>
              <w:ind w:left="708" w:right="68"/>
              <w:jc w:val="both"/>
            </w:pPr>
            <w:r>
              <w:rPr>
                <w:rFonts w:ascii="Times New Roman" w:eastAsia="Times New Roman" w:hAnsi="Times New Roman" w:cs="Times New Roman"/>
                <w:sz w:val="24"/>
              </w:rPr>
              <w:t xml:space="preserve">omission or any other reason so that the Parties may resolve such error, discrepancy, omission or other fault and agree a solution to enable payment of the corrected request for payment.  Only such portion of the request for payment that is inadmissible may be withheld from payment.  Should any discrepancy be found to exist between actual payment made and costs authorised to be incurred by the Provider, the Procuring and Disposing Entity may add or subtract the difference from any subsequent payments.   </w:t>
            </w:r>
          </w:p>
          <w:p w:rsidR="00560907" w:rsidRDefault="005665FA">
            <w:pPr>
              <w:spacing w:after="106" w:line="274" w:lineRule="auto"/>
              <w:ind w:left="708" w:right="61" w:hanging="708"/>
              <w:jc w:val="both"/>
            </w:pPr>
            <w:r>
              <w:rPr>
                <w:rFonts w:ascii="Times New Roman" w:eastAsia="Times New Roman" w:hAnsi="Times New Roman" w:cs="Times New Roman"/>
                <w:sz w:val="24"/>
              </w:rPr>
              <w:t xml:space="preserve">24.5 Any amount which the Procuring and Disposing Entity has paid or caused to be paid which is in excess of the amounts actually payable in accordance with the provisions of the Contract, shall be reimbursed by the Provider to the Procuring and Disposing Entity within thirty days after receipt by the Provider of a notice thereof.  Any such claim by the Procuring and Disposing Entity for reimbursement must be made within twelve months after receipt by the Procuring and Disposing Entity of a final statement approved by the Procuring and Disposing Entity. </w:t>
            </w:r>
          </w:p>
          <w:p w:rsidR="00560907" w:rsidRDefault="005665FA" w:rsidP="000B496D">
            <w:pPr>
              <w:numPr>
                <w:ilvl w:val="0"/>
                <w:numId w:val="73"/>
              </w:numPr>
              <w:spacing w:after="16"/>
              <w:ind w:hanging="566"/>
            </w:pPr>
            <w:r>
              <w:rPr>
                <w:rFonts w:ascii="Times New Roman" w:eastAsia="Times New Roman" w:hAnsi="Times New Roman" w:cs="Times New Roman"/>
                <w:b/>
                <w:sz w:val="24"/>
              </w:rPr>
              <w:t xml:space="preserve">Advance Payment Guarantee </w:t>
            </w:r>
          </w:p>
          <w:p w:rsidR="00560907" w:rsidRDefault="005665FA" w:rsidP="000B496D">
            <w:pPr>
              <w:numPr>
                <w:ilvl w:val="1"/>
                <w:numId w:val="73"/>
              </w:numPr>
              <w:spacing w:after="60" w:line="238" w:lineRule="auto"/>
              <w:ind w:right="167" w:hanging="708"/>
              <w:jc w:val="both"/>
            </w:pPr>
            <w:r>
              <w:rPr>
                <w:rFonts w:ascii="Times New Roman" w:eastAsia="Times New Roman" w:hAnsi="Times New Roman" w:cs="Times New Roman"/>
                <w:sz w:val="24"/>
              </w:rPr>
              <w:t xml:space="preserve">Unless otherwise stated in the SCC, where any payment is made in advance of performance of Services, payment of the advance payment shall be made against the provision by the Provider of a bank guarantee or an on demand insurance bond with proof of re-insurance, for the same amount, and shall be valid for the period stated in the SCC.   </w:t>
            </w:r>
          </w:p>
          <w:p w:rsidR="00560907" w:rsidRDefault="005665FA" w:rsidP="000B496D">
            <w:pPr>
              <w:numPr>
                <w:ilvl w:val="1"/>
                <w:numId w:val="73"/>
              </w:numPr>
              <w:spacing w:after="60" w:line="238" w:lineRule="auto"/>
              <w:ind w:right="167" w:hanging="708"/>
              <w:jc w:val="both"/>
            </w:pPr>
            <w:r>
              <w:rPr>
                <w:rFonts w:ascii="Times New Roman" w:eastAsia="Times New Roman" w:hAnsi="Times New Roman" w:cs="Times New Roman"/>
                <w:sz w:val="24"/>
              </w:rPr>
              <w:t xml:space="preserve">Should the advance payment guarantee cease to be valid and the Provider fails to revalidate it, a deduction equal to the amount of the advance payment may be made by the Procuring and Disposing Entity from future payments due to the Provider under the contract. </w:t>
            </w:r>
          </w:p>
          <w:p w:rsidR="00560907" w:rsidRDefault="005665FA" w:rsidP="000B496D">
            <w:pPr>
              <w:numPr>
                <w:ilvl w:val="1"/>
                <w:numId w:val="73"/>
              </w:numPr>
              <w:spacing w:after="62" w:line="238" w:lineRule="auto"/>
              <w:ind w:right="167" w:hanging="708"/>
              <w:jc w:val="both"/>
            </w:pPr>
            <w:r>
              <w:rPr>
                <w:rFonts w:ascii="Times New Roman" w:eastAsia="Times New Roman" w:hAnsi="Times New Roman" w:cs="Times New Roman"/>
                <w:sz w:val="24"/>
              </w:rPr>
              <w:t xml:space="preserve">If a Contract is terminated for any reason, the guarantee securing the advance may be invoked in order to recover the balance of the advance still owed by the Provider. </w:t>
            </w:r>
          </w:p>
          <w:p w:rsidR="00560907" w:rsidRDefault="005665FA">
            <w:pPr>
              <w:spacing w:after="0"/>
            </w:pPr>
            <w:r>
              <w:rPr>
                <w:rFonts w:ascii="Times New Roman" w:eastAsia="Times New Roman" w:hAnsi="Times New Roman" w:cs="Times New Roman"/>
                <w:sz w:val="24"/>
              </w:rPr>
              <w:t xml:space="preserve">   </w:t>
            </w:r>
          </w:p>
        </w:tc>
      </w:tr>
      <w:tr w:rsidR="00560907">
        <w:trPr>
          <w:trHeight w:val="446"/>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80"/>
                <w:tab w:val="center" w:pos="2116"/>
              </w:tabs>
              <w:spacing w:after="0"/>
            </w:pPr>
            <w:r>
              <w:tab/>
            </w:r>
            <w:r>
              <w:rPr>
                <w:rFonts w:ascii="Times New Roman" w:eastAsia="Times New Roman" w:hAnsi="Times New Roman" w:cs="Times New Roman"/>
                <w:b/>
                <w:sz w:val="24"/>
              </w:rPr>
              <w:t xml:space="preserve">E </w:t>
            </w:r>
            <w:r>
              <w:rPr>
                <w:rFonts w:ascii="Times New Roman" w:eastAsia="Times New Roman" w:hAnsi="Times New Roman" w:cs="Times New Roman"/>
                <w:b/>
                <w:sz w:val="24"/>
              </w:rPr>
              <w:tab/>
              <w:t xml:space="preserve">Obligations of the Provider </w:t>
            </w:r>
          </w:p>
        </w:tc>
      </w:tr>
      <w:tr w:rsidR="00560907">
        <w:trPr>
          <w:trHeight w:val="408"/>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tabs>
                <w:tab w:val="center" w:pos="120"/>
                <w:tab w:val="center" w:pos="1963"/>
              </w:tabs>
              <w:spacing w:after="0"/>
            </w:pPr>
            <w:r>
              <w:tab/>
            </w:r>
            <w:r>
              <w:rPr>
                <w:rFonts w:ascii="Times New Roman" w:eastAsia="Times New Roman" w:hAnsi="Times New Roman" w:cs="Times New Roman"/>
                <w:b/>
                <w:sz w:val="24"/>
              </w:rPr>
              <w:t>26</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Obligations of the Provider </w:t>
            </w:r>
          </w:p>
        </w:tc>
      </w:tr>
      <w:tr w:rsidR="00560907">
        <w:trPr>
          <w:trHeight w:val="4633"/>
        </w:trPr>
        <w:tc>
          <w:tcPr>
            <w:tcW w:w="9669" w:type="dxa"/>
            <w:tcBorders>
              <w:top w:val="single" w:sz="4" w:space="0" w:color="000000"/>
              <w:left w:val="single" w:sz="4" w:space="0" w:color="000000"/>
              <w:bottom w:val="single" w:sz="4" w:space="0" w:color="000000"/>
              <w:right w:val="single" w:sz="4" w:space="0" w:color="000000"/>
            </w:tcBorders>
          </w:tcPr>
          <w:p w:rsidR="00560907" w:rsidRDefault="005665FA">
            <w:pPr>
              <w:spacing w:after="60" w:line="273" w:lineRule="auto"/>
              <w:ind w:left="708" w:hanging="708"/>
              <w:jc w:val="both"/>
            </w:pPr>
            <w:r>
              <w:rPr>
                <w:rFonts w:ascii="Times New Roman" w:eastAsia="Times New Roman" w:hAnsi="Times New Roman" w:cs="Times New Roman"/>
                <w:sz w:val="24"/>
              </w:rPr>
              <w:lastRenderedPageBreak/>
              <w:t xml:space="preserve">26.1 The Provider shall perform the Services under the contract with due care, efficiency and diligence, in accordance with best professional practices.  </w:t>
            </w:r>
          </w:p>
          <w:p w:rsidR="00560907" w:rsidRDefault="005665FA">
            <w:pPr>
              <w:spacing w:after="59" w:line="274" w:lineRule="auto"/>
              <w:ind w:left="708" w:right="65" w:hanging="708"/>
              <w:jc w:val="both"/>
            </w:pPr>
            <w:r>
              <w:rPr>
                <w:rFonts w:ascii="Times New Roman" w:eastAsia="Times New Roman" w:hAnsi="Times New Roman" w:cs="Times New Roman"/>
                <w:sz w:val="24"/>
              </w:rPr>
              <w:t xml:space="preserve">26.2 The Provider shall respect and abide by all laws and regulations in force.  The Provider shall indemnify the Procuring and Disposing Entity against any claims and proceedings arising from any infringement by the Provider, its sub-contractors or their employees of such laws and regulations. </w:t>
            </w:r>
          </w:p>
          <w:p w:rsidR="00560907" w:rsidRDefault="005665FA">
            <w:pPr>
              <w:spacing w:after="0"/>
              <w:ind w:left="708" w:right="64" w:hanging="708"/>
              <w:jc w:val="both"/>
            </w:pPr>
            <w:r>
              <w:rPr>
                <w:rFonts w:ascii="Times New Roman" w:eastAsia="Times New Roman" w:hAnsi="Times New Roman" w:cs="Times New Roman"/>
                <w:sz w:val="24"/>
              </w:rPr>
              <w:t xml:space="preserve">26.3 The Provider shall ensure that services conform to applicable environmental and quality standards, that no chemical or other product/equipment is used in such a way as to cause negative impact on the environment in general and occupational health hazards for the personnel of the Procuring and Disposing Entity in particular, and shall employ the most recent technology, safe and effective equipment, machinery, materials and methods, as necessary. The Provider shall always act, in respect of any matter relating to this Contract, to safeguard the Procuring and Disposing Entity’s legitimate interests, pursuant to Conditions of this Contract </w:t>
            </w:r>
          </w:p>
        </w:tc>
      </w:tr>
    </w:tbl>
    <w:p w:rsidR="00560907" w:rsidRDefault="00560907">
      <w:pPr>
        <w:spacing w:after="0"/>
        <w:ind w:left="-1702" w:right="10637"/>
      </w:pPr>
    </w:p>
    <w:tbl>
      <w:tblPr>
        <w:tblStyle w:val="TableGrid"/>
        <w:tblW w:w="9669" w:type="dxa"/>
        <w:tblInd w:w="-108" w:type="dxa"/>
        <w:tblCellMar>
          <w:top w:w="9" w:type="dxa"/>
          <w:left w:w="0" w:type="dxa"/>
          <w:bottom w:w="0" w:type="dxa"/>
          <w:right w:w="49" w:type="dxa"/>
        </w:tblCellMar>
        <w:tblLook w:val="04A0" w:firstRow="1" w:lastRow="0" w:firstColumn="1" w:lastColumn="0" w:noHBand="0" w:noVBand="1"/>
      </w:tblPr>
      <w:tblGrid>
        <w:gridCol w:w="674"/>
        <w:gridCol w:w="8995"/>
      </w:tblGrid>
      <w:tr w:rsidR="00560907">
        <w:trPr>
          <w:trHeight w:val="2037"/>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26.4 </w:t>
            </w:r>
          </w:p>
        </w:tc>
        <w:tc>
          <w:tcPr>
            <w:tcW w:w="8995" w:type="dxa"/>
            <w:tcBorders>
              <w:top w:val="single" w:sz="4" w:space="0" w:color="000000"/>
              <w:left w:val="nil"/>
              <w:bottom w:val="nil"/>
              <w:right w:val="single" w:sz="4" w:space="0" w:color="000000"/>
            </w:tcBorders>
          </w:tcPr>
          <w:p w:rsidR="00560907" w:rsidRDefault="005665FA">
            <w:pPr>
              <w:spacing w:after="60" w:line="273" w:lineRule="auto"/>
              <w:ind w:left="142"/>
              <w:jc w:val="both"/>
            </w:pPr>
            <w:r>
              <w:rPr>
                <w:rFonts w:ascii="Times New Roman" w:eastAsia="Times New Roman" w:hAnsi="Times New Roman" w:cs="Times New Roman"/>
                <w:sz w:val="24"/>
              </w:rPr>
              <w:t xml:space="preserve">The Provider shall obtain the Procuring and Disposing Entity’s prior approval in writing before taking any of the following actions: </w:t>
            </w:r>
          </w:p>
          <w:p w:rsidR="00560907" w:rsidRDefault="005665FA">
            <w:pPr>
              <w:spacing w:after="0"/>
              <w:ind w:left="142" w:right="60"/>
              <w:jc w:val="both"/>
            </w:pPr>
            <w:r>
              <w:rPr>
                <w:rFonts w:ascii="Times New Roman" w:eastAsia="Times New Roman" w:hAnsi="Times New Roman" w:cs="Times New Roman"/>
                <w:sz w:val="24"/>
              </w:rPr>
              <w:t xml:space="preserve">a) entering into a subcontract for the performance of any part of the Services, it being understood that the Provider shall remain fully liable for the performance of the Services by the Sub-contractor and its Personnel pursuant to the Contract; (b) any other action that may be specified in the SCC. </w:t>
            </w:r>
          </w:p>
        </w:tc>
      </w:tr>
      <w:tr w:rsidR="00560907">
        <w:trPr>
          <w:trHeight w:val="1069"/>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26.5 </w:t>
            </w:r>
          </w:p>
        </w:tc>
        <w:tc>
          <w:tcPr>
            <w:tcW w:w="8995" w:type="dxa"/>
            <w:tcBorders>
              <w:top w:val="nil"/>
              <w:left w:val="nil"/>
              <w:bottom w:val="single" w:sz="4" w:space="0" w:color="000000"/>
              <w:right w:val="single" w:sz="4" w:space="0" w:color="000000"/>
            </w:tcBorders>
          </w:tcPr>
          <w:p w:rsidR="00560907" w:rsidRDefault="005665FA">
            <w:pPr>
              <w:spacing w:after="0"/>
              <w:ind w:left="142" w:right="65"/>
              <w:jc w:val="both"/>
            </w:pPr>
            <w:r>
              <w:rPr>
                <w:rFonts w:ascii="Times New Roman" w:eastAsia="Times New Roman" w:hAnsi="Times New Roman" w:cs="Times New Roman"/>
                <w:sz w:val="24"/>
              </w:rPr>
              <w:t xml:space="preserve">The Provider shall furnish the Procuring and Disposing Entity with any personnel data or information required by the Procuring and Disposing Entity to arrange the provision of documentation required in accordance with GCC Clause 21.3. </w:t>
            </w:r>
          </w:p>
        </w:tc>
      </w:tr>
      <w:tr w:rsidR="00560907">
        <w:trPr>
          <w:trHeight w:val="409"/>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27</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Eligibility </w:t>
            </w:r>
          </w:p>
        </w:tc>
      </w:tr>
      <w:tr w:rsidR="00560907">
        <w:trPr>
          <w:trHeight w:val="1283"/>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27.1 </w:t>
            </w:r>
          </w:p>
        </w:tc>
        <w:tc>
          <w:tcPr>
            <w:tcW w:w="8995" w:type="dxa"/>
            <w:tcBorders>
              <w:top w:val="single" w:sz="4" w:space="0" w:color="000000"/>
              <w:left w:val="nil"/>
              <w:bottom w:val="nil"/>
              <w:right w:val="single" w:sz="4" w:space="0" w:color="000000"/>
            </w:tcBorders>
          </w:tcPr>
          <w:p w:rsidR="00560907" w:rsidRDefault="005665FA">
            <w:pPr>
              <w:spacing w:after="0"/>
              <w:ind w:left="142" w:right="67"/>
              <w:jc w:val="both"/>
            </w:pPr>
            <w:r>
              <w:rPr>
                <w:rFonts w:ascii="Times New Roman" w:eastAsia="Times New Roman" w:hAnsi="Times New Roman" w:cs="Times New Roman"/>
                <w:sz w:val="24"/>
              </w:rPr>
              <w:t xml:space="preserve">The Provider and its Subcontractors shall have the nationality of an eligible country.  A Provider or Subcontractor shall be deemed to have the nationality of a country if it is a citizen or constituted, incorporated, or registered, and operates in conformity with the provisions of the laws of that country.  </w:t>
            </w:r>
          </w:p>
        </w:tc>
      </w:tr>
      <w:tr w:rsidR="00560907">
        <w:trPr>
          <w:trHeight w:val="749"/>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27.2 </w:t>
            </w:r>
          </w:p>
        </w:tc>
        <w:tc>
          <w:tcPr>
            <w:tcW w:w="8995" w:type="dxa"/>
            <w:tcBorders>
              <w:top w:val="nil"/>
              <w:left w:val="nil"/>
              <w:bottom w:val="single" w:sz="4" w:space="0" w:color="000000"/>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Provider and its Sub-contractors shall provide Personnel who shall be citizens of eligible countries and use supplies with their origin from an eligible country.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28</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Code of Conduct </w:t>
            </w:r>
          </w:p>
        </w:tc>
      </w:tr>
      <w:tr w:rsidR="00560907">
        <w:trPr>
          <w:trHeight w:val="197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28.1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64"/>
              <w:jc w:val="both"/>
            </w:pPr>
            <w:r>
              <w:rPr>
                <w:rFonts w:ascii="Times New Roman" w:eastAsia="Times New Roman" w:hAnsi="Times New Roman" w:cs="Times New Roman"/>
                <w:sz w:val="24"/>
              </w:rPr>
              <w:t xml:space="preserve">The Provider shall at all times refrain from making any public statements concerning the Services without the prior approval of the Procuring and Disposing Entity, and from engaging in any activity which conflicts with its obligations towards the Procuring and Disposing Entity under the contract. It shall not commit the Procuring and Disposing Entity without its prior written consent, and shall, where appropriate, make this obligation clear to third parties.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lastRenderedPageBreak/>
              <w:t>29</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Indemnification </w:t>
            </w:r>
          </w:p>
        </w:tc>
      </w:tr>
      <w:tr w:rsidR="00560907">
        <w:trPr>
          <w:trHeight w:val="1601"/>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29.1 </w:t>
            </w:r>
          </w:p>
        </w:tc>
        <w:tc>
          <w:tcPr>
            <w:tcW w:w="8995" w:type="dxa"/>
            <w:tcBorders>
              <w:top w:val="single" w:sz="4" w:space="0" w:color="000000"/>
              <w:left w:val="nil"/>
              <w:bottom w:val="nil"/>
              <w:right w:val="single" w:sz="4" w:space="0" w:color="000000"/>
            </w:tcBorders>
          </w:tcPr>
          <w:p w:rsidR="00560907" w:rsidRDefault="005665FA">
            <w:pPr>
              <w:spacing w:after="0"/>
              <w:ind w:left="142" w:right="62"/>
              <w:jc w:val="both"/>
            </w:pPr>
            <w:r>
              <w:rPr>
                <w:rFonts w:ascii="Times New Roman" w:eastAsia="Times New Roman" w:hAnsi="Times New Roman" w:cs="Times New Roman"/>
                <w:sz w:val="24"/>
              </w:rPr>
              <w:t xml:space="preserve">At its own expense, the Provider shall indemnify, protect and defend, the Procuring and Disposing Entity, its agents and employees, from and against all actions, claims, losses or damage arising from any act or omission by the Provider in the performance of the Services, including any violation of any legal provisions, or rights of third parties, in respect of patents, trade marks and other forms of intellectual property such as copyrights.  </w:t>
            </w:r>
          </w:p>
        </w:tc>
      </w:tr>
      <w:tr w:rsidR="00560907">
        <w:trPr>
          <w:trHeight w:val="3728"/>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29.2 </w:t>
            </w:r>
          </w:p>
        </w:tc>
        <w:tc>
          <w:tcPr>
            <w:tcW w:w="8995" w:type="dxa"/>
            <w:tcBorders>
              <w:top w:val="nil"/>
              <w:left w:val="nil"/>
              <w:bottom w:val="single" w:sz="4" w:space="0" w:color="000000"/>
              <w:right w:val="single" w:sz="4" w:space="0" w:color="000000"/>
            </w:tcBorders>
          </w:tcPr>
          <w:p w:rsidR="00560907" w:rsidRDefault="005665FA">
            <w:pPr>
              <w:spacing w:after="39" w:line="294" w:lineRule="auto"/>
              <w:ind w:left="142" w:right="66"/>
              <w:jc w:val="both"/>
            </w:pPr>
            <w:r>
              <w:rPr>
                <w:rFonts w:ascii="Times New Roman" w:eastAsia="Times New Roman" w:hAnsi="Times New Roman" w:cs="Times New Roman"/>
                <w:sz w:val="24"/>
              </w:rPr>
              <w:t xml:space="preserve">At its own expense, the Provider shall indemnify, protect and defend the Procuring and Disposing Entity, its agents and employees, from and against all actions, claims, losses or damages arising out of the Provider’s failure to perform its obligations provided that:  </w:t>
            </w:r>
          </w:p>
          <w:p w:rsidR="00560907" w:rsidRDefault="005665FA" w:rsidP="000B496D">
            <w:pPr>
              <w:numPr>
                <w:ilvl w:val="0"/>
                <w:numId w:val="74"/>
              </w:numPr>
              <w:spacing w:after="105" w:line="273" w:lineRule="auto"/>
              <w:ind w:left="567" w:right="65" w:hanging="425"/>
              <w:jc w:val="both"/>
            </w:pPr>
            <w:r>
              <w:rPr>
                <w:rFonts w:ascii="Times New Roman" w:eastAsia="Times New Roman" w:hAnsi="Times New Roman" w:cs="Times New Roman"/>
                <w:sz w:val="24"/>
              </w:rPr>
              <w:t xml:space="preserve">the Provider is notified of such actions, claims, losses or damages not later than 30 days after the Procuring and Disposing Entity becomes aware of them;  </w:t>
            </w:r>
          </w:p>
          <w:p w:rsidR="00560907" w:rsidRDefault="005665FA" w:rsidP="000B496D">
            <w:pPr>
              <w:numPr>
                <w:ilvl w:val="0"/>
                <w:numId w:val="74"/>
              </w:numPr>
              <w:spacing w:after="90" w:line="287" w:lineRule="auto"/>
              <w:ind w:left="567" w:right="65" w:hanging="425"/>
              <w:jc w:val="both"/>
            </w:pPr>
            <w:r>
              <w:rPr>
                <w:rFonts w:ascii="Times New Roman" w:eastAsia="Times New Roman" w:hAnsi="Times New Roman" w:cs="Times New Roman"/>
                <w:sz w:val="24"/>
              </w:rPr>
              <w:t xml:space="preserve">the ceiling on the Provider’s liability shall be limited to an amount equal to the contract value, but such ceiling shall not apply to actions, claims, losses or damages caused by the Provider’s wilful misconduct;  </w:t>
            </w:r>
          </w:p>
          <w:p w:rsidR="00560907" w:rsidRDefault="005665FA">
            <w:pPr>
              <w:spacing w:after="0"/>
              <w:ind w:left="567" w:right="58" w:hanging="425"/>
              <w:jc w:val="both"/>
            </w:pPr>
            <w:r>
              <w:rPr>
                <w:rFonts w:ascii="Times New Roman" w:eastAsia="Times New Roman" w:hAnsi="Times New Roman" w:cs="Times New Roman"/>
                <w:sz w:val="24"/>
              </w:rPr>
              <w:t xml:space="preserve">I  the Provider’s liability shall be limited to actions, claims, losses or damages directly caused by such failure to perform its obligations under the contract and shall not include liability arising from unforeseeable occurrences incidental or indirectly </w:t>
            </w:r>
          </w:p>
        </w:tc>
      </w:tr>
    </w:tbl>
    <w:p w:rsidR="00560907" w:rsidRDefault="00560907">
      <w:pPr>
        <w:spacing w:after="0"/>
        <w:ind w:left="-1702" w:right="10637"/>
      </w:pPr>
    </w:p>
    <w:tbl>
      <w:tblPr>
        <w:tblStyle w:val="TableGrid"/>
        <w:tblW w:w="9669" w:type="dxa"/>
        <w:tblInd w:w="-108" w:type="dxa"/>
        <w:tblCellMar>
          <w:top w:w="9" w:type="dxa"/>
          <w:left w:w="0" w:type="dxa"/>
          <w:bottom w:w="0" w:type="dxa"/>
          <w:right w:w="26" w:type="dxa"/>
        </w:tblCellMar>
        <w:tblLook w:val="04A0" w:firstRow="1" w:lastRow="0" w:firstColumn="1" w:lastColumn="0" w:noHBand="0" w:noVBand="1"/>
      </w:tblPr>
      <w:tblGrid>
        <w:gridCol w:w="674"/>
        <w:gridCol w:w="8995"/>
      </w:tblGrid>
      <w:tr w:rsidR="00560907">
        <w:trPr>
          <w:trHeight w:val="331"/>
        </w:trPr>
        <w:tc>
          <w:tcPr>
            <w:tcW w:w="674" w:type="dxa"/>
            <w:tcBorders>
              <w:top w:val="single" w:sz="4" w:space="0" w:color="000000"/>
              <w:left w:val="single" w:sz="4" w:space="0" w:color="000000"/>
              <w:bottom w:val="nil"/>
              <w:right w:val="nil"/>
            </w:tcBorders>
            <w:vAlign w:val="center"/>
          </w:tcPr>
          <w:p w:rsidR="00560907" w:rsidRDefault="00560907"/>
        </w:tc>
        <w:tc>
          <w:tcPr>
            <w:tcW w:w="8995" w:type="dxa"/>
            <w:tcBorders>
              <w:top w:val="single" w:sz="4" w:space="0" w:color="000000"/>
              <w:left w:val="nil"/>
              <w:bottom w:val="nil"/>
              <w:right w:val="single" w:sz="4" w:space="0" w:color="000000"/>
            </w:tcBorders>
          </w:tcPr>
          <w:p w:rsidR="00560907" w:rsidRDefault="005665FA">
            <w:pPr>
              <w:spacing w:after="0"/>
              <w:ind w:left="566"/>
            </w:pPr>
            <w:r>
              <w:rPr>
                <w:rFonts w:ascii="Times New Roman" w:eastAsia="Times New Roman" w:hAnsi="Times New Roman" w:cs="Times New Roman"/>
                <w:sz w:val="24"/>
              </w:rPr>
              <w:t xml:space="preserve">consequential to such failure. </w:t>
            </w:r>
          </w:p>
        </w:tc>
      </w:tr>
      <w:tr w:rsidR="00560907">
        <w:trPr>
          <w:trHeight w:val="695"/>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29.3  </w:t>
            </w:r>
          </w:p>
        </w:tc>
        <w:tc>
          <w:tcPr>
            <w:tcW w:w="8995" w:type="dxa"/>
            <w:tcBorders>
              <w:top w:val="nil"/>
              <w:left w:val="nil"/>
              <w:bottom w:val="nil"/>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aggregate liability of the Provider to the Procuring and Disposing Entity shall not exceed the total contract value or such other amount specified in the SCC. </w:t>
            </w:r>
          </w:p>
        </w:tc>
      </w:tr>
      <w:tr w:rsidR="00560907">
        <w:trPr>
          <w:trHeight w:val="2720"/>
        </w:trPr>
        <w:tc>
          <w:tcPr>
            <w:tcW w:w="674" w:type="dxa"/>
            <w:tcBorders>
              <w:top w:val="nil"/>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29.4  </w:t>
            </w:r>
          </w:p>
        </w:tc>
        <w:tc>
          <w:tcPr>
            <w:tcW w:w="8995" w:type="dxa"/>
            <w:tcBorders>
              <w:top w:val="nil"/>
              <w:left w:val="nil"/>
              <w:bottom w:val="nil"/>
              <w:right w:val="single" w:sz="4" w:space="0" w:color="000000"/>
            </w:tcBorders>
          </w:tcPr>
          <w:p w:rsidR="00560907" w:rsidRDefault="005665FA">
            <w:pPr>
              <w:spacing w:after="60" w:line="273" w:lineRule="auto"/>
              <w:ind w:left="142"/>
              <w:jc w:val="both"/>
            </w:pPr>
            <w:r>
              <w:rPr>
                <w:rFonts w:ascii="Times New Roman" w:eastAsia="Times New Roman" w:hAnsi="Times New Roman" w:cs="Times New Roman"/>
                <w:sz w:val="24"/>
              </w:rPr>
              <w:t xml:space="preserve">The Provider shall have no liability whatsoever for actions, claims, losses or damages occasioned by:  </w:t>
            </w:r>
          </w:p>
          <w:p w:rsidR="00560907" w:rsidRDefault="005665FA" w:rsidP="000B496D">
            <w:pPr>
              <w:numPr>
                <w:ilvl w:val="0"/>
                <w:numId w:val="75"/>
              </w:numPr>
              <w:spacing w:after="105" w:line="274" w:lineRule="auto"/>
              <w:ind w:left="567" w:right="88" w:hanging="425"/>
              <w:jc w:val="both"/>
            </w:pPr>
            <w:r>
              <w:rPr>
                <w:rFonts w:ascii="Times New Roman" w:eastAsia="Times New Roman" w:hAnsi="Times New Roman" w:cs="Times New Roman"/>
                <w:sz w:val="24"/>
              </w:rPr>
              <w:t xml:space="preserve">the Procuring and Disposing Entity omitting to act on any recommendation, or overriding any act, decision or recommendation, of the Provider, or requiring the Provider to implement a decision or recommendation with which the Provider disagrees or on which it expresses a serious reservation; or  </w:t>
            </w:r>
          </w:p>
          <w:p w:rsidR="00560907" w:rsidRDefault="005665FA" w:rsidP="000B496D">
            <w:pPr>
              <w:numPr>
                <w:ilvl w:val="0"/>
                <w:numId w:val="75"/>
              </w:numPr>
              <w:spacing w:after="0"/>
              <w:ind w:left="567" w:right="88" w:hanging="425"/>
              <w:jc w:val="both"/>
            </w:pPr>
            <w:r>
              <w:rPr>
                <w:rFonts w:ascii="Times New Roman" w:eastAsia="Times New Roman" w:hAnsi="Times New Roman" w:cs="Times New Roman"/>
                <w:sz w:val="24"/>
              </w:rPr>
              <w:t xml:space="preserve">the improper execution of the Provider’s instructions by agents, employees or independent contractors of the Procuring and Disposing Entity. </w:t>
            </w:r>
          </w:p>
        </w:tc>
      </w:tr>
      <w:tr w:rsidR="00560907">
        <w:trPr>
          <w:trHeight w:val="1067"/>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29.5  </w:t>
            </w:r>
          </w:p>
        </w:tc>
        <w:tc>
          <w:tcPr>
            <w:tcW w:w="8995" w:type="dxa"/>
            <w:tcBorders>
              <w:top w:val="nil"/>
              <w:left w:val="nil"/>
              <w:bottom w:val="single" w:sz="4" w:space="0" w:color="000000"/>
              <w:right w:val="single" w:sz="4" w:space="0" w:color="000000"/>
            </w:tcBorders>
          </w:tcPr>
          <w:p w:rsidR="00560907" w:rsidRDefault="005665FA">
            <w:pPr>
              <w:spacing w:after="0"/>
              <w:ind w:left="142" w:right="90"/>
              <w:jc w:val="both"/>
            </w:pPr>
            <w:r>
              <w:rPr>
                <w:rFonts w:ascii="Times New Roman" w:eastAsia="Times New Roman" w:hAnsi="Times New Roman" w:cs="Times New Roman"/>
                <w:sz w:val="24"/>
              </w:rPr>
              <w:t xml:space="preserve">The Provider shall remain responsible for any breach of its obligations under the contract for such period after the Services have been performed as may be determined by the law governing the contract. </w:t>
            </w:r>
          </w:p>
        </w:tc>
      </w:tr>
      <w:tr w:rsidR="00560907" w:rsidTr="00A40A42">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30</w:t>
            </w:r>
            <w:r>
              <w:rPr>
                <w:rFonts w:ascii="Arial" w:eastAsia="Arial" w:hAnsi="Arial" w:cs="Arial"/>
                <w:b/>
                <w:sz w:val="24"/>
              </w:rPr>
              <w:t xml:space="preserve"> </w:t>
            </w:r>
          </w:p>
        </w:tc>
        <w:tc>
          <w:tcPr>
            <w:tcW w:w="8995" w:type="dxa"/>
            <w:tcBorders>
              <w:top w:val="single" w:sz="4" w:space="0" w:color="000000"/>
              <w:left w:val="nil"/>
              <w:bottom w:val="single" w:sz="4" w:space="0" w:color="auto"/>
              <w:right w:val="single" w:sz="4" w:space="0" w:color="000000"/>
            </w:tcBorders>
          </w:tcPr>
          <w:p w:rsidR="00560907" w:rsidRDefault="005665FA">
            <w:pPr>
              <w:spacing w:after="0"/>
            </w:pPr>
            <w:r>
              <w:rPr>
                <w:rFonts w:ascii="Times New Roman" w:eastAsia="Times New Roman" w:hAnsi="Times New Roman" w:cs="Times New Roman"/>
                <w:b/>
                <w:sz w:val="24"/>
              </w:rPr>
              <w:t xml:space="preserve">Insurance to be Taken Out by the Provider </w:t>
            </w:r>
          </w:p>
        </w:tc>
      </w:tr>
      <w:tr w:rsidR="00560907" w:rsidTr="00A40A42">
        <w:trPr>
          <w:trHeight w:val="1284"/>
        </w:trPr>
        <w:tc>
          <w:tcPr>
            <w:tcW w:w="674" w:type="dxa"/>
            <w:tcBorders>
              <w:top w:val="single" w:sz="4" w:space="0" w:color="000000"/>
              <w:left w:val="single" w:sz="4" w:space="0" w:color="000000"/>
              <w:bottom w:val="nil"/>
              <w:right w:val="single" w:sz="4" w:space="0" w:color="auto"/>
            </w:tcBorders>
          </w:tcPr>
          <w:p w:rsidR="00560907" w:rsidRDefault="005665FA">
            <w:pPr>
              <w:spacing w:after="0"/>
              <w:ind w:left="108"/>
            </w:pPr>
            <w:r>
              <w:rPr>
                <w:rFonts w:ascii="Times New Roman" w:eastAsia="Times New Roman" w:hAnsi="Times New Roman" w:cs="Times New Roman"/>
                <w:sz w:val="24"/>
              </w:rPr>
              <w:t xml:space="preserve">30.1 </w:t>
            </w:r>
          </w:p>
        </w:tc>
        <w:tc>
          <w:tcPr>
            <w:tcW w:w="8995" w:type="dxa"/>
            <w:tcBorders>
              <w:top w:val="single" w:sz="4" w:space="0" w:color="auto"/>
              <w:left w:val="single" w:sz="4" w:space="0" w:color="auto"/>
              <w:bottom w:val="single" w:sz="4" w:space="0" w:color="auto"/>
              <w:right w:val="single" w:sz="4" w:space="0" w:color="auto"/>
            </w:tcBorders>
          </w:tcPr>
          <w:p w:rsidR="00560907" w:rsidRDefault="005665FA">
            <w:pPr>
              <w:spacing w:after="0"/>
              <w:ind w:left="142" w:right="82"/>
              <w:jc w:val="both"/>
            </w:pPr>
            <w:r>
              <w:rPr>
                <w:rFonts w:ascii="Times New Roman" w:eastAsia="Times New Roman" w:hAnsi="Times New Roman" w:cs="Times New Roman"/>
                <w:sz w:val="24"/>
              </w:rPr>
              <w:t xml:space="preserve">The Provider shall take out, maintain and shall cause any Sub-contractors to take out and maintain, at their own cost insurance coverage against the risks and on terms and conditions approved by the Procuring and Disposing Entity as shall be specified in the SCC.  </w:t>
            </w:r>
          </w:p>
        </w:tc>
      </w:tr>
      <w:tr w:rsidR="00560907" w:rsidTr="00A40A42">
        <w:trPr>
          <w:trHeight w:val="1069"/>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lastRenderedPageBreak/>
              <w:t xml:space="preserve">29.2 </w:t>
            </w:r>
          </w:p>
        </w:tc>
        <w:tc>
          <w:tcPr>
            <w:tcW w:w="8995" w:type="dxa"/>
            <w:tcBorders>
              <w:top w:val="single" w:sz="4" w:space="0" w:color="auto"/>
              <w:left w:val="nil"/>
              <w:bottom w:val="single" w:sz="4" w:space="0" w:color="000000"/>
              <w:right w:val="single" w:sz="4" w:space="0" w:color="000000"/>
            </w:tcBorders>
            <w:vAlign w:val="center"/>
          </w:tcPr>
          <w:p w:rsidR="00560907" w:rsidRDefault="005665FA">
            <w:pPr>
              <w:spacing w:after="0"/>
              <w:ind w:left="142"/>
            </w:pPr>
            <w:r>
              <w:rPr>
                <w:rFonts w:ascii="Times New Roman" w:eastAsia="Times New Roman" w:hAnsi="Times New Roman" w:cs="Times New Roman"/>
                <w:sz w:val="24"/>
              </w:rPr>
              <w:t xml:space="preserve">The Provider shall at the Procuring and Disposing Entity’s request, provide evidence to the Procuring and Disposing Entity showing that such insurance has been taken out and maintained.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31</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Accounting, Inspection and Auditing </w:t>
            </w:r>
          </w:p>
        </w:tc>
      </w:tr>
      <w:tr w:rsidR="00560907">
        <w:trPr>
          <w:trHeight w:val="1022"/>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31.1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42" w:right="91"/>
              <w:jc w:val="both"/>
            </w:pPr>
            <w:r>
              <w:rPr>
                <w:rFonts w:ascii="Times New Roman" w:eastAsia="Times New Roman" w:hAnsi="Times New Roman" w:cs="Times New Roman"/>
                <w:sz w:val="24"/>
              </w:rPr>
              <w:t xml:space="preserve">The Provider shall keep accurate and systematic accounts and records in respect of the Services hereunder, in accordance with internationally accepted accounting principles and in such form and detail as will clearly identify all relevant time charges and costs. </w:t>
            </w:r>
          </w:p>
        </w:tc>
      </w:tr>
      <w:tr w:rsidR="00560907">
        <w:trPr>
          <w:trHeight w:val="446"/>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 xml:space="preserve">F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ind w:left="154"/>
            </w:pPr>
            <w:r>
              <w:rPr>
                <w:rFonts w:ascii="Times New Roman" w:eastAsia="Times New Roman" w:hAnsi="Times New Roman" w:cs="Times New Roman"/>
                <w:b/>
                <w:sz w:val="24"/>
              </w:rPr>
              <w:t xml:space="preserve">Performance of the Services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32</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Scope of Services </w:t>
            </w:r>
          </w:p>
        </w:tc>
      </w:tr>
      <w:tr w:rsidR="00560907">
        <w:trPr>
          <w:trHeight w:val="648"/>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32.1 </w:t>
            </w:r>
          </w:p>
        </w:tc>
        <w:tc>
          <w:tcPr>
            <w:tcW w:w="8995" w:type="dxa"/>
            <w:tcBorders>
              <w:top w:val="single" w:sz="4" w:space="0" w:color="000000"/>
              <w:left w:val="nil"/>
              <w:bottom w:val="nil"/>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The Services to be provided shall be as specified in the Statement of Requirements in the Contract.  </w:t>
            </w:r>
          </w:p>
        </w:tc>
      </w:tr>
      <w:tr w:rsidR="00560907">
        <w:trPr>
          <w:trHeight w:val="752"/>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32.2 </w:t>
            </w:r>
          </w:p>
        </w:tc>
        <w:tc>
          <w:tcPr>
            <w:tcW w:w="8995" w:type="dxa"/>
            <w:tcBorders>
              <w:top w:val="nil"/>
              <w:left w:val="nil"/>
              <w:bottom w:val="single" w:sz="4" w:space="0" w:color="000000"/>
              <w:right w:val="single" w:sz="4" w:space="0" w:color="000000"/>
            </w:tcBorders>
          </w:tcPr>
          <w:p w:rsidR="00560907" w:rsidRDefault="005665FA">
            <w:pPr>
              <w:spacing w:after="0"/>
              <w:ind w:left="142"/>
            </w:pPr>
            <w:r>
              <w:rPr>
                <w:rFonts w:ascii="Times New Roman" w:eastAsia="Times New Roman" w:hAnsi="Times New Roman" w:cs="Times New Roman"/>
                <w:sz w:val="24"/>
              </w:rPr>
              <w:t xml:space="preserve">The Services shall be performed at such locations as are specified in the Statement of Requirements.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33</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Provider’s Personnel </w:t>
            </w:r>
          </w:p>
        </w:tc>
      </w:tr>
      <w:tr w:rsidR="00560907">
        <w:trPr>
          <w:trHeight w:val="964"/>
        </w:trPr>
        <w:tc>
          <w:tcPr>
            <w:tcW w:w="674" w:type="dxa"/>
            <w:tcBorders>
              <w:top w:val="single" w:sz="4" w:space="0" w:color="000000"/>
              <w:left w:val="single" w:sz="4" w:space="0" w:color="000000"/>
              <w:bottom w:val="nil"/>
              <w:right w:val="nil"/>
            </w:tcBorders>
          </w:tcPr>
          <w:p w:rsidR="00560907" w:rsidRDefault="005665FA">
            <w:pPr>
              <w:spacing w:after="0"/>
              <w:ind w:left="108"/>
            </w:pPr>
            <w:r>
              <w:rPr>
                <w:rFonts w:ascii="Times New Roman" w:eastAsia="Times New Roman" w:hAnsi="Times New Roman" w:cs="Times New Roman"/>
                <w:sz w:val="24"/>
              </w:rPr>
              <w:t xml:space="preserve">33.1 </w:t>
            </w:r>
          </w:p>
        </w:tc>
        <w:tc>
          <w:tcPr>
            <w:tcW w:w="8995" w:type="dxa"/>
            <w:tcBorders>
              <w:top w:val="single" w:sz="4" w:space="0" w:color="000000"/>
              <w:left w:val="nil"/>
              <w:bottom w:val="nil"/>
              <w:right w:val="single" w:sz="4" w:space="0" w:color="000000"/>
            </w:tcBorders>
          </w:tcPr>
          <w:p w:rsidR="00560907" w:rsidRDefault="005665FA">
            <w:pPr>
              <w:spacing w:after="0"/>
              <w:ind w:left="142" w:right="83"/>
              <w:jc w:val="both"/>
            </w:pPr>
            <w:r>
              <w:rPr>
                <w:rFonts w:ascii="Times New Roman" w:eastAsia="Times New Roman" w:hAnsi="Times New Roman" w:cs="Times New Roman"/>
                <w:sz w:val="24"/>
              </w:rPr>
              <w:t xml:space="preserve">The Provider shall employ and provide such qualified and experienced Personnel and Subcontractors as are required to carry out the Services. The Provider shall be responsible for the performance of the Personnel. </w:t>
            </w:r>
          </w:p>
        </w:tc>
      </w:tr>
      <w:tr w:rsidR="00560907">
        <w:trPr>
          <w:trHeight w:val="752"/>
        </w:trPr>
        <w:tc>
          <w:tcPr>
            <w:tcW w:w="674" w:type="dxa"/>
            <w:tcBorders>
              <w:top w:val="nil"/>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sz w:val="24"/>
              </w:rPr>
              <w:t xml:space="preserve">33.2 </w:t>
            </w:r>
          </w:p>
        </w:tc>
        <w:tc>
          <w:tcPr>
            <w:tcW w:w="8995" w:type="dxa"/>
            <w:tcBorders>
              <w:top w:val="nil"/>
              <w:left w:val="nil"/>
              <w:bottom w:val="single" w:sz="4" w:space="0" w:color="000000"/>
              <w:right w:val="single" w:sz="4" w:space="0" w:color="000000"/>
            </w:tcBorders>
          </w:tcPr>
          <w:p w:rsidR="00560907" w:rsidRDefault="005665FA">
            <w:pPr>
              <w:spacing w:after="0"/>
              <w:ind w:left="142"/>
              <w:jc w:val="both"/>
            </w:pPr>
            <w:r>
              <w:rPr>
                <w:rFonts w:ascii="Times New Roman" w:eastAsia="Times New Roman" w:hAnsi="Times New Roman" w:cs="Times New Roman"/>
                <w:sz w:val="24"/>
              </w:rPr>
              <w:t xml:space="preserve">If required by the Agreement, the Provider shall ensure that a manager, acceptable to the Procuring and Disposing Entity, takes charge of the performance of the Services. </w:t>
            </w:r>
          </w:p>
        </w:tc>
      </w:tr>
      <w:tr w:rsidR="00560907">
        <w:trPr>
          <w:trHeight w:val="408"/>
        </w:trPr>
        <w:tc>
          <w:tcPr>
            <w:tcW w:w="674" w:type="dxa"/>
            <w:tcBorders>
              <w:top w:val="single" w:sz="4" w:space="0" w:color="000000"/>
              <w:left w:val="single" w:sz="4" w:space="0" w:color="000000"/>
              <w:bottom w:val="single" w:sz="4" w:space="0" w:color="000000"/>
              <w:right w:val="nil"/>
            </w:tcBorders>
          </w:tcPr>
          <w:p w:rsidR="00560907" w:rsidRDefault="005665FA">
            <w:pPr>
              <w:spacing w:after="0"/>
              <w:ind w:left="108"/>
            </w:pPr>
            <w:r>
              <w:rPr>
                <w:rFonts w:ascii="Times New Roman" w:eastAsia="Times New Roman" w:hAnsi="Times New Roman" w:cs="Times New Roman"/>
                <w:b/>
                <w:sz w:val="24"/>
              </w:rPr>
              <w:t>34</w:t>
            </w:r>
            <w:r>
              <w:rPr>
                <w:rFonts w:ascii="Arial" w:eastAsia="Arial" w:hAnsi="Arial" w:cs="Arial"/>
                <w:b/>
                <w:sz w:val="24"/>
              </w:rPr>
              <w:t xml:space="preserve"> </w:t>
            </w:r>
          </w:p>
        </w:tc>
        <w:tc>
          <w:tcPr>
            <w:tcW w:w="8995" w:type="dxa"/>
            <w:tcBorders>
              <w:top w:val="single" w:sz="4" w:space="0" w:color="000000"/>
              <w:left w:val="nil"/>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Working hours of the Personnel </w:t>
            </w:r>
          </w:p>
        </w:tc>
      </w:tr>
      <w:tr w:rsidR="00560907">
        <w:trPr>
          <w:trHeight w:val="1023"/>
        </w:trPr>
        <w:tc>
          <w:tcPr>
            <w:tcW w:w="9669"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right="67" w:hanging="708"/>
              <w:jc w:val="both"/>
            </w:pPr>
            <w:r>
              <w:rPr>
                <w:rFonts w:ascii="Times New Roman" w:eastAsia="Times New Roman" w:hAnsi="Times New Roman" w:cs="Times New Roman"/>
                <w:sz w:val="24"/>
              </w:rPr>
              <w:t xml:space="preserve">34.1 Where the Services are performed on a regular basis at the premises of the Procuring and Disposing Entity, the Provider shall work the hours agreed with the Procuring and Disposing Entity where not specified in the Statement of Requirements or the SCC.   </w:t>
            </w:r>
          </w:p>
        </w:tc>
      </w:tr>
      <w:tr w:rsidR="00560907">
        <w:trPr>
          <w:trHeight w:val="406"/>
        </w:trPr>
        <w:tc>
          <w:tcPr>
            <w:tcW w:w="9669"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2006"/>
              </w:tabs>
              <w:spacing w:after="0"/>
            </w:pPr>
            <w:r>
              <w:rPr>
                <w:rFonts w:ascii="Times New Roman" w:eastAsia="Times New Roman" w:hAnsi="Times New Roman" w:cs="Times New Roman"/>
                <w:b/>
                <w:sz w:val="24"/>
              </w:rPr>
              <w:t>35</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Replacement of Personnel </w:t>
            </w:r>
          </w:p>
        </w:tc>
      </w:tr>
      <w:tr w:rsidR="00560907">
        <w:trPr>
          <w:trHeight w:val="1342"/>
        </w:trPr>
        <w:tc>
          <w:tcPr>
            <w:tcW w:w="9669"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0"/>
              <w:ind w:left="708" w:right="67" w:hanging="708"/>
              <w:jc w:val="both"/>
            </w:pPr>
            <w:r>
              <w:rPr>
                <w:rFonts w:ascii="Times New Roman" w:eastAsia="Times New Roman" w:hAnsi="Times New Roman" w:cs="Times New Roman"/>
                <w:sz w:val="24"/>
              </w:rPr>
              <w:t xml:space="preserve">35.1 If the Procuring and Disposing Entity requests the Provider to remove a person who is a member of the Providers staff or work force, stating the reasons, the Provider shall ensure that the person leaves the Site within seven days and has no further connection with the work in the Contract. </w:t>
            </w:r>
          </w:p>
        </w:tc>
      </w:tr>
      <w:tr w:rsidR="00560907">
        <w:trPr>
          <w:trHeight w:val="406"/>
        </w:trPr>
        <w:tc>
          <w:tcPr>
            <w:tcW w:w="9669" w:type="dxa"/>
            <w:gridSpan w:val="2"/>
            <w:tcBorders>
              <w:top w:val="single" w:sz="4" w:space="0" w:color="000000"/>
              <w:left w:val="single" w:sz="4" w:space="0" w:color="000000"/>
              <w:bottom w:val="single" w:sz="4" w:space="0" w:color="000000"/>
              <w:right w:val="single" w:sz="4" w:space="0" w:color="000000"/>
            </w:tcBorders>
          </w:tcPr>
          <w:p w:rsidR="00560907" w:rsidRDefault="005665FA">
            <w:pPr>
              <w:tabs>
                <w:tab w:val="center" w:pos="1796"/>
              </w:tabs>
              <w:spacing w:after="0"/>
            </w:pPr>
            <w:r>
              <w:rPr>
                <w:rFonts w:ascii="Times New Roman" w:eastAsia="Times New Roman" w:hAnsi="Times New Roman" w:cs="Times New Roman"/>
                <w:b/>
                <w:sz w:val="24"/>
              </w:rPr>
              <w:t>36</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Performance Security </w:t>
            </w:r>
          </w:p>
        </w:tc>
      </w:tr>
      <w:tr w:rsidR="00560907">
        <w:trPr>
          <w:trHeight w:val="4755"/>
        </w:trPr>
        <w:tc>
          <w:tcPr>
            <w:tcW w:w="9669" w:type="dxa"/>
            <w:gridSpan w:val="2"/>
            <w:tcBorders>
              <w:top w:val="single" w:sz="4" w:space="0" w:color="000000"/>
              <w:left w:val="single" w:sz="4" w:space="0" w:color="000000"/>
              <w:bottom w:val="single" w:sz="4" w:space="0" w:color="000000"/>
              <w:right w:val="single" w:sz="4" w:space="0" w:color="000000"/>
            </w:tcBorders>
          </w:tcPr>
          <w:p w:rsidR="00560907" w:rsidRDefault="005665FA">
            <w:pPr>
              <w:spacing w:after="59" w:line="274" w:lineRule="auto"/>
              <w:ind w:left="619" w:right="61" w:hanging="619"/>
              <w:jc w:val="both"/>
            </w:pPr>
            <w:r>
              <w:rPr>
                <w:rFonts w:ascii="Times New Roman" w:eastAsia="Times New Roman" w:hAnsi="Times New Roman" w:cs="Times New Roman"/>
                <w:sz w:val="24"/>
              </w:rPr>
              <w:lastRenderedPageBreak/>
              <w:t xml:space="preserve">36.1 If so stated in the SCC, the Provider shall, within twenty-eight (28) days of the notification of contract award, provide a Performance Security for the due performance of the Contract in the amount and currency specified in the SCC or in a freely convertible currency acceptable to the Procuring and Disposing Entity. </w:t>
            </w:r>
          </w:p>
          <w:p w:rsidR="00560907" w:rsidRDefault="005665FA">
            <w:pPr>
              <w:spacing w:after="50" w:line="282" w:lineRule="auto"/>
              <w:ind w:left="619" w:right="60" w:hanging="619"/>
              <w:jc w:val="both"/>
            </w:pPr>
            <w:r>
              <w:rPr>
                <w:rFonts w:ascii="Times New Roman" w:eastAsia="Times New Roman" w:hAnsi="Times New Roman" w:cs="Times New Roman"/>
                <w:sz w:val="24"/>
              </w:rPr>
              <w:t xml:space="preserve">36.2 The proceeds of the Performance Security shall be payable to the Procuring and Disposing Entity as compensation for any loss resulting from the Provider’s failure to complete its obligations under the Contract. </w:t>
            </w:r>
          </w:p>
          <w:p w:rsidR="00560907" w:rsidRDefault="005665FA">
            <w:pPr>
              <w:spacing w:after="59" w:line="274" w:lineRule="auto"/>
              <w:ind w:left="619" w:right="69" w:hanging="619"/>
              <w:jc w:val="both"/>
            </w:pPr>
            <w:r>
              <w:rPr>
                <w:rFonts w:ascii="Times New Roman" w:eastAsia="Times New Roman" w:hAnsi="Times New Roman" w:cs="Times New Roman"/>
                <w:sz w:val="24"/>
              </w:rPr>
              <w:t xml:space="preserve">36.3 The Performance Security shall be in one of the forms stipulated by the Procuring and Disposing Entity in the SCC, or in another form acceptable to the Procuring and Disposing Entity. </w:t>
            </w:r>
          </w:p>
          <w:p w:rsidR="00560907" w:rsidRDefault="005665FA">
            <w:pPr>
              <w:spacing w:after="0"/>
              <w:ind w:left="619" w:right="60" w:hanging="619"/>
              <w:jc w:val="both"/>
            </w:pPr>
            <w:r>
              <w:rPr>
                <w:rFonts w:ascii="Times New Roman" w:eastAsia="Times New Roman" w:hAnsi="Times New Roman" w:cs="Times New Roman"/>
                <w:sz w:val="24"/>
              </w:rPr>
              <w:t xml:space="preserve">36.4 The Performance Security shall be discharged by the Procuring and Disposing Entity and returned to the Provider not later than twenty-eight (28) days following the date of completion of the Provider’s performance obligations under the Contract, unless specified otherwise in the SCC. </w:t>
            </w:r>
          </w:p>
        </w:tc>
      </w:tr>
    </w:tbl>
    <w:p w:rsidR="00560907" w:rsidRDefault="005665FA">
      <w:pPr>
        <w:spacing w:after="0"/>
        <w:jc w:val="both"/>
      </w:pPr>
      <w:r>
        <w:rPr>
          <w:rFonts w:ascii="Times New Roman" w:eastAsia="Times New Roman" w:hAnsi="Times New Roman" w:cs="Times New Roman"/>
          <w:sz w:val="24"/>
        </w:rPr>
        <w:t xml:space="preserve"> </w:t>
      </w:r>
    </w:p>
    <w:p w:rsidR="00560907" w:rsidRDefault="00560907">
      <w:pPr>
        <w:sectPr w:rsidR="00560907">
          <w:headerReference w:type="even" r:id="rId50"/>
          <w:headerReference w:type="default" r:id="rId51"/>
          <w:footerReference w:type="even" r:id="rId52"/>
          <w:footerReference w:type="default" r:id="rId53"/>
          <w:headerReference w:type="first" r:id="rId54"/>
          <w:footerReference w:type="first" r:id="rId55"/>
          <w:pgSz w:w="11909" w:h="16834"/>
          <w:pgMar w:top="1519" w:right="1272" w:bottom="1524" w:left="1702" w:header="575" w:footer="627" w:gutter="0"/>
          <w:cols w:space="720"/>
        </w:sectPr>
      </w:pPr>
    </w:p>
    <w:p w:rsidR="00560907" w:rsidRDefault="005665FA">
      <w:pPr>
        <w:spacing w:after="0"/>
        <w:ind w:left="272" w:hanging="10"/>
        <w:jc w:val="both"/>
      </w:pPr>
      <w:r>
        <w:rPr>
          <w:rFonts w:ascii="Times New Roman" w:eastAsia="Times New Roman" w:hAnsi="Times New Roman" w:cs="Times New Roman"/>
          <w:b/>
          <w:sz w:val="48"/>
        </w:rPr>
        <w:lastRenderedPageBreak/>
        <w:t xml:space="preserve">Section 8 Special Conditions of Contract </w:t>
      </w:r>
    </w:p>
    <w:tbl>
      <w:tblPr>
        <w:tblStyle w:val="TableGrid"/>
        <w:tblW w:w="9118" w:type="dxa"/>
        <w:tblInd w:w="156" w:type="dxa"/>
        <w:tblCellMar>
          <w:top w:w="8" w:type="dxa"/>
          <w:left w:w="106" w:type="dxa"/>
          <w:bottom w:w="0" w:type="dxa"/>
          <w:right w:w="46" w:type="dxa"/>
        </w:tblCellMar>
        <w:tblLook w:val="04A0" w:firstRow="1" w:lastRow="0" w:firstColumn="1" w:lastColumn="0" w:noHBand="0" w:noVBand="1"/>
      </w:tblPr>
      <w:tblGrid>
        <w:gridCol w:w="1666"/>
        <w:gridCol w:w="7452"/>
      </w:tblGrid>
      <w:tr w:rsidR="00560907">
        <w:trPr>
          <w:trHeight w:val="818"/>
        </w:trPr>
        <w:tc>
          <w:tcPr>
            <w:tcW w:w="1666" w:type="dxa"/>
            <w:tcBorders>
              <w:top w:val="double" w:sz="6" w:space="0" w:color="000000"/>
              <w:left w:val="double" w:sz="6" w:space="0" w:color="000000"/>
              <w:bottom w:val="single" w:sz="4" w:space="0" w:color="000000"/>
              <w:right w:val="single" w:sz="4"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GCC clause reference </w:t>
            </w:r>
          </w:p>
        </w:tc>
        <w:tc>
          <w:tcPr>
            <w:tcW w:w="7452" w:type="dxa"/>
            <w:tcBorders>
              <w:top w:val="double" w:sz="6" w:space="0" w:color="000000"/>
              <w:left w:val="single" w:sz="4" w:space="0" w:color="000000"/>
              <w:bottom w:val="single" w:sz="4" w:space="0" w:color="000000"/>
              <w:right w:val="double" w:sz="6" w:space="0" w:color="000000"/>
            </w:tcBorders>
            <w:shd w:val="clear" w:color="auto" w:fill="E6E6E6"/>
          </w:tcPr>
          <w:p w:rsidR="00560907" w:rsidRDefault="005665FA">
            <w:pPr>
              <w:spacing w:after="0"/>
              <w:ind w:left="8"/>
              <w:jc w:val="center"/>
            </w:pPr>
            <w:r>
              <w:rPr>
                <w:rFonts w:ascii="Times New Roman" w:eastAsia="Times New Roman" w:hAnsi="Times New Roman" w:cs="Times New Roman"/>
                <w:b/>
                <w:sz w:val="24"/>
              </w:rPr>
              <w:t xml:space="preserve">Special Conditions of Contract </w:t>
            </w:r>
          </w:p>
        </w:tc>
      </w:tr>
      <w:tr w:rsidR="00560907">
        <w:trPr>
          <w:trHeight w:val="565"/>
        </w:trPr>
        <w:tc>
          <w:tcPr>
            <w:tcW w:w="1666" w:type="dxa"/>
            <w:tcBorders>
              <w:top w:val="single" w:sz="4" w:space="0" w:color="000000"/>
              <w:left w:val="double" w:sz="6" w:space="0" w:color="000000"/>
              <w:bottom w:val="single" w:sz="6" w:space="0" w:color="000000"/>
              <w:right w:val="single" w:sz="4" w:space="0" w:color="000000"/>
            </w:tcBorders>
          </w:tcPr>
          <w:p w:rsidR="00560907" w:rsidRDefault="005665FA">
            <w:pPr>
              <w:spacing w:after="0"/>
            </w:pPr>
            <w:r>
              <w:rPr>
                <w:rFonts w:ascii="Times New Roman" w:eastAsia="Times New Roman" w:hAnsi="Times New Roman" w:cs="Times New Roman"/>
                <w:sz w:val="24"/>
              </w:rPr>
              <w:t xml:space="preserve"> </w:t>
            </w:r>
          </w:p>
        </w:tc>
        <w:tc>
          <w:tcPr>
            <w:tcW w:w="7452" w:type="dxa"/>
            <w:tcBorders>
              <w:top w:val="single" w:sz="4" w:space="0" w:color="000000"/>
              <w:left w:val="single" w:sz="4" w:space="0" w:color="000000"/>
              <w:bottom w:val="single" w:sz="6" w:space="0" w:color="000000"/>
              <w:right w:val="double" w:sz="6" w:space="0" w:color="000000"/>
            </w:tcBorders>
          </w:tcPr>
          <w:p w:rsidR="00560907" w:rsidRDefault="005665FA">
            <w:pPr>
              <w:spacing w:after="0"/>
              <w:ind w:left="2"/>
            </w:pPr>
            <w:r>
              <w:rPr>
                <w:rFonts w:ascii="Times New Roman" w:eastAsia="Times New Roman" w:hAnsi="Times New Roman" w:cs="Times New Roman"/>
                <w:sz w:val="24"/>
              </w:rPr>
              <w:t xml:space="preserve">The Procurement Reference Number is:   </w:t>
            </w:r>
            <w:r w:rsidR="00A40A42" w:rsidRPr="00A40A42">
              <w:rPr>
                <w:rFonts w:ascii="Times New Roman" w:eastAsia="Times New Roman" w:hAnsi="Times New Roman" w:cs="Times New Roman"/>
                <w:b/>
                <w:bCs/>
                <w:sz w:val="24"/>
                <w:lang w:val="en-GB"/>
              </w:rPr>
              <w:t>MLHUD/F&amp;A/NON-CON SRVCS/21-22/00229</w:t>
            </w:r>
          </w:p>
        </w:tc>
      </w:tr>
      <w:tr w:rsidR="00560907">
        <w:trPr>
          <w:trHeight w:val="686"/>
        </w:trPr>
        <w:tc>
          <w:tcPr>
            <w:tcW w:w="1666" w:type="dxa"/>
            <w:tcBorders>
              <w:top w:val="single" w:sz="6" w:space="0" w:color="000000"/>
              <w:left w:val="double" w:sz="4" w:space="0" w:color="000000"/>
              <w:bottom w:val="single" w:sz="6" w:space="0" w:color="000000"/>
              <w:right w:val="single" w:sz="6" w:space="0" w:color="000000"/>
            </w:tcBorders>
          </w:tcPr>
          <w:p w:rsidR="00560907" w:rsidRDefault="005665FA">
            <w:pPr>
              <w:spacing w:after="0"/>
            </w:pPr>
            <w:r>
              <w:rPr>
                <w:rFonts w:ascii="Times New Roman" w:eastAsia="Times New Roman" w:hAnsi="Times New Roman" w:cs="Times New Roman"/>
                <w:b/>
                <w:sz w:val="24"/>
              </w:rPr>
              <w:t xml:space="preserve">GCC 1.2I </w:t>
            </w:r>
          </w:p>
        </w:tc>
        <w:tc>
          <w:tcPr>
            <w:tcW w:w="7452" w:type="dxa"/>
            <w:tcBorders>
              <w:top w:val="single" w:sz="6" w:space="0" w:color="000000"/>
              <w:left w:val="single" w:sz="6" w:space="0" w:color="000000"/>
              <w:bottom w:val="single" w:sz="6" w:space="0" w:color="000000"/>
              <w:right w:val="double" w:sz="4" w:space="0" w:color="000000"/>
            </w:tcBorders>
          </w:tcPr>
          <w:p w:rsidR="00560907" w:rsidRDefault="005665FA">
            <w:pPr>
              <w:spacing w:after="0"/>
              <w:ind w:left="2"/>
            </w:pPr>
            <w:r>
              <w:rPr>
                <w:rFonts w:ascii="Times New Roman" w:eastAsia="Times New Roman" w:hAnsi="Times New Roman" w:cs="Times New Roman"/>
                <w:b/>
                <w:sz w:val="24"/>
              </w:rPr>
              <w:t>Eligible Countries:</w:t>
            </w:r>
            <w:r>
              <w:rPr>
                <w:rFonts w:ascii="Times New Roman" w:eastAsia="Times New Roman" w:hAnsi="Times New Roman" w:cs="Times New Roman"/>
                <w:sz w:val="24"/>
              </w:rPr>
              <w:t xml:space="preserve"> The Eligible Countries are those listed in Section 5 of the Bidding Document.  </w:t>
            </w:r>
          </w:p>
        </w:tc>
      </w:tr>
      <w:tr w:rsidR="00560907">
        <w:trPr>
          <w:trHeight w:val="410"/>
        </w:trPr>
        <w:tc>
          <w:tcPr>
            <w:tcW w:w="1666" w:type="dxa"/>
            <w:tcBorders>
              <w:top w:val="single" w:sz="6" w:space="0" w:color="000000"/>
              <w:left w:val="double" w:sz="4" w:space="0" w:color="000000"/>
              <w:bottom w:val="single" w:sz="6" w:space="0" w:color="000000"/>
              <w:right w:val="single" w:sz="6" w:space="0" w:color="000000"/>
            </w:tcBorders>
          </w:tcPr>
          <w:p w:rsidR="00560907" w:rsidRDefault="005665FA">
            <w:pPr>
              <w:spacing w:after="0"/>
            </w:pPr>
            <w:r>
              <w:rPr>
                <w:rFonts w:ascii="Times New Roman" w:eastAsia="Times New Roman" w:hAnsi="Times New Roman" w:cs="Times New Roman"/>
                <w:b/>
                <w:sz w:val="24"/>
              </w:rPr>
              <w:t xml:space="preserve">GCC 3.1(f) </w:t>
            </w:r>
          </w:p>
        </w:tc>
        <w:tc>
          <w:tcPr>
            <w:tcW w:w="7452" w:type="dxa"/>
            <w:tcBorders>
              <w:top w:val="single" w:sz="6" w:space="0" w:color="000000"/>
              <w:left w:val="single" w:sz="6" w:space="0" w:color="000000"/>
              <w:bottom w:val="single" w:sz="6" w:space="0" w:color="000000"/>
              <w:right w:val="double" w:sz="4" w:space="0" w:color="000000"/>
            </w:tcBorders>
          </w:tcPr>
          <w:p w:rsidR="00560907" w:rsidRDefault="005665FA">
            <w:pPr>
              <w:spacing w:after="0"/>
              <w:ind w:left="2"/>
            </w:pPr>
            <w:r>
              <w:rPr>
                <w:rFonts w:ascii="Times New Roman" w:eastAsia="Times New Roman" w:hAnsi="Times New Roman" w:cs="Times New Roman"/>
                <w:sz w:val="24"/>
              </w:rPr>
              <w:t xml:space="preserve">The other documents forming part of the Contract are:  </w:t>
            </w:r>
          </w:p>
        </w:tc>
      </w:tr>
      <w:tr w:rsidR="00560907">
        <w:trPr>
          <w:trHeight w:val="1635"/>
        </w:trPr>
        <w:tc>
          <w:tcPr>
            <w:tcW w:w="1666" w:type="dxa"/>
            <w:tcBorders>
              <w:top w:val="single" w:sz="6"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3.4 </w:t>
            </w:r>
          </w:p>
        </w:tc>
        <w:tc>
          <w:tcPr>
            <w:tcW w:w="7452" w:type="dxa"/>
            <w:tcBorders>
              <w:top w:val="single" w:sz="6" w:space="0" w:color="000000"/>
              <w:left w:val="single" w:sz="4" w:space="0" w:color="000000"/>
              <w:bottom w:val="single" w:sz="4" w:space="0" w:color="000000"/>
              <w:right w:val="double" w:sz="6" w:space="0" w:color="000000"/>
            </w:tcBorders>
          </w:tcPr>
          <w:p w:rsidR="00560907" w:rsidRDefault="005665FA">
            <w:pPr>
              <w:spacing w:after="50" w:line="242" w:lineRule="auto"/>
              <w:ind w:left="2"/>
              <w:jc w:val="both"/>
            </w:pPr>
            <w:r>
              <w:rPr>
                <w:rFonts w:ascii="Times New Roman" w:eastAsia="Times New Roman" w:hAnsi="Times New Roman" w:cs="Times New Roman"/>
                <w:b/>
                <w:sz w:val="24"/>
              </w:rPr>
              <w:t xml:space="preserve">Authorised Representatives: </w:t>
            </w:r>
            <w:r>
              <w:rPr>
                <w:rFonts w:ascii="Times New Roman" w:eastAsia="Times New Roman" w:hAnsi="Times New Roman" w:cs="Times New Roman"/>
                <w:sz w:val="24"/>
              </w:rPr>
              <w:t xml:space="preserve">The Authorised Representatives are: </w:t>
            </w:r>
            <w:r>
              <w:rPr>
                <w:rFonts w:ascii="Times New Roman" w:eastAsia="Times New Roman" w:hAnsi="Times New Roman" w:cs="Times New Roman"/>
                <w:b/>
                <w:sz w:val="24"/>
              </w:rPr>
              <w:t xml:space="preserve">The Permanent Secretary </w:t>
            </w:r>
            <w:r>
              <w:rPr>
                <w:rFonts w:ascii="Times New Roman" w:eastAsia="Times New Roman" w:hAnsi="Times New Roman" w:cs="Times New Roman"/>
                <w:sz w:val="24"/>
              </w:rPr>
              <w:t xml:space="preserve"> </w:t>
            </w:r>
          </w:p>
          <w:p w:rsidR="00560907" w:rsidRDefault="005665FA">
            <w:pPr>
              <w:spacing w:after="0"/>
              <w:ind w:left="2"/>
            </w:pPr>
            <w:r>
              <w:rPr>
                <w:rFonts w:ascii="Times New Roman" w:eastAsia="Times New Roman" w:hAnsi="Times New Roman" w:cs="Times New Roman"/>
                <w:sz w:val="24"/>
              </w:rPr>
              <w:t xml:space="preserve">For the Procuring and Disposing Entity: </w:t>
            </w:r>
            <w:r>
              <w:rPr>
                <w:rFonts w:ascii="Times New Roman" w:eastAsia="Times New Roman" w:hAnsi="Times New Roman" w:cs="Times New Roman"/>
                <w:b/>
                <w:sz w:val="24"/>
              </w:rPr>
              <w:t xml:space="preserve">Ministry of Lands, Housing and </w:t>
            </w:r>
          </w:p>
          <w:p w:rsidR="00560907" w:rsidRDefault="005665FA">
            <w:pPr>
              <w:spacing w:after="31"/>
              <w:ind w:left="2"/>
            </w:pPr>
            <w:r>
              <w:rPr>
                <w:rFonts w:ascii="Times New Roman" w:eastAsia="Times New Roman" w:hAnsi="Times New Roman" w:cs="Times New Roman"/>
                <w:b/>
                <w:sz w:val="24"/>
              </w:rPr>
              <w:t xml:space="preserve">Urban Development </w:t>
            </w:r>
          </w:p>
          <w:p w:rsidR="00560907" w:rsidRDefault="005665FA">
            <w:pPr>
              <w:tabs>
                <w:tab w:val="center" w:pos="2520"/>
                <w:tab w:val="center" w:pos="3958"/>
              </w:tabs>
              <w:spacing w:after="0"/>
            </w:pPr>
            <w:r>
              <w:rPr>
                <w:rFonts w:ascii="Times New Roman" w:eastAsia="Times New Roman" w:hAnsi="Times New Roman" w:cs="Times New Roman"/>
                <w:sz w:val="24"/>
              </w:rPr>
              <w:t xml:space="preserve">For the Provider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r>
      <w:tr w:rsidR="00560907">
        <w:trPr>
          <w:trHeight w:val="406"/>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4.1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pPr>
            <w:r>
              <w:rPr>
                <w:rFonts w:ascii="Times New Roman" w:eastAsia="Times New Roman" w:hAnsi="Times New Roman" w:cs="Times New Roman"/>
                <w:b/>
                <w:sz w:val="24"/>
              </w:rPr>
              <w:t xml:space="preserve">Law: </w:t>
            </w:r>
            <w:r>
              <w:rPr>
                <w:rFonts w:ascii="Times New Roman" w:eastAsia="Times New Roman" w:hAnsi="Times New Roman" w:cs="Times New Roman"/>
                <w:sz w:val="24"/>
              </w:rPr>
              <w:t xml:space="preserve"> The Governing Law shall be the Law of Uganda.</w:t>
            </w:r>
            <w:r>
              <w:rPr>
                <w:rFonts w:ascii="Times New Roman" w:eastAsia="Times New Roman" w:hAnsi="Times New Roman" w:cs="Times New Roman"/>
                <w:b/>
                <w:sz w:val="24"/>
              </w:rPr>
              <w:t xml:space="preserve"> </w:t>
            </w:r>
          </w:p>
        </w:tc>
      </w:tr>
      <w:tr w:rsidR="00560907">
        <w:trPr>
          <w:trHeight w:val="408"/>
        </w:trPr>
        <w:tc>
          <w:tcPr>
            <w:tcW w:w="1666" w:type="dxa"/>
            <w:tcBorders>
              <w:top w:val="single" w:sz="4" w:space="0" w:color="000000"/>
              <w:left w:val="double" w:sz="6" w:space="0" w:color="000000"/>
              <w:bottom w:val="single" w:sz="6"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5.1 </w:t>
            </w:r>
          </w:p>
        </w:tc>
        <w:tc>
          <w:tcPr>
            <w:tcW w:w="7452" w:type="dxa"/>
            <w:tcBorders>
              <w:top w:val="single" w:sz="4" w:space="0" w:color="000000"/>
              <w:left w:val="single" w:sz="4" w:space="0" w:color="000000"/>
              <w:bottom w:val="single" w:sz="6" w:space="0" w:color="000000"/>
              <w:right w:val="double" w:sz="6" w:space="0" w:color="000000"/>
            </w:tcBorders>
          </w:tcPr>
          <w:p w:rsidR="00560907" w:rsidRDefault="005665FA">
            <w:pPr>
              <w:spacing w:after="0"/>
              <w:ind w:left="2"/>
            </w:pPr>
            <w:r>
              <w:rPr>
                <w:rFonts w:ascii="Times New Roman" w:eastAsia="Times New Roman" w:hAnsi="Times New Roman" w:cs="Times New Roman"/>
                <w:b/>
                <w:sz w:val="24"/>
              </w:rPr>
              <w:t>Language:</w:t>
            </w:r>
            <w:r>
              <w:rPr>
                <w:rFonts w:ascii="Times New Roman" w:eastAsia="Times New Roman" w:hAnsi="Times New Roman" w:cs="Times New Roman"/>
                <w:sz w:val="24"/>
              </w:rPr>
              <w:t xml:space="preserve">  The language of the contract shall be English.  </w:t>
            </w:r>
          </w:p>
        </w:tc>
      </w:tr>
      <w:tr w:rsidR="00560907">
        <w:trPr>
          <w:trHeight w:val="7201"/>
        </w:trPr>
        <w:tc>
          <w:tcPr>
            <w:tcW w:w="1666" w:type="dxa"/>
            <w:tcBorders>
              <w:top w:val="single" w:sz="6" w:space="0" w:color="000000"/>
              <w:left w:val="double" w:sz="4" w:space="0" w:color="000000"/>
              <w:bottom w:val="single" w:sz="6" w:space="0" w:color="000000"/>
              <w:right w:val="single" w:sz="6" w:space="0" w:color="000000"/>
            </w:tcBorders>
          </w:tcPr>
          <w:p w:rsidR="00560907" w:rsidRDefault="005665FA">
            <w:pPr>
              <w:spacing w:after="0"/>
            </w:pPr>
            <w:r>
              <w:rPr>
                <w:rFonts w:ascii="Times New Roman" w:eastAsia="Times New Roman" w:hAnsi="Times New Roman" w:cs="Times New Roman"/>
                <w:b/>
                <w:sz w:val="24"/>
              </w:rPr>
              <w:t xml:space="preserve">GCC 6.1 </w:t>
            </w:r>
          </w:p>
        </w:tc>
        <w:tc>
          <w:tcPr>
            <w:tcW w:w="7452" w:type="dxa"/>
            <w:tcBorders>
              <w:top w:val="single" w:sz="6" w:space="0" w:color="000000"/>
              <w:left w:val="single" w:sz="6" w:space="0" w:color="000000"/>
              <w:bottom w:val="single" w:sz="6" w:space="0" w:color="000000"/>
              <w:right w:val="double" w:sz="4" w:space="0" w:color="000000"/>
            </w:tcBorders>
          </w:tcPr>
          <w:p w:rsidR="00560907" w:rsidRDefault="005665FA">
            <w:pPr>
              <w:spacing w:after="0"/>
              <w:ind w:left="2"/>
            </w:pPr>
            <w:r>
              <w:rPr>
                <w:rFonts w:ascii="Times New Roman" w:eastAsia="Times New Roman" w:hAnsi="Times New Roman" w:cs="Times New Roman"/>
                <w:sz w:val="24"/>
              </w:rPr>
              <w:t xml:space="preserve">For </w:t>
            </w:r>
            <w:r>
              <w:rPr>
                <w:rFonts w:ascii="Times New Roman" w:eastAsia="Times New Roman" w:hAnsi="Times New Roman" w:cs="Times New Roman"/>
                <w:b/>
                <w:sz w:val="24"/>
                <w:u w:val="single" w:color="000000"/>
              </w:rPr>
              <w:t>notices</w:t>
            </w:r>
            <w:r>
              <w:rPr>
                <w:rFonts w:ascii="Times New Roman" w:eastAsia="Times New Roman" w:hAnsi="Times New Roman" w:cs="Times New Roman"/>
                <w:sz w:val="24"/>
              </w:rPr>
              <w:t xml:space="preserve">, the Procuring and Disposing Entity’s address shall be: </w:t>
            </w:r>
          </w:p>
          <w:p w:rsidR="00560907" w:rsidRDefault="005665FA">
            <w:pPr>
              <w:spacing w:after="31"/>
              <w:ind w:left="2"/>
            </w:pPr>
            <w:r>
              <w:rPr>
                <w:rFonts w:ascii="Times New Roman" w:eastAsia="Times New Roman" w:hAnsi="Times New Roman" w:cs="Times New Roman"/>
                <w:b/>
                <w:sz w:val="24"/>
              </w:rPr>
              <w:t>Ministry of Lands, Housing</w:t>
            </w:r>
            <w:r>
              <w:rPr>
                <w:rFonts w:ascii="Times New Roman" w:eastAsia="Times New Roman" w:hAnsi="Times New Roman" w:cs="Times New Roman"/>
                <w:sz w:val="24"/>
              </w:rPr>
              <w:t xml:space="preserve"> </w:t>
            </w:r>
            <w:r>
              <w:rPr>
                <w:rFonts w:ascii="Times New Roman" w:eastAsia="Times New Roman" w:hAnsi="Times New Roman" w:cs="Times New Roman"/>
                <w:b/>
                <w:sz w:val="24"/>
              </w:rPr>
              <w:t>and Urban Development</w:t>
            </w:r>
            <w:r>
              <w:rPr>
                <w:rFonts w:ascii="Times New Roman" w:eastAsia="Times New Roman" w:hAnsi="Times New Roman" w:cs="Times New Roman"/>
                <w:sz w:val="24"/>
              </w:rPr>
              <w:t xml:space="preserve">  </w:t>
            </w:r>
          </w:p>
          <w:p w:rsidR="00560907" w:rsidRDefault="005665FA">
            <w:pPr>
              <w:spacing w:after="36"/>
              <w:ind w:left="2"/>
            </w:pPr>
            <w:r>
              <w:rPr>
                <w:rFonts w:ascii="Times New Roman" w:eastAsia="Times New Roman" w:hAnsi="Times New Roman" w:cs="Times New Roman"/>
                <w:sz w:val="24"/>
              </w:rPr>
              <w:t xml:space="preserve">Attention: </w:t>
            </w:r>
            <w:r>
              <w:rPr>
                <w:rFonts w:ascii="Times New Roman" w:eastAsia="Times New Roman" w:hAnsi="Times New Roman" w:cs="Times New Roman"/>
                <w:b/>
                <w:sz w:val="24"/>
              </w:rPr>
              <w:t>Head Procurement and Disposal Unit</w:t>
            </w:r>
            <w:r>
              <w:rPr>
                <w:rFonts w:ascii="Times New Roman" w:eastAsia="Times New Roman" w:hAnsi="Times New Roman" w:cs="Times New Roman"/>
                <w:sz w:val="24"/>
              </w:rPr>
              <w:t xml:space="preserve"> </w:t>
            </w:r>
          </w:p>
          <w:p w:rsidR="00560907" w:rsidRDefault="005665FA">
            <w:pPr>
              <w:tabs>
                <w:tab w:val="center" w:pos="7167"/>
              </w:tabs>
              <w:spacing w:after="62"/>
            </w:pPr>
            <w:r>
              <w:rPr>
                <w:rFonts w:ascii="Times New Roman" w:eastAsia="Times New Roman" w:hAnsi="Times New Roman" w:cs="Times New Roman"/>
                <w:sz w:val="24"/>
              </w:rPr>
              <w:t xml:space="preserve">Street Address: </w:t>
            </w:r>
            <w:r>
              <w:rPr>
                <w:rFonts w:ascii="Times New Roman" w:eastAsia="Times New Roman" w:hAnsi="Times New Roman" w:cs="Times New Roman"/>
                <w:b/>
                <w:sz w:val="24"/>
              </w:rPr>
              <w:t>Parliament Avenue</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spacing w:after="58"/>
              <w:ind w:left="2"/>
            </w:pPr>
            <w:r>
              <w:rPr>
                <w:rFonts w:ascii="Times New Roman" w:eastAsia="Times New Roman" w:hAnsi="Times New Roman" w:cs="Times New Roman"/>
                <w:sz w:val="24"/>
              </w:rPr>
              <w:t xml:space="preserve">Floor/Room number: </w:t>
            </w:r>
            <w:r>
              <w:rPr>
                <w:rFonts w:ascii="Times New Roman" w:eastAsia="Times New Roman" w:hAnsi="Times New Roman" w:cs="Times New Roman"/>
                <w:b/>
                <w:sz w:val="24"/>
              </w:rPr>
              <w:t>1</w:t>
            </w:r>
            <w:r>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Floor Room 17</w:t>
            </w:r>
            <w:r>
              <w:rPr>
                <w:rFonts w:ascii="Times New Roman" w:eastAsia="Times New Roman" w:hAnsi="Times New Roman" w:cs="Times New Roman"/>
                <w:sz w:val="24"/>
              </w:rPr>
              <w:t xml:space="preserve"> </w:t>
            </w:r>
          </w:p>
          <w:p w:rsidR="00560907" w:rsidRDefault="005665FA">
            <w:pPr>
              <w:tabs>
                <w:tab w:val="center" w:pos="2414"/>
              </w:tabs>
              <w:spacing w:after="42"/>
            </w:pPr>
            <w:r>
              <w:rPr>
                <w:rFonts w:ascii="Times New Roman" w:eastAsia="Times New Roman" w:hAnsi="Times New Roman" w:cs="Times New Roman"/>
                <w:sz w:val="24"/>
              </w:rPr>
              <w:t xml:space="preserve">Town/City: </w:t>
            </w:r>
            <w:r>
              <w:rPr>
                <w:rFonts w:ascii="Times New Roman" w:eastAsia="Times New Roman" w:hAnsi="Times New Roman" w:cs="Times New Roman"/>
                <w:b/>
                <w:sz w:val="24"/>
              </w:rPr>
              <w:t xml:space="preserve">Kampala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560907" w:rsidRDefault="005665FA">
            <w:pPr>
              <w:tabs>
                <w:tab w:val="center" w:pos="2414"/>
              </w:tabs>
              <w:spacing w:after="42"/>
            </w:pPr>
            <w:r>
              <w:rPr>
                <w:rFonts w:ascii="Times New Roman" w:eastAsia="Times New Roman" w:hAnsi="Times New Roman" w:cs="Times New Roman"/>
                <w:sz w:val="24"/>
              </w:rPr>
              <w:t xml:space="preserve">PO Box: </w:t>
            </w:r>
            <w:r>
              <w:rPr>
                <w:rFonts w:ascii="Times New Roman" w:eastAsia="Times New Roman" w:hAnsi="Times New Roman" w:cs="Times New Roman"/>
                <w:b/>
                <w:sz w:val="24"/>
              </w:rPr>
              <w:t>7096</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tabs>
                <w:tab w:val="center" w:pos="2414"/>
              </w:tabs>
              <w:spacing w:after="42"/>
            </w:pPr>
            <w:r>
              <w:rPr>
                <w:rFonts w:ascii="Times New Roman" w:eastAsia="Times New Roman" w:hAnsi="Times New Roman" w:cs="Times New Roman"/>
                <w:sz w:val="24"/>
              </w:rPr>
              <w:t xml:space="preserve">Country: </w:t>
            </w:r>
            <w:r>
              <w:rPr>
                <w:rFonts w:ascii="Times New Roman" w:eastAsia="Times New Roman" w:hAnsi="Times New Roman" w:cs="Times New Roman"/>
                <w:b/>
                <w:sz w:val="24"/>
              </w:rPr>
              <w:t>Uganda</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tabs>
                <w:tab w:val="center" w:pos="7167"/>
              </w:tabs>
              <w:spacing w:after="42"/>
            </w:pPr>
            <w:r>
              <w:rPr>
                <w:rFonts w:ascii="Times New Roman" w:eastAsia="Times New Roman" w:hAnsi="Times New Roman" w:cs="Times New Roman"/>
                <w:sz w:val="24"/>
              </w:rPr>
              <w:t xml:space="preserve">Telephone: </w:t>
            </w:r>
            <w:r>
              <w:rPr>
                <w:rFonts w:ascii="Times New Roman" w:eastAsia="Times New Roman" w:hAnsi="Times New Roman" w:cs="Times New Roman"/>
                <w:b/>
                <w:sz w:val="24"/>
              </w:rPr>
              <w:t>041-4-345-298</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60907" w:rsidRDefault="005665FA">
            <w:pPr>
              <w:tabs>
                <w:tab w:val="center" w:pos="2414"/>
              </w:tabs>
              <w:spacing w:after="42"/>
            </w:pPr>
            <w:r>
              <w:rPr>
                <w:rFonts w:ascii="Times New Roman" w:eastAsia="Times New Roman" w:hAnsi="Times New Roman" w:cs="Times New Roman"/>
                <w:sz w:val="24"/>
              </w:rPr>
              <w:t xml:space="preserve">Facsimile number:  </w:t>
            </w:r>
            <w:r>
              <w:rPr>
                <w:rFonts w:ascii="Times New Roman" w:eastAsia="Times New Roman" w:hAnsi="Times New Roman" w:cs="Times New Roman"/>
                <w:sz w:val="24"/>
              </w:rPr>
              <w:tab/>
              <w:t xml:space="preserve"> </w:t>
            </w:r>
          </w:p>
          <w:p w:rsidR="00560907" w:rsidRDefault="005665FA">
            <w:pPr>
              <w:tabs>
                <w:tab w:val="center" w:pos="2414"/>
              </w:tabs>
              <w:spacing w:after="0"/>
            </w:pPr>
            <w:r>
              <w:rPr>
                <w:rFonts w:ascii="Times New Roman" w:eastAsia="Times New Roman" w:hAnsi="Times New Roman" w:cs="Times New Roman"/>
                <w:sz w:val="24"/>
              </w:rPr>
              <w:t xml:space="preserve">Email address:  </w:t>
            </w:r>
            <w:r>
              <w:rPr>
                <w:rFonts w:ascii="Times New Roman" w:eastAsia="Times New Roman" w:hAnsi="Times New Roman" w:cs="Times New Roman"/>
                <w:sz w:val="24"/>
              </w:rPr>
              <w:tab/>
              <w:t xml:space="preserve"> </w:t>
            </w:r>
          </w:p>
          <w:p w:rsidR="00560907" w:rsidRDefault="005665FA">
            <w:pPr>
              <w:spacing w:after="252"/>
              <w:ind w:left="2"/>
            </w:pPr>
            <w:r>
              <w:rPr>
                <w:rFonts w:ascii="Times New Roman" w:eastAsia="Times New Roman" w:hAnsi="Times New Roman" w:cs="Times New Roman"/>
                <w:sz w:val="6"/>
              </w:rPr>
              <w:t xml:space="preserve"> </w:t>
            </w:r>
          </w:p>
          <w:p w:rsidR="00560907" w:rsidRDefault="005665FA">
            <w:pPr>
              <w:spacing w:after="36"/>
              <w:ind w:left="2"/>
            </w:pPr>
            <w:r>
              <w:rPr>
                <w:rFonts w:ascii="Times New Roman" w:eastAsia="Times New Roman" w:hAnsi="Times New Roman" w:cs="Times New Roman"/>
                <w:sz w:val="24"/>
              </w:rPr>
              <w:t xml:space="preserve">For </w:t>
            </w:r>
            <w:r>
              <w:rPr>
                <w:rFonts w:ascii="Times New Roman" w:eastAsia="Times New Roman" w:hAnsi="Times New Roman" w:cs="Times New Roman"/>
                <w:b/>
                <w:sz w:val="24"/>
                <w:u w:val="single" w:color="000000"/>
              </w:rPr>
              <w:t>notices</w:t>
            </w:r>
            <w:r>
              <w:rPr>
                <w:rFonts w:ascii="Times New Roman" w:eastAsia="Times New Roman" w:hAnsi="Times New Roman" w:cs="Times New Roman"/>
                <w:sz w:val="24"/>
              </w:rPr>
              <w:t xml:space="preserve">, the Provider’s address shall be: </w:t>
            </w:r>
          </w:p>
          <w:p w:rsidR="00A40A42" w:rsidRDefault="005665FA" w:rsidP="00A40A42">
            <w:pPr>
              <w:spacing w:after="0"/>
              <w:ind w:left="2" w:right="4517"/>
              <w:rPr>
                <w:rFonts w:ascii="Times New Roman" w:eastAsia="Times New Roman" w:hAnsi="Times New Roman" w:cs="Times New Roman"/>
                <w:sz w:val="24"/>
              </w:rPr>
            </w:pPr>
            <w:r>
              <w:rPr>
                <w:rFonts w:ascii="Times New Roman" w:eastAsia="Times New Roman" w:hAnsi="Times New Roman" w:cs="Times New Roman"/>
                <w:sz w:val="24"/>
              </w:rPr>
              <w:t xml:space="preserve">Attention:  </w:t>
            </w:r>
            <w:r>
              <w:rPr>
                <w:rFonts w:ascii="Times New Roman" w:eastAsia="Times New Roman" w:hAnsi="Times New Roman" w:cs="Times New Roman"/>
                <w:sz w:val="24"/>
              </w:rPr>
              <w:tab/>
              <w:t xml:space="preserve"> Street Address:  </w:t>
            </w:r>
            <w:r>
              <w:rPr>
                <w:rFonts w:ascii="Times New Roman" w:eastAsia="Times New Roman" w:hAnsi="Times New Roman" w:cs="Times New Roman"/>
                <w:sz w:val="24"/>
              </w:rPr>
              <w:tab/>
              <w:t xml:space="preserve"> Floor/Room number:  </w:t>
            </w:r>
            <w:r>
              <w:rPr>
                <w:rFonts w:ascii="Times New Roman" w:eastAsia="Times New Roman" w:hAnsi="Times New Roman" w:cs="Times New Roman"/>
                <w:sz w:val="24"/>
              </w:rPr>
              <w:tab/>
              <w:t xml:space="preserve"> Town/City:   PO Box:  </w:t>
            </w:r>
            <w:r>
              <w:rPr>
                <w:rFonts w:ascii="Times New Roman" w:eastAsia="Times New Roman" w:hAnsi="Times New Roman" w:cs="Times New Roman"/>
                <w:sz w:val="24"/>
              </w:rPr>
              <w:tab/>
            </w:r>
          </w:p>
          <w:p w:rsidR="00A40A42" w:rsidRDefault="005665FA" w:rsidP="00A40A42">
            <w:pPr>
              <w:spacing w:after="0"/>
              <w:ind w:left="2" w:right="4517"/>
              <w:rPr>
                <w:rFonts w:ascii="Times New Roman" w:eastAsia="Times New Roman" w:hAnsi="Times New Roman" w:cs="Times New Roman"/>
                <w:sz w:val="24"/>
              </w:rPr>
            </w:pPr>
            <w:r>
              <w:rPr>
                <w:rFonts w:ascii="Times New Roman" w:eastAsia="Times New Roman" w:hAnsi="Times New Roman" w:cs="Times New Roman"/>
                <w:sz w:val="24"/>
              </w:rPr>
              <w:t xml:space="preserve"> Country:  </w:t>
            </w:r>
            <w:r>
              <w:rPr>
                <w:rFonts w:ascii="Times New Roman" w:eastAsia="Times New Roman" w:hAnsi="Times New Roman" w:cs="Times New Roman"/>
                <w:sz w:val="24"/>
              </w:rPr>
              <w:tab/>
              <w:t xml:space="preserve"> </w:t>
            </w:r>
          </w:p>
          <w:p w:rsidR="00A40A42" w:rsidRDefault="005665FA" w:rsidP="00A40A42">
            <w:pPr>
              <w:spacing w:after="0"/>
              <w:ind w:left="2" w:right="4517"/>
              <w:rPr>
                <w:rFonts w:ascii="Times New Roman" w:eastAsia="Times New Roman" w:hAnsi="Times New Roman" w:cs="Times New Roman"/>
                <w:sz w:val="24"/>
              </w:rPr>
            </w:pPr>
            <w:r>
              <w:rPr>
                <w:rFonts w:ascii="Times New Roman" w:eastAsia="Times New Roman" w:hAnsi="Times New Roman" w:cs="Times New Roman"/>
                <w:sz w:val="24"/>
              </w:rPr>
              <w:t xml:space="preserve">Telephone:  </w:t>
            </w:r>
            <w:r>
              <w:rPr>
                <w:rFonts w:ascii="Times New Roman" w:eastAsia="Times New Roman" w:hAnsi="Times New Roman" w:cs="Times New Roman"/>
                <w:sz w:val="24"/>
              </w:rPr>
              <w:tab/>
            </w:r>
          </w:p>
          <w:p w:rsidR="00560907" w:rsidRDefault="005665FA" w:rsidP="00A40A42">
            <w:pPr>
              <w:spacing w:after="0"/>
              <w:ind w:left="2" w:right="4517"/>
            </w:pPr>
            <w:r>
              <w:rPr>
                <w:rFonts w:ascii="Times New Roman" w:eastAsia="Times New Roman" w:hAnsi="Times New Roman" w:cs="Times New Roman"/>
                <w:sz w:val="24"/>
              </w:rPr>
              <w:t xml:space="preserve"> Facsimile number:  </w:t>
            </w:r>
            <w:r>
              <w:rPr>
                <w:rFonts w:ascii="Times New Roman" w:eastAsia="Times New Roman" w:hAnsi="Times New Roman" w:cs="Times New Roman"/>
                <w:sz w:val="24"/>
              </w:rPr>
              <w:tab/>
              <w:t xml:space="preserve"> Email address:  </w:t>
            </w:r>
            <w:r>
              <w:rPr>
                <w:rFonts w:ascii="Times New Roman" w:eastAsia="Times New Roman" w:hAnsi="Times New Roman" w:cs="Times New Roman"/>
                <w:sz w:val="24"/>
              </w:rPr>
              <w:tab/>
              <w:t xml:space="preserve"> </w:t>
            </w:r>
          </w:p>
        </w:tc>
      </w:tr>
      <w:tr w:rsidR="00560907">
        <w:trPr>
          <w:trHeight w:val="413"/>
        </w:trPr>
        <w:tc>
          <w:tcPr>
            <w:tcW w:w="1666" w:type="dxa"/>
            <w:tcBorders>
              <w:top w:val="single" w:sz="6" w:space="0" w:color="000000"/>
              <w:left w:val="double" w:sz="4" w:space="0" w:color="000000"/>
              <w:bottom w:val="single" w:sz="6" w:space="0" w:color="000000"/>
              <w:right w:val="single" w:sz="6" w:space="0" w:color="000000"/>
            </w:tcBorders>
          </w:tcPr>
          <w:p w:rsidR="00560907" w:rsidRDefault="005665FA">
            <w:pPr>
              <w:spacing w:after="0"/>
            </w:pPr>
            <w:r>
              <w:rPr>
                <w:rFonts w:ascii="Times New Roman" w:eastAsia="Times New Roman" w:hAnsi="Times New Roman" w:cs="Times New Roman"/>
                <w:b/>
                <w:sz w:val="24"/>
              </w:rPr>
              <w:t xml:space="preserve">GCC 9.  </w:t>
            </w:r>
          </w:p>
        </w:tc>
        <w:tc>
          <w:tcPr>
            <w:tcW w:w="7452" w:type="dxa"/>
            <w:tcBorders>
              <w:top w:val="single" w:sz="6" w:space="0" w:color="000000"/>
              <w:left w:val="single" w:sz="6" w:space="0" w:color="000000"/>
              <w:bottom w:val="single" w:sz="6" w:space="0" w:color="000000"/>
              <w:right w:val="double" w:sz="4" w:space="0" w:color="000000"/>
            </w:tcBorders>
          </w:tcPr>
          <w:p w:rsidR="00560907" w:rsidRDefault="005665FA">
            <w:pPr>
              <w:spacing w:after="0"/>
              <w:ind w:left="2"/>
            </w:pPr>
            <w:r>
              <w:rPr>
                <w:rFonts w:ascii="Times New Roman" w:eastAsia="Times New Roman" w:hAnsi="Times New Roman" w:cs="Times New Roman"/>
                <w:b/>
                <w:sz w:val="24"/>
              </w:rPr>
              <w:t xml:space="preserve">Change Orders and Contract Amendments </w:t>
            </w:r>
          </w:p>
        </w:tc>
      </w:tr>
      <w:tr w:rsidR="00560907">
        <w:trPr>
          <w:trHeight w:val="401"/>
        </w:trPr>
        <w:tc>
          <w:tcPr>
            <w:tcW w:w="1666" w:type="dxa"/>
            <w:tcBorders>
              <w:top w:val="single" w:sz="6" w:space="0" w:color="000000"/>
              <w:left w:val="double" w:sz="4" w:space="0" w:color="000000"/>
              <w:bottom w:val="double" w:sz="4" w:space="0" w:color="000000"/>
              <w:right w:val="single" w:sz="6" w:space="0" w:color="000000"/>
            </w:tcBorders>
          </w:tcPr>
          <w:p w:rsidR="00560907" w:rsidRDefault="005665FA">
            <w:pPr>
              <w:tabs>
                <w:tab w:val="center" w:pos="720"/>
                <w:tab w:val="center" w:pos="1440"/>
              </w:tabs>
              <w:spacing w:after="0"/>
            </w:pPr>
            <w:r>
              <w:rPr>
                <w:rFonts w:ascii="Times New Roman" w:eastAsia="Times New Roman" w:hAnsi="Times New Roman" w:cs="Times New Roman"/>
                <w:sz w:val="24"/>
              </w:rPr>
              <w:lastRenderedPageBreak/>
              <w:t>9.1.</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7452" w:type="dxa"/>
            <w:tcBorders>
              <w:top w:val="single" w:sz="6" w:space="0" w:color="000000"/>
              <w:left w:val="single" w:sz="6" w:space="0" w:color="000000"/>
              <w:bottom w:val="double" w:sz="4" w:space="0" w:color="000000"/>
              <w:right w:val="double" w:sz="4" w:space="0" w:color="000000"/>
            </w:tcBorders>
          </w:tcPr>
          <w:p w:rsidR="00560907" w:rsidRDefault="005665FA">
            <w:pPr>
              <w:spacing w:after="0"/>
              <w:ind w:left="2"/>
            </w:pPr>
            <w:r>
              <w:rPr>
                <w:rFonts w:ascii="Times New Roman" w:eastAsia="Times New Roman" w:hAnsi="Times New Roman" w:cs="Times New Roman"/>
                <w:sz w:val="24"/>
              </w:rPr>
              <w:t xml:space="preserve">The Procuring and Disposing Entity may at any time request the Provider </w:t>
            </w:r>
          </w:p>
        </w:tc>
      </w:tr>
    </w:tbl>
    <w:p w:rsidR="00560907" w:rsidRDefault="00560907">
      <w:pPr>
        <w:spacing w:after="0"/>
        <w:ind w:left="-1440" w:right="10469"/>
      </w:pPr>
    </w:p>
    <w:tbl>
      <w:tblPr>
        <w:tblStyle w:val="TableGrid"/>
        <w:tblW w:w="9118" w:type="dxa"/>
        <w:tblInd w:w="156" w:type="dxa"/>
        <w:tblCellMar>
          <w:top w:w="9" w:type="dxa"/>
          <w:left w:w="106" w:type="dxa"/>
          <w:bottom w:w="0" w:type="dxa"/>
          <w:right w:w="46" w:type="dxa"/>
        </w:tblCellMar>
        <w:tblLook w:val="04A0" w:firstRow="1" w:lastRow="0" w:firstColumn="1" w:lastColumn="0" w:noHBand="0" w:noVBand="1"/>
      </w:tblPr>
      <w:tblGrid>
        <w:gridCol w:w="1666"/>
        <w:gridCol w:w="7452"/>
      </w:tblGrid>
      <w:tr w:rsidR="00560907">
        <w:trPr>
          <w:trHeight w:val="820"/>
        </w:trPr>
        <w:tc>
          <w:tcPr>
            <w:tcW w:w="1666" w:type="dxa"/>
            <w:tcBorders>
              <w:top w:val="double" w:sz="6" w:space="0" w:color="000000"/>
              <w:left w:val="double" w:sz="6" w:space="0" w:color="000000"/>
              <w:bottom w:val="single" w:sz="6" w:space="0" w:color="000000"/>
              <w:right w:val="single" w:sz="4"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GCC clause reference </w:t>
            </w:r>
          </w:p>
        </w:tc>
        <w:tc>
          <w:tcPr>
            <w:tcW w:w="7452" w:type="dxa"/>
            <w:tcBorders>
              <w:top w:val="double" w:sz="6" w:space="0" w:color="000000"/>
              <w:left w:val="single" w:sz="4" w:space="0" w:color="000000"/>
              <w:bottom w:val="single" w:sz="6" w:space="0" w:color="000000"/>
              <w:right w:val="double" w:sz="6" w:space="0" w:color="000000"/>
            </w:tcBorders>
            <w:shd w:val="clear" w:color="auto" w:fill="E6E6E6"/>
          </w:tcPr>
          <w:p w:rsidR="00560907" w:rsidRDefault="005665FA">
            <w:pPr>
              <w:spacing w:after="0"/>
              <w:ind w:left="8"/>
              <w:jc w:val="center"/>
            </w:pPr>
            <w:r>
              <w:rPr>
                <w:rFonts w:ascii="Times New Roman" w:eastAsia="Times New Roman" w:hAnsi="Times New Roman" w:cs="Times New Roman"/>
                <w:b/>
                <w:sz w:val="24"/>
              </w:rPr>
              <w:t xml:space="preserve">Special Conditions of Contract </w:t>
            </w:r>
          </w:p>
        </w:tc>
      </w:tr>
      <w:tr w:rsidR="00560907">
        <w:trPr>
          <w:trHeight w:val="628"/>
        </w:trPr>
        <w:tc>
          <w:tcPr>
            <w:tcW w:w="1666" w:type="dxa"/>
            <w:tcBorders>
              <w:top w:val="single" w:sz="6" w:space="0" w:color="000000"/>
              <w:left w:val="double" w:sz="4" w:space="0" w:color="000000"/>
              <w:bottom w:val="single" w:sz="6" w:space="0" w:color="000000"/>
              <w:right w:val="single" w:sz="6" w:space="0" w:color="000000"/>
            </w:tcBorders>
          </w:tcPr>
          <w:p w:rsidR="00560907" w:rsidRDefault="00560907"/>
        </w:tc>
        <w:tc>
          <w:tcPr>
            <w:tcW w:w="7452" w:type="dxa"/>
            <w:tcBorders>
              <w:top w:val="single" w:sz="6" w:space="0" w:color="000000"/>
              <w:left w:val="single" w:sz="6" w:space="0" w:color="000000"/>
              <w:bottom w:val="single" w:sz="6" w:space="0" w:color="000000"/>
              <w:right w:val="double" w:sz="4" w:space="0" w:color="000000"/>
            </w:tcBorders>
          </w:tcPr>
          <w:p w:rsidR="00560907" w:rsidRDefault="005665FA">
            <w:pPr>
              <w:spacing w:after="0"/>
              <w:ind w:left="2"/>
              <w:jc w:val="both"/>
            </w:pPr>
            <w:r>
              <w:rPr>
                <w:rFonts w:ascii="Times New Roman" w:eastAsia="Times New Roman" w:hAnsi="Times New Roman" w:cs="Times New Roman"/>
                <w:sz w:val="24"/>
              </w:rPr>
              <w:t xml:space="preserve">through notice in accordance with GCC Clause 6, to make changes within the general scope of the Contract. </w:t>
            </w:r>
          </w:p>
        </w:tc>
      </w:tr>
      <w:tr w:rsidR="00560907">
        <w:trPr>
          <w:trHeight w:val="686"/>
        </w:trPr>
        <w:tc>
          <w:tcPr>
            <w:tcW w:w="1666" w:type="dxa"/>
            <w:tcBorders>
              <w:top w:val="single" w:sz="6" w:space="0" w:color="000000"/>
              <w:left w:val="double" w:sz="6" w:space="0" w:color="000000"/>
              <w:bottom w:val="single" w:sz="6"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17.2 </w:t>
            </w:r>
          </w:p>
        </w:tc>
        <w:tc>
          <w:tcPr>
            <w:tcW w:w="7452" w:type="dxa"/>
            <w:tcBorders>
              <w:top w:val="single" w:sz="6" w:space="0" w:color="000000"/>
              <w:left w:val="single" w:sz="4" w:space="0" w:color="000000"/>
              <w:bottom w:val="single" w:sz="6" w:space="0" w:color="000000"/>
              <w:right w:val="double" w:sz="6" w:space="0" w:color="000000"/>
            </w:tcBorders>
          </w:tcPr>
          <w:p w:rsidR="00560907" w:rsidRDefault="005665FA">
            <w:pPr>
              <w:spacing w:after="0"/>
              <w:ind w:left="2"/>
              <w:jc w:val="both"/>
            </w:pPr>
            <w:r>
              <w:rPr>
                <w:rFonts w:ascii="Times New Roman" w:eastAsia="Times New Roman" w:hAnsi="Times New Roman" w:cs="Times New Roman"/>
                <w:b/>
                <w:sz w:val="24"/>
              </w:rPr>
              <w:t>Dispute settlement:</w:t>
            </w:r>
            <w:r>
              <w:rPr>
                <w:rFonts w:ascii="Times New Roman" w:eastAsia="Times New Roman" w:hAnsi="Times New Roman" w:cs="Times New Roman"/>
                <w:sz w:val="24"/>
              </w:rPr>
              <w:t xml:space="preserve">  The Dispute settlement shall be the Arbitration and Conciliation Act Cap 4 of the Laws of Uganda. </w:t>
            </w:r>
          </w:p>
        </w:tc>
      </w:tr>
      <w:tr w:rsidR="00560907">
        <w:trPr>
          <w:trHeight w:val="1298"/>
        </w:trPr>
        <w:tc>
          <w:tcPr>
            <w:tcW w:w="1666" w:type="dxa"/>
            <w:tcBorders>
              <w:top w:val="single" w:sz="6" w:space="0" w:color="000000"/>
              <w:left w:val="double" w:sz="4" w:space="0" w:color="000000"/>
              <w:bottom w:val="single" w:sz="6" w:space="0" w:color="000000"/>
              <w:right w:val="single" w:sz="6" w:space="0" w:color="000000"/>
            </w:tcBorders>
          </w:tcPr>
          <w:p w:rsidR="00560907" w:rsidRDefault="005665FA">
            <w:pPr>
              <w:spacing w:after="0"/>
            </w:pPr>
            <w:r>
              <w:rPr>
                <w:rFonts w:ascii="Times New Roman" w:eastAsia="Times New Roman" w:hAnsi="Times New Roman" w:cs="Times New Roman"/>
                <w:b/>
                <w:sz w:val="24"/>
              </w:rPr>
              <w:t xml:space="preserve">GCC 18.1 </w:t>
            </w:r>
          </w:p>
        </w:tc>
        <w:tc>
          <w:tcPr>
            <w:tcW w:w="7452" w:type="dxa"/>
            <w:tcBorders>
              <w:top w:val="single" w:sz="6" w:space="0" w:color="000000"/>
              <w:left w:val="single" w:sz="6" w:space="0" w:color="000000"/>
              <w:bottom w:val="single" w:sz="6" w:space="0" w:color="000000"/>
              <w:right w:val="double" w:sz="4" w:space="0" w:color="000000"/>
            </w:tcBorders>
          </w:tcPr>
          <w:p w:rsidR="00560907" w:rsidRDefault="005665FA">
            <w:pPr>
              <w:spacing w:after="36"/>
              <w:ind w:left="2"/>
            </w:pPr>
            <w:r>
              <w:rPr>
                <w:rFonts w:ascii="Times New Roman" w:eastAsia="Times New Roman" w:hAnsi="Times New Roman" w:cs="Times New Roman"/>
                <w:sz w:val="24"/>
              </w:rPr>
              <w:t xml:space="preserve">Liquidated Damages                    apply. </w:t>
            </w:r>
          </w:p>
          <w:p w:rsidR="00560907" w:rsidRDefault="005665FA">
            <w:pPr>
              <w:tabs>
                <w:tab w:val="center" w:pos="188"/>
                <w:tab w:val="center" w:pos="1288"/>
                <w:tab w:val="center" w:pos="2575"/>
                <w:tab w:val="center" w:pos="3607"/>
                <w:tab w:val="center" w:pos="4414"/>
                <w:tab w:val="center" w:pos="5277"/>
                <w:tab w:val="center" w:pos="6144"/>
                <w:tab w:val="center" w:pos="6983"/>
              </w:tabs>
              <w:spacing w:after="0"/>
            </w:pPr>
            <w:r>
              <w:tab/>
            </w:r>
            <w:r>
              <w:rPr>
                <w:rFonts w:ascii="Times New Roman" w:eastAsia="Times New Roman" w:hAnsi="Times New Roman" w:cs="Times New Roman"/>
                <w:sz w:val="24"/>
              </w:rPr>
              <w:t xml:space="preserve">The </w:t>
            </w:r>
            <w:r>
              <w:rPr>
                <w:rFonts w:ascii="Times New Roman" w:eastAsia="Times New Roman" w:hAnsi="Times New Roman" w:cs="Times New Roman"/>
                <w:sz w:val="24"/>
              </w:rPr>
              <w:tab/>
              <w:t xml:space="preserve">liquidated </w:t>
            </w:r>
            <w:r>
              <w:rPr>
                <w:rFonts w:ascii="Times New Roman" w:eastAsia="Times New Roman" w:hAnsi="Times New Roman" w:cs="Times New Roman"/>
                <w:sz w:val="24"/>
              </w:rPr>
              <w:tab/>
              <w:t xml:space="preserve">damage </w:t>
            </w:r>
            <w:r>
              <w:rPr>
                <w:rFonts w:ascii="Times New Roman" w:eastAsia="Times New Roman" w:hAnsi="Times New Roman" w:cs="Times New Roman"/>
                <w:sz w:val="24"/>
              </w:rPr>
              <w:tab/>
              <w:t xml:space="preserve">shall </w:t>
            </w:r>
            <w:r>
              <w:rPr>
                <w:rFonts w:ascii="Times New Roman" w:eastAsia="Times New Roman" w:hAnsi="Times New Roman" w:cs="Times New Roman"/>
                <w:sz w:val="24"/>
              </w:rPr>
              <w:tab/>
              <w:t xml:space="preserve">be: </w:t>
            </w:r>
            <w:r>
              <w:rPr>
                <w:rFonts w:ascii="Times New Roman" w:eastAsia="Times New Roman" w:hAnsi="Times New Roman" w:cs="Times New Roman"/>
                <w:sz w:val="24"/>
              </w:rPr>
              <w:tab/>
            </w:r>
            <w:r w:rsidR="00A40A42" w:rsidRPr="00A40A42">
              <w:rPr>
                <w:rFonts w:ascii="Times New Roman" w:eastAsia="Times New Roman" w:hAnsi="Times New Roman" w:cs="Times New Roman"/>
                <w:b/>
                <w:sz w:val="24"/>
              </w:rPr>
              <w:t>0.5%</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per </w:t>
            </w:r>
            <w:r>
              <w:rPr>
                <w:rFonts w:ascii="Times New Roman" w:eastAsia="Times New Roman" w:hAnsi="Times New Roman" w:cs="Times New Roman"/>
                <w:sz w:val="24"/>
              </w:rPr>
              <w:tab/>
              <w:t xml:space="preserve">week </w:t>
            </w:r>
          </w:p>
          <w:p w:rsidR="00560907" w:rsidRDefault="005665FA" w:rsidP="00A40A42">
            <w:pPr>
              <w:spacing w:after="0"/>
              <w:ind w:left="2"/>
              <w:jc w:val="both"/>
            </w:pPr>
            <w:r>
              <w:rPr>
                <w:rFonts w:ascii="Times New Roman" w:eastAsia="Times New Roman" w:hAnsi="Times New Roman" w:cs="Times New Roman"/>
                <w:sz w:val="24"/>
              </w:rPr>
              <w:t xml:space="preserve">The maximum amount of liquidated damages shall be: </w:t>
            </w:r>
            <w:r w:rsidR="00A40A42" w:rsidRPr="00A40A42">
              <w:rPr>
                <w:rFonts w:ascii="Times New Roman" w:eastAsia="Times New Roman" w:hAnsi="Times New Roman" w:cs="Times New Roman"/>
                <w:b/>
                <w:sz w:val="24"/>
              </w:rPr>
              <w:t>5%</w:t>
            </w:r>
            <w:r w:rsidR="00A40A42">
              <w:rPr>
                <w:rFonts w:ascii="Times New Roman" w:eastAsia="Times New Roman" w:hAnsi="Times New Roman" w:cs="Times New Roman"/>
                <w:sz w:val="24"/>
              </w:rPr>
              <w:t xml:space="preserve"> of t</w:t>
            </w:r>
            <w:r>
              <w:rPr>
                <w:rFonts w:ascii="Times New Roman" w:eastAsia="Times New Roman" w:hAnsi="Times New Roman" w:cs="Times New Roman"/>
                <w:sz w:val="24"/>
              </w:rPr>
              <w:t xml:space="preserve">he total contract sum </w:t>
            </w:r>
          </w:p>
        </w:tc>
      </w:tr>
      <w:tr w:rsidR="00560907">
        <w:trPr>
          <w:trHeight w:val="963"/>
        </w:trPr>
        <w:tc>
          <w:tcPr>
            <w:tcW w:w="1666" w:type="dxa"/>
            <w:tcBorders>
              <w:top w:val="single" w:sz="6"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19.1 </w:t>
            </w:r>
          </w:p>
        </w:tc>
        <w:tc>
          <w:tcPr>
            <w:tcW w:w="7452" w:type="dxa"/>
            <w:tcBorders>
              <w:top w:val="single" w:sz="6" w:space="0" w:color="000000"/>
              <w:left w:val="single" w:sz="4" w:space="0" w:color="000000"/>
              <w:bottom w:val="single" w:sz="4" w:space="0" w:color="000000"/>
              <w:right w:val="double" w:sz="6" w:space="0" w:color="000000"/>
            </w:tcBorders>
          </w:tcPr>
          <w:p w:rsidR="00560907" w:rsidRDefault="005665FA" w:rsidP="00A40A42">
            <w:pPr>
              <w:spacing w:after="0"/>
              <w:ind w:left="2" w:right="60"/>
              <w:jc w:val="both"/>
            </w:pPr>
            <w:r>
              <w:rPr>
                <w:rFonts w:ascii="Times New Roman" w:eastAsia="Times New Roman" w:hAnsi="Times New Roman" w:cs="Times New Roman"/>
                <w:b/>
                <w:sz w:val="24"/>
              </w:rPr>
              <w:t>Commencement:</w:t>
            </w:r>
            <w:r>
              <w:rPr>
                <w:rFonts w:ascii="Times New Roman" w:eastAsia="Times New Roman" w:hAnsi="Times New Roman" w:cs="Times New Roman"/>
                <w:sz w:val="24"/>
              </w:rPr>
              <w:t xml:space="preserve"> The Period within which Services shall have commenced following the date of the Agreement is:</w:t>
            </w:r>
            <w:r w:rsidR="00A40A42">
              <w:rPr>
                <w:rFonts w:ascii="Times New Roman" w:eastAsia="Times New Roman" w:hAnsi="Times New Roman" w:cs="Times New Roman"/>
                <w:sz w:val="24"/>
              </w:rPr>
              <w:t xml:space="preserve"> </w:t>
            </w:r>
            <w:r w:rsidR="00A40A42" w:rsidRPr="00A40A42">
              <w:rPr>
                <w:rFonts w:ascii="Times New Roman" w:eastAsia="Times New Roman" w:hAnsi="Times New Roman" w:cs="Times New Roman"/>
                <w:b/>
                <w:sz w:val="24"/>
              </w:rPr>
              <w:t>I</w:t>
            </w:r>
            <w:r w:rsidRPr="00A40A42">
              <w:rPr>
                <w:rFonts w:ascii="Times New Roman" w:eastAsia="Times New Roman" w:hAnsi="Times New Roman" w:cs="Times New Roman"/>
                <w:b/>
                <w:sz w:val="24"/>
              </w:rPr>
              <w:t>mmediately after contract signing</w:t>
            </w:r>
          </w:p>
        </w:tc>
      </w:tr>
      <w:tr w:rsidR="00560907">
        <w:trPr>
          <w:trHeight w:val="68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20.1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rsidP="00A40A42">
            <w:pPr>
              <w:spacing w:after="0"/>
              <w:ind w:left="2"/>
              <w:jc w:val="both"/>
            </w:pPr>
            <w:r>
              <w:rPr>
                <w:rFonts w:ascii="Times New Roman" w:eastAsia="Times New Roman" w:hAnsi="Times New Roman" w:cs="Times New Roman"/>
                <w:b/>
                <w:sz w:val="24"/>
              </w:rPr>
              <w:t xml:space="preserve">Completion:   </w:t>
            </w:r>
            <w:r>
              <w:rPr>
                <w:rFonts w:ascii="Times New Roman" w:eastAsia="Times New Roman" w:hAnsi="Times New Roman" w:cs="Times New Roman"/>
                <w:sz w:val="24"/>
              </w:rPr>
              <w:t xml:space="preserve">The Services shall be completed by/shall be performed for a period of: </w:t>
            </w:r>
            <w:r>
              <w:rPr>
                <w:rFonts w:ascii="Times New Roman" w:eastAsia="Times New Roman" w:hAnsi="Times New Roman" w:cs="Times New Roman"/>
                <w:b/>
                <w:sz w:val="24"/>
              </w:rPr>
              <w:t>T</w:t>
            </w:r>
            <w:r w:rsidR="00A40A42">
              <w:rPr>
                <w:rFonts w:ascii="Times New Roman" w:eastAsia="Times New Roman" w:hAnsi="Times New Roman" w:cs="Times New Roman"/>
                <w:b/>
                <w:sz w:val="24"/>
              </w:rPr>
              <w:t>wo (02</w:t>
            </w:r>
            <w:r>
              <w:rPr>
                <w:rFonts w:ascii="Times New Roman" w:eastAsia="Times New Roman" w:hAnsi="Times New Roman" w:cs="Times New Roman"/>
                <w:b/>
                <w:sz w:val="24"/>
              </w:rPr>
              <w:t xml:space="preserve">) years renewable  </w:t>
            </w:r>
          </w:p>
        </w:tc>
      </w:tr>
      <w:tr w:rsidR="00560907">
        <w:trPr>
          <w:trHeight w:val="68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22.2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jc w:val="both"/>
            </w:pPr>
            <w:r>
              <w:rPr>
                <w:rFonts w:ascii="Times New Roman" w:eastAsia="Times New Roman" w:hAnsi="Times New Roman" w:cs="Times New Roman"/>
                <w:b/>
                <w:sz w:val="24"/>
              </w:rPr>
              <w:t xml:space="preserve">Excluded costs:  </w:t>
            </w:r>
            <w:r>
              <w:rPr>
                <w:rFonts w:ascii="Times New Roman" w:eastAsia="Times New Roman" w:hAnsi="Times New Roman" w:cs="Times New Roman"/>
                <w:sz w:val="24"/>
              </w:rPr>
              <w:t xml:space="preserve">The following costs are excluded from the Contract Price: </w:t>
            </w:r>
          </w:p>
        </w:tc>
      </w:tr>
      <w:tr w:rsidR="00560907">
        <w:trPr>
          <w:trHeight w:val="406"/>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22.3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rsidP="00A40A42">
            <w:pPr>
              <w:spacing w:after="0"/>
              <w:ind w:left="2"/>
            </w:pPr>
            <w:r>
              <w:rPr>
                <w:rFonts w:ascii="Times New Roman" w:eastAsia="Times New Roman" w:hAnsi="Times New Roman" w:cs="Times New Roman"/>
                <w:b/>
                <w:sz w:val="24"/>
              </w:rPr>
              <w:t xml:space="preserve">Payment Schedule: </w:t>
            </w:r>
            <w:r>
              <w:rPr>
                <w:rFonts w:ascii="Times New Roman" w:eastAsia="Times New Roman" w:hAnsi="Times New Roman" w:cs="Times New Roman"/>
                <w:sz w:val="24"/>
              </w:rPr>
              <w:t xml:space="preserve">The payment schedule shall be: </w:t>
            </w:r>
            <w:r w:rsidR="00A40A42" w:rsidRPr="00A40A42">
              <w:rPr>
                <w:rFonts w:ascii="Times New Roman" w:eastAsia="Times New Roman" w:hAnsi="Times New Roman" w:cs="Times New Roman"/>
                <w:b/>
                <w:sz w:val="24"/>
              </w:rPr>
              <w:t>M</w:t>
            </w:r>
            <w:r w:rsidR="00A40A42">
              <w:rPr>
                <w:rFonts w:ascii="Times New Roman" w:eastAsia="Times New Roman" w:hAnsi="Times New Roman" w:cs="Times New Roman"/>
                <w:b/>
                <w:sz w:val="24"/>
              </w:rPr>
              <w:t>onthly</w:t>
            </w:r>
            <w:r>
              <w:rPr>
                <w:rFonts w:ascii="Times New Roman" w:eastAsia="Times New Roman" w:hAnsi="Times New Roman" w:cs="Times New Roman"/>
                <w:sz w:val="24"/>
              </w:rPr>
              <w:t xml:space="preserve"> </w:t>
            </w:r>
          </w:p>
        </w:tc>
      </w:tr>
      <w:tr w:rsidR="00560907">
        <w:trPr>
          <w:trHeight w:val="68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24.2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jc w:val="both"/>
            </w:pPr>
            <w:r>
              <w:rPr>
                <w:rFonts w:ascii="Times New Roman" w:eastAsia="Times New Roman" w:hAnsi="Times New Roman" w:cs="Times New Roman"/>
                <w:b/>
                <w:sz w:val="24"/>
              </w:rPr>
              <w:t>Documentation for Payment:</w:t>
            </w:r>
            <w:r>
              <w:rPr>
                <w:rFonts w:ascii="Times New Roman" w:eastAsia="Times New Roman" w:hAnsi="Times New Roman" w:cs="Times New Roman"/>
                <w:sz w:val="24"/>
              </w:rPr>
              <w:t xml:space="preserve">  The following documentation shall be required to support invoices requesting payments: </w:t>
            </w:r>
            <w:r w:rsidR="00A40A42" w:rsidRPr="00C75719">
              <w:rPr>
                <w:rFonts w:ascii="Times New Roman" w:eastAsia="Times New Roman" w:hAnsi="Times New Roman" w:cs="Times New Roman"/>
                <w:b/>
                <w:sz w:val="24"/>
              </w:rPr>
              <w:t>Approved Performance Report</w:t>
            </w:r>
            <w:r w:rsidR="00C75719">
              <w:rPr>
                <w:rFonts w:ascii="Times New Roman" w:eastAsia="Times New Roman" w:hAnsi="Times New Roman" w:cs="Times New Roman"/>
                <w:sz w:val="24"/>
              </w:rPr>
              <w:t>.</w:t>
            </w:r>
          </w:p>
        </w:tc>
      </w:tr>
      <w:tr w:rsidR="00560907">
        <w:trPr>
          <w:trHeight w:val="958"/>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24.3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right="64"/>
              <w:jc w:val="both"/>
            </w:pPr>
            <w:r>
              <w:rPr>
                <w:rFonts w:ascii="Times New Roman" w:eastAsia="Times New Roman" w:hAnsi="Times New Roman" w:cs="Times New Roman"/>
                <w:b/>
                <w:sz w:val="24"/>
              </w:rPr>
              <w:t>Payment Period:</w:t>
            </w:r>
            <w:r>
              <w:rPr>
                <w:rFonts w:ascii="Times New Roman" w:eastAsia="Times New Roman" w:hAnsi="Times New Roman" w:cs="Times New Roman"/>
                <w:sz w:val="24"/>
              </w:rPr>
              <w:t xml:space="preserve">  Payment shall be made by the Procuring and Disposing Entity within </w:t>
            </w:r>
            <w:r w:rsidRPr="00C75719">
              <w:rPr>
                <w:rFonts w:ascii="Times New Roman" w:eastAsia="Times New Roman" w:hAnsi="Times New Roman" w:cs="Times New Roman"/>
                <w:b/>
                <w:sz w:val="24"/>
              </w:rPr>
              <w:t>30 days</w:t>
            </w:r>
            <w:r>
              <w:rPr>
                <w:rFonts w:ascii="Times New Roman" w:eastAsia="Times New Roman" w:hAnsi="Times New Roman" w:cs="Times New Roman"/>
                <w:sz w:val="24"/>
              </w:rPr>
              <w:t xml:space="preserve"> of receipt of the invoice and the relevant documents specified in Clause 24.2.  </w:t>
            </w:r>
          </w:p>
        </w:tc>
      </w:tr>
      <w:tr w:rsidR="00560907">
        <w:trPr>
          <w:trHeight w:val="1080"/>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25.1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36"/>
              <w:ind w:left="2"/>
            </w:pPr>
            <w:r>
              <w:rPr>
                <w:rFonts w:ascii="Times New Roman" w:eastAsia="Times New Roman" w:hAnsi="Times New Roman" w:cs="Times New Roman"/>
                <w:sz w:val="24"/>
              </w:rPr>
              <w:t xml:space="preserve">An Advancement Payment Guarantee shall/shall not be required. </w:t>
            </w:r>
          </w:p>
          <w:p w:rsidR="00560907" w:rsidRDefault="005665FA">
            <w:pPr>
              <w:spacing w:after="36"/>
              <w:ind w:left="2"/>
            </w:pPr>
            <w:r>
              <w:rPr>
                <w:rFonts w:ascii="Times New Roman" w:eastAsia="Times New Roman" w:hAnsi="Times New Roman" w:cs="Times New Roman"/>
                <w:sz w:val="24"/>
              </w:rPr>
              <w:t xml:space="preserve">The amount of the Advance Payment Guarantee shall be: N/A </w:t>
            </w:r>
          </w:p>
          <w:p w:rsidR="00560907" w:rsidRDefault="005665FA">
            <w:pPr>
              <w:spacing w:after="0"/>
              <w:ind w:left="2"/>
            </w:pPr>
            <w:r>
              <w:rPr>
                <w:rFonts w:ascii="Times New Roman" w:eastAsia="Times New Roman" w:hAnsi="Times New Roman" w:cs="Times New Roman"/>
                <w:sz w:val="24"/>
              </w:rPr>
              <w:t>The period of validity of the Advance Payment Guarantee shall be: N/A</w:t>
            </w:r>
            <w:r>
              <w:rPr>
                <w:rFonts w:ascii="Times New Roman" w:eastAsia="Times New Roman" w:hAnsi="Times New Roman" w:cs="Times New Roman"/>
                <w:b/>
                <w:sz w:val="24"/>
              </w:rPr>
              <w:t xml:space="preserve"> </w:t>
            </w:r>
          </w:p>
        </w:tc>
      </w:tr>
      <w:tr w:rsidR="00560907">
        <w:trPr>
          <w:trHeight w:val="68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26.4(b)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jc w:val="both"/>
            </w:pPr>
            <w:r>
              <w:rPr>
                <w:rFonts w:ascii="Times New Roman" w:eastAsia="Times New Roman" w:hAnsi="Times New Roman" w:cs="Times New Roman"/>
                <w:b/>
                <w:sz w:val="24"/>
              </w:rPr>
              <w:t xml:space="preserve">The Procuring and Disposing Entity’s prior approval:  </w:t>
            </w:r>
            <w:r>
              <w:rPr>
                <w:rFonts w:ascii="Times New Roman" w:eastAsia="Times New Roman" w:hAnsi="Times New Roman" w:cs="Times New Roman"/>
                <w:sz w:val="24"/>
              </w:rPr>
              <w:t xml:space="preserve">The Procuring and Disposing Entity’s prior approval is also required for: payment </w:t>
            </w:r>
          </w:p>
        </w:tc>
      </w:tr>
      <w:tr w:rsidR="00560907">
        <w:trPr>
          <w:trHeight w:val="406"/>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29.3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pPr>
            <w:r>
              <w:rPr>
                <w:rFonts w:ascii="Times New Roman" w:eastAsia="Times New Roman" w:hAnsi="Times New Roman" w:cs="Times New Roman"/>
                <w:b/>
                <w:sz w:val="24"/>
              </w:rPr>
              <w:t>Total Liability:</w:t>
            </w:r>
            <w:r>
              <w:rPr>
                <w:rFonts w:ascii="Times New Roman" w:eastAsia="Times New Roman" w:hAnsi="Times New Roman" w:cs="Times New Roman"/>
                <w:sz w:val="24"/>
              </w:rPr>
              <w:t xml:space="preserve">  The total liability under the Contract shall be  </w:t>
            </w:r>
          </w:p>
        </w:tc>
      </w:tr>
      <w:tr w:rsidR="00560907">
        <w:trPr>
          <w:trHeight w:val="242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30.1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39"/>
              <w:ind w:left="2"/>
            </w:pPr>
            <w:r>
              <w:rPr>
                <w:rFonts w:ascii="Times New Roman" w:eastAsia="Times New Roman" w:hAnsi="Times New Roman" w:cs="Times New Roman"/>
                <w:b/>
                <w:sz w:val="24"/>
              </w:rPr>
              <w:t>Insurance taken out by Provider:</w:t>
            </w:r>
            <w:r>
              <w:rPr>
                <w:rFonts w:ascii="Times New Roman" w:eastAsia="Times New Roman" w:hAnsi="Times New Roman" w:cs="Times New Roman"/>
                <w:sz w:val="24"/>
              </w:rPr>
              <w:t xml:space="preserve">  The risks and coverage shall be: </w:t>
            </w:r>
          </w:p>
          <w:p w:rsidR="00560907" w:rsidRDefault="005665FA" w:rsidP="000B496D">
            <w:pPr>
              <w:numPr>
                <w:ilvl w:val="0"/>
                <w:numId w:val="76"/>
              </w:numPr>
              <w:spacing w:after="36"/>
              <w:ind w:left="363" w:hanging="361"/>
            </w:pPr>
            <w:r>
              <w:rPr>
                <w:rFonts w:ascii="Times New Roman" w:eastAsia="Times New Roman" w:hAnsi="Times New Roman" w:cs="Times New Roman"/>
                <w:sz w:val="24"/>
              </w:rPr>
              <w:t xml:space="preserve">Third Party motor vehicle  </w:t>
            </w:r>
          </w:p>
          <w:p w:rsidR="00560907" w:rsidRDefault="005665FA" w:rsidP="000B496D">
            <w:pPr>
              <w:numPr>
                <w:ilvl w:val="0"/>
                <w:numId w:val="76"/>
              </w:numPr>
              <w:spacing w:after="83"/>
              <w:ind w:left="363" w:hanging="361"/>
            </w:pPr>
            <w:r>
              <w:rPr>
                <w:rFonts w:ascii="Times New Roman" w:eastAsia="Times New Roman" w:hAnsi="Times New Roman" w:cs="Times New Roman"/>
                <w:sz w:val="24"/>
              </w:rPr>
              <w:t xml:space="preserve">Third Party liability  </w:t>
            </w:r>
          </w:p>
          <w:p w:rsidR="00560907" w:rsidRDefault="005665FA">
            <w:pPr>
              <w:spacing w:after="36"/>
              <w:ind w:left="2"/>
            </w:pPr>
            <w:r>
              <w:rPr>
                <w:rFonts w:ascii="Times New Roman" w:eastAsia="Times New Roman" w:hAnsi="Times New Roman" w:cs="Times New Roman"/>
                <w:sz w:val="24"/>
              </w:rPr>
              <w:t>(ii)</w:t>
            </w:r>
            <w:r>
              <w:rPr>
                <w:rFonts w:ascii="Arial" w:eastAsia="Arial" w:hAnsi="Arial" w:cs="Arial"/>
                <w:sz w:val="24"/>
              </w:rPr>
              <w:t xml:space="preserve"> </w:t>
            </w:r>
            <w:r>
              <w:rPr>
                <w:rFonts w:ascii="Times New Roman" w:eastAsia="Times New Roman" w:hAnsi="Times New Roman" w:cs="Times New Roman"/>
                <w:sz w:val="24"/>
              </w:rPr>
              <w:t xml:space="preserve">Employer’s liability and workers’ compensation  </w:t>
            </w:r>
          </w:p>
          <w:p w:rsidR="00560907" w:rsidRDefault="005665FA">
            <w:pPr>
              <w:spacing w:after="39"/>
              <w:ind w:left="2"/>
            </w:pPr>
            <w:r>
              <w:rPr>
                <w:rFonts w:ascii="Times New Roman" w:eastAsia="Times New Roman" w:hAnsi="Times New Roman" w:cs="Times New Roman"/>
                <w:sz w:val="24"/>
              </w:rPr>
              <w:t xml:space="preserve">(iv) Professional liability  </w:t>
            </w:r>
          </w:p>
          <w:p w:rsidR="00560907" w:rsidRDefault="005665FA">
            <w:pPr>
              <w:spacing w:after="0"/>
              <w:ind w:left="2" w:right="2253"/>
              <w:jc w:val="both"/>
            </w:pPr>
            <w:r>
              <w:rPr>
                <w:rFonts w:ascii="Times New Roman" w:eastAsia="Times New Roman" w:hAnsi="Times New Roman" w:cs="Times New Roman"/>
                <w:sz w:val="24"/>
              </w:rPr>
              <w:t>(iii)</w:t>
            </w:r>
            <w:r>
              <w:rPr>
                <w:rFonts w:ascii="Arial" w:eastAsia="Arial" w:hAnsi="Arial" w:cs="Arial"/>
                <w:sz w:val="24"/>
              </w:rPr>
              <w:t xml:space="preserve"> </w:t>
            </w:r>
            <w:r>
              <w:rPr>
                <w:rFonts w:ascii="Times New Roman" w:eastAsia="Times New Roman" w:hAnsi="Times New Roman" w:cs="Times New Roman"/>
                <w:sz w:val="24"/>
              </w:rPr>
              <w:t xml:space="preserve">Loss or damage to equipment and property  (vi) Other    </w:t>
            </w:r>
          </w:p>
        </w:tc>
      </w:tr>
      <w:tr w:rsidR="00560907">
        <w:trPr>
          <w:trHeight w:val="1335"/>
        </w:trPr>
        <w:tc>
          <w:tcPr>
            <w:tcW w:w="1666" w:type="dxa"/>
            <w:tcBorders>
              <w:top w:val="single" w:sz="4" w:space="0" w:color="000000"/>
              <w:left w:val="double" w:sz="6" w:space="0" w:color="000000"/>
              <w:bottom w:val="double" w:sz="6" w:space="0" w:color="000000"/>
              <w:right w:val="single" w:sz="4" w:space="0" w:color="000000"/>
            </w:tcBorders>
          </w:tcPr>
          <w:p w:rsidR="00560907" w:rsidRDefault="005665FA">
            <w:pPr>
              <w:spacing w:after="0"/>
            </w:pPr>
            <w:r>
              <w:rPr>
                <w:rFonts w:ascii="Times New Roman" w:eastAsia="Times New Roman" w:hAnsi="Times New Roman" w:cs="Times New Roman"/>
                <w:b/>
                <w:sz w:val="24"/>
              </w:rPr>
              <w:lastRenderedPageBreak/>
              <w:t xml:space="preserve">GCC 32 </w:t>
            </w:r>
          </w:p>
        </w:tc>
        <w:tc>
          <w:tcPr>
            <w:tcW w:w="7452" w:type="dxa"/>
            <w:tcBorders>
              <w:top w:val="single" w:sz="4" w:space="0" w:color="000000"/>
              <w:left w:val="single" w:sz="4" w:space="0" w:color="000000"/>
              <w:bottom w:val="double" w:sz="6" w:space="0" w:color="000000"/>
              <w:right w:val="double" w:sz="6" w:space="0" w:color="000000"/>
            </w:tcBorders>
          </w:tcPr>
          <w:p w:rsidR="00560907" w:rsidRDefault="005665FA">
            <w:pPr>
              <w:spacing w:after="60" w:line="273" w:lineRule="auto"/>
              <w:ind w:left="711" w:hanging="709"/>
              <w:jc w:val="both"/>
            </w:pPr>
            <w:r>
              <w:rPr>
                <w:rFonts w:ascii="Times New Roman" w:eastAsia="Times New Roman" w:hAnsi="Times New Roman" w:cs="Times New Roman"/>
                <w:sz w:val="24"/>
              </w:rPr>
              <w:t xml:space="preserve">32.1 The Services to be provided shall be as specified in the Statement of Requirements in the Contract.  </w:t>
            </w:r>
          </w:p>
          <w:p w:rsidR="00560907" w:rsidRDefault="005665FA">
            <w:pPr>
              <w:spacing w:after="0"/>
              <w:ind w:left="744" w:hanging="742"/>
              <w:jc w:val="both"/>
            </w:pPr>
            <w:r>
              <w:rPr>
                <w:rFonts w:ascii="Times New Roman" w:eastAsia="Times New Roman" w:hAnsi="Times New Roman" w:cs="Times New Roman"/>
                <w:sz w:val="24"/>
              </w:rPr>
              <w:t>32.2 The Services shall be performed at such locations as are specified in the Statement of Requirements.</w:t>
            </w:r>
            <w:r>
              <w:rPr>
                <w:rFonts w:ascii="Times New Roman" w:eastAsia="Times New Roman" w:hAnsi="Times New Roman" w:cs="Times New Roman"/>
                <w:b/>
                <w:sz w:val="24"/>
              </w:rPr>
              <w:t xml:space="preserve"> </w:t>
            </w:r>
          </w:p>
        </w:tc>
      </w:tr>
    </w:tbl>
    <w:p w:rsidR="00560907" w:rsidRDefault="00560907">
      <w:pPr>
        <w:spacing w:after="0"/>
        <w:ind w:left="-1440" w:right="10469"/>
      </w:pPr>
    </w:p>
    <w:tbl>
      <w:tblPr>
        <w:tblStyle w:val="TableGrid"/>
        <w:tblW w:w="9118" w:type="dxa"/>
        <w:tblInd w:w="156" w:type="dxa"/>
        <w:tblCellMar>
          <w:top w:w="67" w:type="dxa"/>
          <w:left w:w="106" w:type="dxa"/>
          <w:bottom w:w="0" w:type="dxa"/>
          <w:right w:w="47" w:type="dxa"/>
        </w:tblCellMar>
        <w:tblLook w:val="04A0" w:firstRow="1" w:lastRow="0" w:firstColumn="1" w:lastColumn="0" w:noHBand="0" w:noVBand="1"/>
      </w:tblPr>
      <w:tblGrid>
        <w:gridCol w:w="1666"/>
        <w:gridCol w:w="7452"/>
      </w:tblGrid>
      <w:tr w:rsidR="00560907">
        <w:trPr>
          <w:trHeight w:val="818"/>
        </w:trPr>
        <w:tc>
          <w:tcPr>
            <w:tcW w:w="1666" w:type="dxa"/>
            <w:tcBorders>
              <w:top w:val="double" w:sz="6" w:space="0" w:color="000000"/>
              <w:left w:val="double" w:sz="6" w:space="0" w:color="000000"/>
              <w:bottom w:val="single" w:sz="4" w:space="0" w:color="000000"/>
              <w:right w:val="single" w:sz="4"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GCC clause reference </w:t>
            </w:r>
          </w:p>
        </w:tc>
        <w:tc>
          <w:tcPr>
            <w:tcW w:w="7452" w:type="dxa"/>
            <w:tcBorders>
              <w:top w:val="double" w:sz="6" w:space="0" w:color="000000"/>
              <w:left w:val="single" w:sz="4" w:space="0" w:color="000000"/>
              <w:bottom w:val="single" w:sz="4" w:space="0" w:color="000000"/>
              <w:right w:val="double" w:sz="6" w:space="0" w:color="000000"/>
            </w:tcBorders>
            <w:shd w:val="clear" w:color="auto" w:fill="E6E6E6"/>
          </w:tcPr>
          <w:p w:rsidR="00560907" w:rsidRDefault="005665FA">
            <w:pPr>
              <w:spacing w:after="0"/>
              <w:ind w:left="9"/>
              <w:jc w:val="center"/>
            </w:pPr>
            <w:r>
              <w:rPr>
                <w:rFonts w:ascii="Times New Roman" w:eastAsia="Times New Roman" w:hAnsi="Times New Roman" w:cs="Times New Roman"/>
                <w:b/>
                <w:sz w:val="24"/>
              </w:rPr>
              <w:t xml:space="preserve">Special Conditions of Contract </w:t>
            </w:r>
          </w:p>
        </w:tc>
      </w:tr>
      <w:tr w:rsidR="00560907">
        <w:trPr>
          <w:trHeight w:val="1295"/>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34.1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55" w:line="242" w:lineRule="auto"/>
              <w:ind w:left="2"/>
              <w:jc w:val="both"/>
            </w:pPr>
            <w:r>
              <w:rPr>
                <w:rFonts w:ascii="Times New Roman" w:eastAsia="Times New Roman" w:hAnsi="Times New Roman" w:cs="Times New Roman"/>
                <w:b/>
                <w:sz w:val="24"/>
              </w:rPr>
              <w:t xml:space="preserve">Working hours:  </w:t>
            </w:r>
            <w:r>
              <w:rPr>
                <w:rFonts w:ascii="Times New Roman" w:eastAsia="Times New Roman" w:hAnsi="Times New Roman" w:cs="Times New Roman"/>
                <w:sz w:val="24"/>
              </w:rPr>
              <w:t>The working hours for the Provider shall be</w:t>
            </w:r>
            <w:r>
              <w:rPr>
                <w:rFonts w:ascii="Times New Roman" w:eastAsia="Times New Roman" w:hAnsi="Times New Roman" w:cs="Times New Roman"/>
                <w:b/>
                <w:sz w:val="24"/>
              </w:rPr>
              <w:t xml:space="preserve">: </w:t>
            </w:r>
            <w:r w:rsidR="00F86C70">
              <w:rPr>
                <w:rFonts w:ascii="Times New Roman" w:eastAsia="Times New Roman" w:hAnsi="Times New Roman" w:cs="Times New Roman"/>
                <w:b/>
                <w:sz w:val="24"/>
              </w:rPr>
              <w:t>6:00am to 6:00pm</w:t>
            </w:r>
            <w:r>
              <w:rPr>
                <w:rFonts w:ascii="Times New Roman" w:eastAsia="Times New Roman" w:hAnsi="Times New Roman" w:cs="Times New Roman"/>
                <w:b/>
                <w:sz w:val="24"/>
              </w:rPr>
              <w:t xml:space="preserve">n. </w:t>
            </w:r>
          </w:p>
          <w:p w:rsidR="00560907" w:rsidRDefault="005665FA">
            <w:pPr>
              <w:spacing w:after="0"/>
              <w:ind w:left="2"/>
            </w:pPr>
            <w:r>
              <w:rPr>
                <w:rFonts w:ascii="Times New Roman" w:eastAsia="Times New Roman" w:hAnsi="Times New Roman" w:cs="Times New Roman"/>
                <w:b/>
                <w:sz w:val="24"/>
              </w:rPr>
              <w:t xml:space="preserve">All toilets must be cleaned two times a day (in the Morning and in the afternoon). </w:t>
            </w:r>
          </w:p>
        </w:tc>
      </w:tr>
      <w:tr w:rsidR="00560907">
        <w:trPr>
          <w:trHeight w:val="74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36.1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pPr>
            <w:r>
              <w:rPr>
                <w:rFonts w:ascii="Times New Roman" w:eastAsia="Times New Roman" w:hAnsi="Times New Roman" w:cs="Times New Roman"/>
                <w:b/>
                <w:sz w:val="24"/>
              </w:rPr>
              <w:t>Performance Security:</w:t>
            </w:r>
            <w:r>
              <w:rPr>
                <w:rFonts w:ascii="Times New Roman" w:eastAsia="Times New Roman" w:hAnsi="Times New Roman" w:cs="Times New Roman"/>
                <w:sz w:val="24"/>
              </w:rPr>
              <w:t xml:space="preserve">  A Performance Security __________ be required. The amount and currency of the Performance Security is: N/A </w:t>
            </w:r>
          </w:p>
        </w:tc>
      </w:tr>
      <w:tr w:rsidR="00560907">
        <w:trPr>
          <w:trHeight w:val="682"/>
        </w:trPr>
        <w:tc>
          <w:tcPr>
            <w:tcW w:w="1666" w:type="dxa"/>
            <w:tcBorders>
              <w:top w:val="single" w:sz="4" w:space="0" w:color="000000"/>
              <w:left w:val="double" w:sz="6" w:space="0" w:color="000000"/>
              <w:bottom w:val="single" w:sz="4"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36.3  </w:t>
            </w:r>
          </w:p>
        </w:tc>
        <w:tc>
          <w:tcPr>
            <w:tcW w:w="7452" w:type="dxa"/>
            <w:tcBorders>
              <w:top w:val="single" w:sz="4" w:space="0" w:color="000000"/>
              <w:left w:val="single" w:sz="4" w:space="0" w:color="000000"/>
              <w:bottom w:val="single" w:sz="4" w:space="0" w:color="000000"/>
              <w:right w:val="double" w:sz="6" w:space="0" w:color="000000"/>
            </w:tcBorders>
          </w:tcPr>
          <w:p w:rsidR="00560907" w:rsidRDefault="005665FA">
            <w:pPr>
              <w:spacing w:after="0"/>
              <w:ind w:left="2"/>
              <w:jc w:val="both"/>
            </w:pPr>
            <w:r>
              <w:rPr>
                <w:rFonts w:ascii="Times New Roman" w:eastAsia="Times New Roman" w:hAnsi="Times New Roman" w:cs="Times New Roman"/>
                <w:b/>
                <w:sz w:val="24"/>
              </w:rPr>
              <w:t>Form of Performance Security:</w:t>
            </w:r>
            <w:r>
              <w:rPr>
                <w:rFonts w:ascii="Times New Roman" w:eastAsia="Times New Roman" w:hAnsi="Times New Roman" w:cs="Times New Roman"/>
                <w:sz w:val="24"/>
              </w:rPr>
              <w:t xml:space="preserve">  The forms of acceptable Performance Security are:  N/A </w:t>
            </w:r>
          </w:p>
        </w:tc>
      </w:tr>
      <w:tr w:rsidR="00560907">
        <w:trPr>
          <w:trHeight w:val="701"/>
        </w:trPr>
        <w:tc>
          <w:tcPr>
            <w:tcW w:w="1666" w:type="dxa"/>
            <w:tcBorders>
              <w:top w:val="single" w:sz="4" w:space="0" w:color="000000"/>
              <w:left w:val="double" w:sz="6" w:space="0" w:color="000000"/>
              <w:bottom w:val="double" w:sz="6" w:space="0" w:color="000000"/>
              <w:right w:val="single" w:sz="4" w:space="0" w:color="000000"/>
            </w:tcBorders>
          </w:tcPr>
          <w:p w:rsidR="00560907" w:rsidRDefault="005665FA">
            <w:pPr>
              <w:spacing w:after="0"/>
            </w:pPr>
            <w:r>
              <w:rPr>
                <w:rFonts w:ascii="Times New Roman" w:eastAsia="Times New Roman" w:hAnsi="Times New Roman" w:cs="Times New Roman"/>
                <w:b/>
                <w:sz w:val="24"/>
              </w:rPr>
              <w:t xml:space="preserve">GCC 36.4 </w:t>
            </w:r>
          </w:p>
        </w:tc>
        <w:tc>
          <w:tcPr>
            <w:tcW w:w="7452" w:type="dxa"/>
            <w:tcBorders>
              <w:top w:val="single" w:sz="4" w:space="0" w:color="000000"/>
              <w:left w:val="single" w:sz="4" w:space="0" w:color="000000"/>
              <w:bottom w:val="double" w:sz="6" w:space="0" w:color="000000"/>
              <w:right w:val="double" w:sz="6" w:space="0" w:color="000000"/>
            </w:tcBorders>
          </w:tcPr>
          <w:p w:rsidR="00560907" w:rsidRDefault="005665FA">
            <w:pPr>
              <w:spacing w:after="0"/>
              <w:ind w:left="2"/>
              <w:jc w:val="both"/>
            </w:pPr>
            <w:r>
              <w:rPr>
                <w:rFonts w:ascii="Times New Roman" w:eastAsia="Times New Roman" w:hAnsi="Times New Roman" w:cs="Times New Roman"/>
                <w:b/>
                <w:sz w:val="24"/>
              </w:rPr>
              <w:t xml:space="preserve">Discharge of Performance Security:  </w:t>
            </w:r>
            <w:r>
              <w:rPr>
                <w:rFonts w:ascii="Times New Roman" w:eastAsia="Times New Roman" w:hAnsi="Times New Roman" w:cs="Times New Roman"/>
                <w:sz w:val="24"/>
              </w:rPr>
              <w:t>The Performance Security shall be discharged: N/A</w:t>
            </w:r>
            <w:r>
              <w:rPr>
                <w:rFonts w:ascii="Times New Roman" w:eastAsia="Times New Roman" w:hAnsi="Times New Roman" w:cs="Times New Roman"/>
                <w:b/>
                <w:sz w:val="24"/>
              </w:rPr>
              <w:t xml:space="preserve"> </w:t>
            </w:r>
          </w:p>
        </w:tc>
      </w:tr>
    </w:tbl>
    <w:p w:rsidR="00560907" w:rsidRDefault="00560907">
      <w:pPr>
        <w:sectPr w:rsidR="00560907">
          <w:headerReference w:type="even" r:id="rId56"/>
          <w:headerReference w:type="default" r:id="rId57"/>
          <w:footerReference w:type="even" r:id="rId58"/>
          <w:footerReference w:type="default" r:id="rId59"/>
          <w:headerReference w:type="first" r:id="rId60"/>
          <w:footerReference w:type="first" r:id="rId61"/>
          <w:pgSz w:w="11909" w:h="16834"/>
          <w:pgMar w:top="1384" w:right="1440" w:bottom="1440" w:left="1440" w:header="573" w:footer="622" w:gutter="0"/>
          <w:cols w:space="720"/>
        </w:sectPr>
      </w:pPr>
    </w:p>
    <w:p w:rsidR="00560907" w:rsidRDefault="005665FA">
      <w:pPr>
        <w:spacing w:after="0"/>
      </w:pPr>
      <w:r>
        <w:rPr>
          <w:rFonts w:ascii="Times New Roman" w:eastAsia="Times New Roman" w:hAnsi="Times New Roman" w:cs="Times New Roman"/>
          <w:sz w:val="24"/>
        </w:rPr>
        <w:lastRenderedPageBreak/>
        <w:t xml:space="preserve">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326"/>
      </w:pPr>
      <w:r>
        <w:rPr>
          <w:rFonts w:ascii="Times New Roman" w:eastAsia="Times New Roman" w:hAnsi="Times New Roman" w:cs="Times New Roman"/>
          <w:sz w:val="24"/>
        </w:rPr>
        <w:t xml:space="preserve"> </w:t>
      </w:r>
    </w:p>
    <w:p w:rsidR="00560907" w:rsidRDefault="005665FA">
      <w:pPr>
        <w:spacing w:after="71"/>
      </w:pPr>
      <w:r>
        <w:rPr>
          <w:rFonts w:ascii="Times New Roman" w:eastAsia="Times New Roman" w:hAnsi="Times New Roman" w:cs="Times New Roman"/>
          <w:b/>
          <w:sz w:val="48"/>
        </w:rPr>
        <w:t xml:space="preserve"> </w:t>
      </w:r>
    </w:p>
    <w:p w:rsidR="00560907" w:rsidRDefault="005665FA">
      <w:pPr>
        <w:spacing w:after="0"/>
        <w:ind w:left="-5" w:hanging="10"/>
        <w:jc w:val="both"/>
      </w:pPr>
      <w:r>
        <w:rPr>
          <w:rFonts w:ascii="Times New Roman" w:eastAsia="Times New Roman" w:hAnsi="Times New Roman" w:cs="Times New Roman"/>
          <w:b/>
          <w:sz w:val="48"/>
        </w:rPr>
        <w:t xml:space="preserve">Section 9. Contract Forms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177"/>
      </w:pPr>
      <w:r>
        <w:rPr>
          <w:rFonts w:ascii="Times New Roman" w:eastAsia="Times New Roman" w:hAnsi="Times New Roman" w:cs="Times New Roman"/>
          <w:sz w:val="24"/>
        </w:rPr>
        <w:t xml:space="preserve"> </w:t>
      </w:r>
    </w:p>
    <w:p w:rsidR="00560907" w:rsidRDefault="005665FA">
      <w:pPr>
        <w:spacing w:after="0"/>
        <w:ind w:left="60" w:right="59" w:hanging="10"/>
        <w:jc w:val="center"/>
      </w:pPr>
      <w:r>
        <w:rPr>
          <w:rFonts w:ascii="Times New Roman" w:eastAsia="Times New Roman" w:hAnsi="Times New Roman" w:cs="Times New Roman"/>
          <w:b/>
          <w:sz w:val="32"/>
        </w:rPr>
        <w:t xml:space="preserve">Table of Forms </w:t>
      </w:r>
    </w:p>
    <w:p w:rsidR="00560907" w:rsidRDefault="005665FA">
      <w:pPr>
        <w:spacing w:after="0"/>
      </w:pPr>
      <w:r>
        <w:rPr>
          <w:rFonts w:ascii="Times New Roman" w:eastAsia="Times New Roman" w:hAnsi="Times New Roman" w:cs="Times New Roman"/>
          <w:sz w:val="24"/>
        </w:rPr>
        <w:t xml:space="preserve"> </w:t>
      </w:r>
    </w:p>
    <w:p w:rsidR="00560907" w:rsidRDefault="005665FA">
      <w:pPr>
        <w:spacing w:after="41"/>
      </w:pPr>
      <w:r>
        <w:rPr>
          <w:rFonts w:ascii="Times New Roman" w:eastAsia="Times New Roman" w:hAnsi="Times New Roman" w:cs="Times New Roman"/>
          <w:sz w:val="24"/>
        </w:rPr>
        <w:t xml:space="preserve"> </w:t>
      </w:r>
    </w:p>
    <w:p w:rsidR="00560907" w:rsidRDefault="005665FA">
      <w:pPr>
        <w:spacing w:after="3"/>
        <w:ind w:left="-5" w:hanging="10"/>
      </w:pPr>
      <w:r>
        <w:rPr>
          <w:rFonts w:ascii="Times New Roman" w:eastAsia="Times New Roman" w:hAnsi="Times New Roman" w:cs="Times New Roman"/>
          <w:b/>
          <w:sz w:val="24"/>
        </w:rPr>
        <w:t>Agreement .......................................................................................................................... 65</w:t>
      </w:r>
      <w:r>
        <w:rPr>
          <w:rFonts w:ascii="Times New Roman" w:eastAsia="Times New Roman" w:hAnsi="Times New Roman" w:cs="Times New Roman"/>
        </w:rPr>
        <w:t xml:space="preserve"> </w:t>
      </w:r>
      <w:r>
        <w:rPr>
          <w:rFonts w:ascii="Times New Roman" w:eastAsia="Times New Roman" w:hAnsi="Times New Roman" w:cs="Times New Roman"/>
          <w:b/>
          <w:sz w:val="24"/>
        </w:rPr>
        <w:t>Appendices ......................................................................................................................... 66</w:t>
      </w:r>
      <w:r>
        <w:rPr>
          <w:rFonts w:ascii="Times New Roman" w:eastAsia="Times New Roman" w:hAnsi="Times New Roman" w:cs="Times New Roman"/>
        </w:rPr>
        <w:t xml:space="preserve"> </w:t>
      </w:r>
      <w:r>
        <w:rPr>
          <w:rFonts w:ascii="Times New Roman" w:eastAsia="Times New Roman" w:hAnsi="Times New Roman" w:cs="Times New Roman"/>
          <w:b/>
          <w:sz w:val="24"/>
        </w:rPr>
        <w:t>Performance Security ........................................................................................................ 67</w:t>
      </w:r>
      <w:r>
        <w:rPr>
          <w:rFonts w:ascii="Times New Roman" w:eastAsia="Times New Roman" w:hAnsi="Times New Roman" w:cs="Times New Roman"/>
        </w:rPr>
        <w:t xml:space="preserve"> </w:t>
      </w:r>
      <w:r>
        <w:br w:type="page"/>
      </w:r>
    </w:p>
    <w:p w:rsidR="00560907" w:rsidRDefault="005665FA">
      <w:pPr>
        <w:spacing w:after="0"/>
        <w:ind w:left="3329"/>
      </w:pPr>
      <w:r>
        <w:rPr>
          <w:rFonts w:ascii="Times New Roman" w:eastAsia="Times New Roman" w:hAnsi="Times New Roman" w:cs="Times New Roman"/>
          <w:sz w:val="48"/>
        </w:rPr>
        <w:lastRenderedPageBreak/>
        <w:t xml:space="preserve">Agreement </w:t>
      </w:r>
    </w:p>
    <w:p w:rsidR="00560907" w:rsidRDefault="005665FA">
      <w:pPr>
        <w:pStyle w:val="Heading2"/>
        <w:spacing w:after="167"/>
        <w:ind w:left="2852" w:right="0"/>
      </w:pPr>
      <w:r>
        <w:t xml:space="preserve">For Lump Sum Contracts  </w:t>
      </w:r>
    </w:p>
    <w:p w:rsidR="00560907" w:rsidRDefault="005665FA">
      <w:pPr>
        <w:tabs>
          <w:tab w:val="center" w:pos="8224"/>
        </w:tabs>
        <w:spacing w:after="53" w:line="249" w:lineRule="auto"/>
        <w:ind w:left="-15"/>
      </w:pPr>
      <w:r>
        <w:rPr>
          <w:rFonts w:ascii="Times New Roman" w:eastAsia="Times New Roman" w:hAnsi="Times New Roman" w:cs="Times New Roman"/>
          <w:sz w:val="24"/>
        </w:rPr>
        <w:t xml:space="preserve">Procurement Reference No: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560907" w:rsidRDefault="005665FA">
      <w:pPr>
        <w:spacing w:after="46" w:line="249" w:lineRule="auto"/>
        <w:ind w:left="-5" w:hanging="10"/>
        <w:jc w:val="both"/>
      </w:pPr>
      <w:r>
        <w:rPr>
          <w:rFonts w:ascii="Times New Roman" w:eastAsia="Times New Roman" w:hAnsi="Times New Roman" w:cs="Times New Roman"/>
          <w:sz w:val="24"/>
        </w:rPr>
        <w:t xml:space="preserve">This Agreement is made the _____day of the month of ______________________, _____, </w:t>
      </w:r>
    </w:p>
    <w:p w:rsidR="00560907" w:rsidRDefault="005665FA">
      <w:pPr>
        <w:spacing w:after="46" w:line="247" w:lineRule="auto"/>
        <w:ind w:left="-5" w:right="-12" w:hanging="10"/>
      </w:pPr>
      <w:r>
        <w:rPr>
          <w:rFonts w:ascii="Times New Roman" w:eastAsia="Times New Roman" w:hAnsi="Times New Roman" w:cs="Times New Roman"/>
          <w:sz w:val="24"/>
        </w:rPr>
        <w:t xml:space="preserve">between     _________________________________                        of                        (hereinafter </w:t>
      </w:r>
      <w:r>
        <w:rPr>
          <w:rFonts w:ascii="Times New Roman" w:eastAsia="Times New Roman" w:hAnsi="Times New Roman" w:cs="Times New Roman"/>
          <w:sz w:val="24"/>
        </w:rPr>
        <w:tab/>
        <w:t xml:space="preserve">called </w:t>
      </w:r>
      <w:r>
        <w:rPr>
          <w:rFonts w:ascii="Times New Roman" w:eastAsia="Times New Roman" w:hAnsi="Times New Roman" w:cs="Times New Roman"/>
          <w:sz w:val="24"/>
        </w:rPr>
        <w:tab/>
        <w:t xml:space="preserve">the </w:t>
      </w:r>
      <w:r>
        <w:rPr>
          <w:rFonts w:ascii="Times New Roman" w:eastAsia="Times New Roman" w:hAnsi="Times New Roman" w:cs="Times New Roman"/>
          <w:sz w:val="24"/>
        </w:rPr>
        <w:tab/>
        <w:t xml:space="preserve">―Procuring </w:t>
      </w:r>
      <w:r>
        <w:rPr>
          <w:rFonts w:ascii="Times New Roman" w:eastAsia="Times New Roman" w:hAnsi="Times New Roman" w:cs="Times New Roman"/>
          <w:sz w:val="24"/>
        </w:rPr>
        <w:tab/>
        <w:t xml:space="preserve">and </w:t>
      </w:r>
      <w:r>
        <w:rPr>
          <w:rFonts w:ascii="Times New Roman" w:eastAsia="Times New Roman" w:hAnsi="Times New Roman" w:cs="Times New Roman"/>
          <w:sz w:val="24"/>
        </w:rPr>
        <w:tab/>
        <w:t xml:space="preserve">Disposing </w:t>
      </w:r>
      <w:r>
        <w:rPr>
          <w:rFonts w:ascii="Times New Roman" w:eastAsia="Times New Roman" w:hAnsi="Times New Roman" w:cs="Times New Roman"/>
          <w:sz w:val="24"/>
        </w:rPr>
        <w:tab/>
        <w:t xml:space="preserve">Entity‖) </w:t>
      </w:r>
      <w:r>
        <w:rPr>
          <w:rFonts w:ascii="Times New Roman" w:eastAsia="Times New Roman" w:hAnsi="Times New Roman" w:cs="Times New Roman"/>
          <w:sz w:val="24"/>
        </w:rPr>
        <w:tab/>
        <w:t xml:space="preserve">and        _________________________________ </w:t>
      </w:r>
      <w:r>
        <w:rPr>
          <w:rFonts w:ascii="Times New Roman" w:eastAsia="Times New Roman" w:hAnsi="Times New Roman" w:cs="Times New Roman"/>
          <w:sz w:val="24"/>
        </w:rPr>
        <w:tab/>
        <w:t xml:space="preserve">of </w:t>
      </w:r>
      <w:r>
        <w:rPr>
          <w:rFonts w:ascii="Times New Roman" w:eastAsia="Times New Roman" w:hAnsi="Times New Roman" w:cs="Times New Roman"/>
          <w:sz w:val="24"/>
        </w:rPr>
        <w:tab/>
        <w:t xml:space="preserve">_________________________________ </w:t>
      </w:r>
    </w:p>
    <w:p w:rsidR="00560907" w:rsidRDefault="005665FA">
      <w:pPr>
        <w:spacing w:after="46" w:line="249" w:lineRule="auto"/>
        <w:ind w:left="-5" w:hanging="10"/>
        <w:jc w:val="both"/>
      </w:pPr>
      <w:r>
        <w:rPr>
          <w:rFonts w:ascii="Times New Roman" w:eastAsia="Times New Roman" w:hAnsi="Times New Roman" w:cs="Times New Roman"/>
          <w:sz w:val="24"/>
        </w:rPr>
        <w:t xml:space="preserve">(hereinafter called the ―Provider‖). </w:t>
      </w:r>
    </w:p>
    <w:p w:rsidR="00560907" w:rsidRDefault="005665FA">
      <w:pPr>
        <w:spacing w:after="107" w:line="249" w:lineRule="auto"/>
        <w:ind w:left="-5" w:hanging="10"/>
        <w:jc w:val="both"/>
      </w:pPr>
      <w:r>
        <w:rPr>
          <w:rFonts w:ascii="Times New Roman" w:eastAsia="Times New Roman" w:hAnsi="Times New Roman" w:cs="Times New Roman"/>
          <w:sz w:val="24"/>
        </w:rPr>
        <w:t xml:space="preserve">WHEREAS </w:t>
      </w:r>
    </w:p>
    <w:p w:rsidR="00560907" w:rsidRDefault="005665FA" w:rsidP="000B496D">
      <w:pPr>
        <w:numPr>
          <w:ilvl w:val="0"/>
          <w:numId w:val="23"/>
        </w:numPr>
        <w:spacing w:after="111" w:line="247" w:lineRule="auto"/>
        <w:ind w:hanging="566"/>
      </w:pPr>
      <w:r>
        <w:rPr>
          <w:rFonts w:ascii="Times New Roman" w:eastAsia="Times New Roman" w:hAnsi="Times New Roman" w:cs="Times New Roman"/>
          <w:sz w:val="24"/>
        </w:rPr>
        <w:t xml:space="preserve">the Procuring and Disposing Entity has requested the Provider to provide certain services (hereinafter called the ―Services‖) as defined herein and attached to this Contract; </w:t>
      </w:r>
    </w:p>
    <w:p w:rsidR="00560907" w:rsidRDefault="005665FA" w:rsidP="000B496D">
      <w:pPr>
        <w:numPr>
          <w:ilvl w:val="0"/>
          <w:numId w:val="23"/>
        </w:numPr>
        <w:spacing w:after="49" w:line="249" w:lineRule="auto"/>
        <w:ind w:hanging="566"/>
      </w:pPr>
      <w:r>
        <w:rPr>
          <w:rFonts w:ascii="Times New Roman" w:eastAsia="Times New Roman" w:hAnsi="Times New Roman" w:cs="Times New Roman"/>
          <w:sz w:val="24"/>
        </w:rPr>
        <w:t xml:space="preserve">the Provider having represented to the Procuring and Disposing Entity that it has the required skills, personnel and technical resources, has agreed to provide the Services on the terms and conditions set forth in this Contract; </w:t>
      </w:r>
    </w:p>
    <w:p w:rsidR="00560907" w:rsidRDefault="005665FA">
      <w:pPr>
        <w:spacing w:after="106" w:line="249" w:lineRule="auto"/>
        <w:ind w:left="-5" w:hanging="10"/>
        <w:jc w:val="both"/>
      </w:pPr>
      <w:r>
        <w:rPr>
          <w:rFonts w:ascii="Times New Roman" w:eastAsia="Times New Roman" w:hAnsi="Times New Roman" w:cs="Times New Roman"/>
          <w:sz w:val="24"/>
        </w:rPr>
        <w:t xml:space="preserve">NOW THEREFORE the parties hereto hereby agree as follows: </w:t>
      </w:r>
    </w:p>
    <w:p w:rsidR="00560907" w:rsidRDefault="005665FA" w:rsidP="000B496D">
      <w:pPr>
        <w:numPr>
          <w:ilvl w:val="0"/>
          <w:numId w:val="24"/>
        </w:numPr>
        <w:spacing w:after="109" w:line="249" w:lineRule="auto"/>
        <w:ind w:hanging="566"/>
        <w:jc w:val="both"/>
      </w:pPr>
      <w:r>
        <w:rPr>
          <w:rFonts w:ascii="Times New Roman" w:eastAsia="Times New Roman" w:hAnsi="Times New Roman" w:cs="Times New Roman"/>
          <w:sz w:val="24"/>
        </w:rPr>
        <w:t xml:space="preserve">In this Agreement words and expressions shall have the same meanings as are respectively assigned to them in the Contract referred to. </w:t>
      </w:r>
    </w:p>
    <w:p w:rsidR="00560907" w:rsidRDefault="005665FA" w:rsidP="000B496D">
      <w:pPr>
        <w:numPr>
          <w:ilvl w:val="0"/>
          <w:numId w:val="24"/>
        </w:numPr>
        <w:spacing w:after="109" w:line="249" w:lineRule="auto"/>
        <w:ind w:hanging="566"/>
        <w:jc w:val="both"/>
      </w:pPr>
      <w:r>
        <w:rPr>
          <w:rFonts w:ascii="Times New Roman" w:eastAsia="Times New Roman" w:hAnsi="Times New Roman" w:cs="Times New Roman"/>
          <w:sz w:val="24"/>
        </w:rPr>
        <w:t xml:space="preserve">In consideration of the payments to be made by the Procuring and Disposing Entity to the Provider as indicated in this Agreement, the Provider hereby covenants with the Procuring and Disposing Entity to provide the Services in conformity in all respects with the provisions of the Contract. </w:t>
      </w:r>
    </w:p>
    <w:p w:rsidR="00560907" w:rsidRDefault="005665FA" w:rsidP="000B496D">
      <w:pPr>
        <w:numPr>
          <w:ilvl w:val="0"/>
          <w:numId w:val="24"/>
        </w:numPr>
        <w:spacing w:after="46" w:line="247" w:lineRule="auto"/>
        <w:ind w:hanging="566"/>
        <w:jc w:val="both"/>
      </w:pPr>
      <w:r>
        <w:rPr>
          <w:rFonts w:ascii="Times New Roman" w:eastAsia="Times New Roman" w:hAnsi="Times New Roman" w:cs="Times New Roman"/>
          <w:sz w:val="24"/>
        </w:rPr>
        <w:t xml:space="preserve">The Procuring and Disposing Entity hereby covenants to pay the Provider in consideration of the provision of the Services, the Contract Price of ____________________ or such other sum as may become payable under the provisions of the Contract at the times and in the manner prescribed by the Contract. </w:t>
      </w:r>
    </w:p>
    <w:p w:rsidR="00560907" w:rsidRDefault="005665FA">
      <w:pPr>
        <w:spacing w:after="0"/>
        <w:ind w:left="566"/>
      </w:pPr>
      <w:r>
        <w:rPr>
          <w:rFonts w:ascii="Times New Roman" w:eastAsia="Times New Roman" w:hAnsi="Times New Roman" w:cs="Times New Roman"/>
          <w:sz w:val="24"/>
        </w:rPr>
        <w:t xml:space="preserve"> </w:t>
      </w:r>
    </w:p>
    <w:p w:rsidR="00560907" w:rsidRDefault="005665FA">
      <w:pPr>
        <w:spacing w:after="3" w:line="249" w:lineRule="auto"/>
        <w:ind w:left="-5" w:hanging="10"/>
        <w:jc w:val="both"/>
      </w:pPr>
      <w:r>
        <w:rPr>
          <w:rFonts w:ascii="Times New Roman" w:eastAsia="Times New Roman" w:hAnsi="Times New Roman" w:cs="Times New Roman"/>
          <w:sz w:val="24"/>
        </w:rPr>
        <w:t xml:space="preserve">IN WITNESS WHEREOF, the Parties hereto have caused this Contract to be signed in their respective names as of the day and year first above written. </w:t>
      </w:r>
    </w:p>
    <w:p w:rsidR="00560907" w:rsidRDefault="005665FA">
      <w:pPr>
        <w:spacing w:after="96"/>
      </w:pPr>
      <w:r>
        <w:rPr>
          <w:rFonts w:ascii="Times New Roman" w:eastAsia="Times New Roman" w:hAnsi="Times New Roman" w:cs="Times New Roman"/>
          <w:sz w:val="24"/>
        </w:rPr>
        <w:t xml:space="preserve"> </w:t>
      </w:r>
    </w:p>
    <w:p w:rsidR="00560907" w:rsidRDefault="005665FA">
      <w:pPr>
        <w:spacing w:after="106" w:line="249" w:lineRule="auto"/>
        <w:ind w:left="-5" w:hanging="10"/>
        <w:jc w:val="both"/>
      </w:pPr>
      <w:r>
        <w:rPr>
          <w:rFonts w:ascii="Times New Roman" w:eastAsia="Times New Roman" w:hAnsi="Times New Roman" w:cs="Times New Roman"/>
          <w:sz w:val="24"/>
        </w:rPr>
        <w:t xml:space="preserve">Signed by _______________________________(for the Procuring and Disposing Entity) </w:t>
      </w:r>
    </w:p>
    <w:p w:rsidR="00560907" w:rsidRDefault="005665FA">
      <w:pPr>
        <w:spacing w:after="106" w:line="249" w:lineRule="auto"/>
        <w:ind w:left="-5" w:hanging="10"/>
        <w:jc w:val="both"/>
      </w:pPr>
      <w:r>
        <w:rPr>
          <w:rFonts w:ascii="Times New Roman" w:eastAsia="Times New Roman" w:hAnsi="Times New Roman" w:cs="Times New Roman"/>
          <w:sz w:val="24"/>
        </w:rPr>
        <w:t>Name:__________________________________</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Authorised Representative </w:t>
      </w:r>
    </w:p>
    <w:p w:rsidR="00560907" w:rsidRDefault="005665FA">
      <w:pPr>
        <w:spacing w:after="3" w:line="342" w:lineRule="auto"/>
        <w:ind w:left="-5" w:right="3723" w:hanging="10"/>
        <w:jc w:val="both"/>
      </w:pPr>
      <w:r>
        <w:rPr>
          <w:rFonts w:ascii="Times New Roman" w:eastAsia="Times New Roman" w:hAnsi="Times New Roman" w:cs="Times New Roman"/>
          <w:sz w:val="24"/>
        </w:rPr>
        <w:t xml:space="preserve">Position:_________________________________ In the presence of: </w:t>
      </w:r>
    </w:p>
    <w:p w:rsidR="00560907" w:rsidRDefault="005665FA">
      <w:pPr>
        <w:spacing w:after="106" w:line="249" w:lineRule="auto"/>
        <w:ind w:left="-5" w:hanging="10"/>
        <w:jc w:val="both"/>
      </w:pPr>
      <w:r>
        <w:rPr>
          <w:rFonts w:ascii="Times New Roman" w:eastAsia="Times New Roman" w:hAnsi="Times New Roman" w:cs="Times New Roman"/>
          <w:sz w:val="24"/>
        </w:rPr>
        <w:t xml:space="preserve">Name: _______________________________ Position: ________________________ </w:t>
      </w:r>
    </w:p>
    <w:p w:rsidR="00560907" w:rsidRDefault="005665FA">
      <w:pPr>
        <w:spacing w:after="106" w:line="249" w:lineRule="auto"/>
        <w:ind w:left="-5" w:hanging="10"/>
        <w:jc w:val="both"/>
      </w:pPr>
      <w:r>
        <w:rPr>
          <w:rFonts w:ascii="Times New Roman" w:eastAsia="Times New Roman" w:hAnsi="Times New Roman" w:cs="Times New Roman"/>
          <w:sz w:val="24"/>
        </w:rPr>
        <w:t xml:space="preserve">Signed by ________________________________ (for the Provider) </w:t>
      </w:r>
    </w:p>
    <w:p w:rsidR="00560907" w:rsidRDefault="005665FA">
      <w:pPr>
        <w:spacing w:after="106" w:line="249" w:lineRule="auto"/>
        <w:ind w:left="-5" w:hanging="10"/>
        <w:jc w:val="both"/>
      </w:pPr>
      <w:r>
        <w:rPr>
          <w:rFonts w:ascii="Times New Roman" w:eastAsia="Times New Roman" w:hAnsi="Times New Roman" w:cs="Times New Roman"/>
          <w:sz w:val="24"/>
        </w:rPr>
        <w:t xml:space="preserve">Name:___________________________________ Authorised Representative </w:t>
      </w:r>
    </w:p>
    <w:p w:rsidR="00560907" w:rsidRDefault="005665FA">
      <w:pPr>
        <w:spacing w:after="3" w:line="342" w:lineRule="auto"/>
        <w:ind w:left="-5" w:right="3483" w:hanging="10"/>
        <w:jc w:val="both"/>
      </w:pPr>
      <w:r>
        <w:rPr>
          <w:rFonts w:ascii="Times New Roman" w:eastAsia="Times New Roman" w:hAnsi="Times New Roman" w:cs="Times New Roman"/>
          <w:sz w:val="24"/>
        </w:rPr>
        <w:lastRenderedPageBreak/>
        <w:t xml:space="preserve">Position:___________________________________ In the presence of: </w:t>
      </w:r>
    </w:p>
    <w:p w:rsidR="00560907" w:rsidRDefault="005665FA">
      <w:pPr>
        <w:spacing w:after="3" w:line="249" w:lineRule="auto"/>
        <w:ind w:left="-5" w:hanging="10"/>
        <w:jc w:val="both"/>
      </w:pPr>
      <w:r>
        <w:rPr>
          <w:rFonts w:ascii="Times New Roman" w:eastAsia="Times New Roman" w:hAnsi="Times New Roman" w:cs="Times New Roman"/>
          <w:sz w:val="24"/>
        </w:rPr>
        <w:t xml:space="preserve">Name: _______________________________ Position: ________________________ </w:t>
      </w:r>
    </w:p>
    <w:p w:rsidR="00F86C70" w:rsidRDefault="00F86C70">
      <w:pPr>
        <w:spacing w:after="0"/>
        <w:ind w:right="4"/>
        <w:jc w:val="center"/>
        <w:rPr>
          <w:rFonts w:ascii="Times New Roman" w:eastAsia="Times New Roman" w:hAnsi="Times New Roman" w:cs="Times New Roman"/>
          <w:sz w:val="48"/>
        </w:rPr>
      </w:pPr>
    </w:p>
    <w:p w:rsidR="00F86C70" w:rsidRDefault="005665FA">
      <w:pPr>
        <w:spacing w:after="0"/>
        <w:ind w:right="4"/>
        <w:jc w:val="center"/>
        <w:rPr>
          <w:rFonts w:ascii="Times New Roman" w:eastAsia="Times New Roman" w:hAnsi="Times New Roman" w:cs="Times New Roman"/>
          <w:sz w:val="48"/>
        </w:rPr>
      </w:pPr>
      <w:r>
        <w:rPr>
          <w:rFonts w:ascii="Times New Roman" w:eastAsia="Times New Roman" w:hAnsi="Times New Roman" w:cs="Times New Roman"/>
          <w:sz w:val="48"/>
        </w:rPr>
        <w:t>Appendices</w:t>
      </w:r>
    </w:p>
    <w:p w:rsidR="00560907" w:rsidRDefault="005665FA">
      <w:pPr>
        <w:spacing w:after="0"/>
        <w:ind w:right="4"/>
        <w:jc w:val="center"/>
      </w:pPr>
      <w:r>
        <w:rPr>
          <w:rFonts w:ascii="Times New Roman" w:eastAsia="Times New Roman" w:hAnsi="Times New Roman" w:cs="Times New Roman"/>
          <w:sz w:val="48"/>
        </w:rPr>
        <w:t xml:space="preserve"> </w:t>
      </w:r>
    </w:p>
    <w:p w:rsidR="00560907" w:rsidRDefault="005665FA">
      <w:pPr>
        <w:tabs>
          <w:tab w:val="center" w:pos="3559"/>
        </w:tabs>
        <w:spacing w:after="102"/>
        <w:ind w:left="-15"/>
      </w:pPr>
      <w:r>
        <w:rPr>
          <w:rFonts w:ascii="Times New Roman" w:eastAsia="Times New Roman" w:hAnsi="Times New Roman" w:cs="Times New Roman"/>
          <w:b/>
          <w:sz w:val="24"/>
        </w:rPr>
        <w:t xml:space="preserve">Appendix A  </w:t>
      </w:r>
      <w:r>
        <w:rPr>
          <w:rFonts w:ascii="Times New Roman" w:eastAsia="Times New Roman" w:hAnsi="Times New Roman" w:cs="Times New Roman"/>
          <w:b/>
          <w:sz w:val="24"/>
        </w:rPr>
        <w:tab/>
        <w:t xml:space="preserve">Statement of Requirements </w:t>
      </w:r>
    </w:p>
    <w:p w:rsidR="00560907" w:rsidRDefault="005665FA">
      <w:pPr>
        <w:spacing w:after="96"/>
      </w:pPr>
      <w:r>
        <w:rPr>
          <w:rFonts w:ascii="Times New Roman" w:eastAsia="Times New Roman" w:hAnsi="Times New Roman" w:cs="Times New Roman"/>
          <w:b/>
          <w:sz w:val="24"/>
        </w:rPr>
        <w:t xml:space="preserve"> </w:t>
      </w:r>
    </w:p>
    <w:p w:rsidR="00560907" w:rsidRDefault="005665FA">
      <w:pPr>
        <w:spacing w:after="96"/>
      </w:pPr>
      <w:r>
        <w:rPr>
          <w:rFonts w:ascii="Times New Roman" w:eastAsia="Times New Roman" w:hAnsi="Times New Roman" w:cs="Times New Roman"/>
          <w:b/>
          <w:sz w:val="24"/>
        </w:rPr>
        <w:t xml:space="preserve"> </w:t>
      </w:r>
    </w:p>
    <w:p w:rsidR="00560907" w:rsidRDefault="005665FA">
      <w:pPr>
        <w:spacing w:after="96"/>
      </w:pPr>
      <w:r>
        <w:rPr>
          <w:rFonts w:ascii="Times New Roman" w:eastAsia="Times New Roman" w:hAnsi="Times New Roman" w:cs="Times New Roman"/>
          <w:b/>
          <w:sz w:val="24"/>
        </w:rPr>
        <w:t xml:space="preserve"> </w:t>
      </w:r>
    </w:p>
    <w:p w:rsidR="00560907" w:rsidRDefault="005665FA">
      <w:pPr>
        <w:pStyle w:val="Heading2"/>
        <w:tabs>
          <w:tab w:val="center" w:pos="4699"/>
        </w:tabs>
        <w:spacing w:after="179"/>
        <w:ind w:left="-15" w:right="0" w:firstLine="0"/>
      </w:pPr>
      <w:r>
        <w:rPr>
          <w:sz w:val="24"/>
        </w:rPr>
        <w:t xml:space="preserve">Appendix B  </w:t>
      </w:r>
      <w:r>
        <w:rPr>
          <w:sz w:val="24"/>
        </w:rPr>
        <w:tab/>
        <w:t xml:space="preserve">Breakdown of Contract Price in Uganda Shillings </w:t>
      </w:r>
    </w:p>
    <w:p w:rsidR="00560907" w:rsidRDefault="005665FA">
      <w:pPr>
        <w:spacing w:after="0"/>
      </w:pPr>
      <w:r>
        <w:rPr>
          <w:rFonts w:ascii="Times New Roman" w:eastAsia="Times New Roman" w:hAnsi="Times New Roman" w:cs="Times New Roman"/>
          <w:b/>
          <w:sz w:val="32"/>
        </w:rPr>
        <w:t xml:space="preserve"> </w:t>
      </w:r>
    </w:p>
    <w:tbl>
      <w:tblPr>
        <w:tblStyle w:val="TableGrid"/>
        <w:tblW w:w="9070" w:type="dxa"/>
        <w:tblInd w:w="2" w:type="dxa"/>
        <w:tblCellMar>
          <w:top w:w="129" w:type="dxa"/>
          <w:left w:w="106" w:type="dxa"/>
          <w:bottom w:w="0" w:type="dxa"/>
          <w:right w:w="115" w:type="dxa"/>
        </w:tblCellMar>
        <w:tblLook w:val="04A0" w:firstRow="1" w:lastRow="0" w:firstColumn="1" w:lastColumn="0" w:noHBand="0" w:noVBand="1"/>
      </w:tblPr>
      <w:tblGrid>
        <w:gridCol w:w="2550"/>
        <w:gridCol w:w="1135"/>
        <w:gridCol w:w="1418"/>
        <w:gridCol w:w="1559"/>
        <w:gridCol w:w="2408"/>
      </w:tblGrid>
      <w:tr w:rsidR="00560907">
        <w:trPr>
          <w:trHeight w:val="818"/>
        </w:trPr>
        <w:tc>
          <w:tcPr>
            <w:tcW w:w="2550" w:type="dxa"/>
            <w:tcBorders>
              <w:top w:val="double" w:sz="6" w:space="0" w:color="000000"/>
              <w:left w:val="double" w:sz="6" w:space="0" w:color="000000"/>
              <w:bottom w:val="single" w:sz="6" w:space="0" w:color="000000"/>
              <w:right w:val="single" w:sz="6" w:space="0" w:color="000000"/>
            </w:tcBorders>
            <w:shd w:val="clear" w:color="auto" w:fill="E6E6E6"/>
          </w:tcPr>
          <w:p w:rsidR="00560907" w:rsidRDefault="005665FA">
            <w:pPr>
              <w:spacing w:after="0"/>
              <w:ind w:left="5"/>
              <w:jc w:val="center"/>
            </w:pPr>
            <w:r>
              <w:rPr>
                <w:rFonts w:ascii="Times New Roman" w:eastAsia="Times New Roman" w:hAnsi="Times New Roman" w:cs="Times New Roman"/>
                <w:b/>
                <w:sz w:val="24"/>
              </w:rPr>
              <w:t xml:space="preserve">Activity </w:t>
            </w:r>
          </w:p>
        </w:tc>
        <w:tc>
          <w:tcPr>
            <w:tcW w:w="1135"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Input Qty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rsidR="00560907" w:rsidRDefault="005665FA">
            <w:pPr>
              <w:spacing w:after="0"/>
              <w:jc w:val="center"/>
            </w:pPr>
            <w:r>
              <w:rPr>
                <w:rFonts w:ascii="Times New Roman" w:eastAsia="Times New Roman" w:hAnsi="Times New Roman" w:cs="Times New Roman"/>
                <w:b/>
                <w:sz w:val="24"/>
              </w:rPr>
              <w:t xml:space="preserve">Unit of measure </w:t>
            </w:r>
          </w:p>
        </w:tc>
        <w:tc>
          <w:tcPr>
            <w:tcW w:w="1559" w:type="dxa"/>
            <w:tcBorders>
              <w:top w:val="double" w:sz="6" w:space="0" w:color="000000"/>
              <w:left w:val="single" w:sz="6" w:space="0" w:color="000000"/>
              <w:bottom w:val="single" w:sz="6" w:space="0" w:color="000000"/>
              <w:right w:val="single" w:sz="6" w:space="0" w:color="000000"/>
            </w:tcBorders>
            <w:shd w:val="clear" w:color="auto" w:fill="E6E6E6"/>
          </w:tcPr>
          <w:p w:rsidR="00560907" w:rsidRDefault="005665FA">
            <w:pPr>
              <w:spacing w:after="0"/>
              <w:ind w:left="6"/>
              <w:jc w:val="center"/>
            </w:pPr>
            <w:r>
              <w:rPr>
                <w:rFonts w:ascii="Times New Roman" w:eastAsia="Times New Roman" w:hAnsi="Times New Roman" w:cs="Times New Roman"/>
                <w:b/>
                <w:sz w:val="24"/>
              </w:rPr>
              <w:t xml:space="preserve">Unit Price </w:t>
            </w:r>
          </w:p>
        </w:tc>
        <w:tc>
          <w:tcPr>
            <w:tcW w:w="2408" w:type="dxa"/>
            <w:tcBorders>
              <w:top w:val="double" w:sz="6" w:space="0" w:color="000000"/>
              <w:left w:val="single" w:sz="6" w:space="0" w:color="000000"/>
              <w:bottom w:val="single" w:sz="6" w:space="0" w:color="000000"/>
              <w:right w:val="double" w:sz="6" w:space="0" w:color="000000"/>
            </w:tcBorders>
            <w:shd w:val="clear" w:color="auto" w:fill="E6E6E6"/>
          </w:tcPr>
          <w:p w:rsidR="00560907" w:rsidRDefault="005665FA">
            <w:pPr>
              <w:spacing w:after="0"/>
              <w:ind w:left="7"/>
              <w:jc w:val="center"/>
            </w:pPr>
            <w:r>
              <w:rPr>
                <w:rFonts w:ascii="Times New Roman" w:eastAsia="Times New Roman" w:hAnsi="Times New Roman" w:cs="Times New Roman"/>
                <w:b/>
                <w:sz w:val="24"/>
              </w:rPr>
              <w:t xml:space="preserve">Total Price </w:t>
            </w:r>
          </w:p>
        </w:tc>
      </w:tr>
      <w:tr w:rsidR="00560907">
        <w:trPr>
          <w:trHeight w:val="532"/>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1"/>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3"/>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0"/>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3"/>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31"/>
        </w:trPr>
        <w:tc>
          <w:tcPr>
            <w:tcW w:w="2550" w:type="dxa"/>
            <w:tcBorders>
              <w:top w:val="single" w:sz="6" w:space="0" w:color="000000"/>
              <w:left w:val="double" w:sz="6" w:space="0" w:color="000000"/>
              <w:bottom w:val="sing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sz w:val="24"/>
              </w:rPr>
              <w:t xml:space="preserve"> </w:t>
            </w:r>
          </w:p>
        </w:tc>
        <w:tc>
          <w:tcPr>
            <w:tcW w:w="1135"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sz w:val="24"/>
              </w:rPr>
              <w:t xml:space="preserve"> </w:t>
            </w:r>
          </w:p>
        </w:tc>
        <w:tc>
          <w:tcPr>
            <w:tcW w:w="2408" w:type="dxa"/>
            <w:tcBorders>
              <w:top w:val="single" w:sz="6" w:space="0" w:color="000000"/>
              <w:left w:val="single" w:sz="6" w:space="0" w:color="000000"/>
              <w:bottom w:val="sing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sz w:val="24"/>
              </w:rPr>
              <w:t xml:space="preserve"> </w:t>
            </w:r>
          </w:p>
        </w:tc>
      </w:tr>
      <w:tr w:rsidR="00560907">
        <w:trPr>
          <w:trHeight w:val="547"/>
        </w:trPr>
        <w:tc>
          <w:tcPr>
            <w:tcW w:w="2550" w:type="dxa"/>
            <w:tcBorders>
              <w:top w:val="single" w:sz="6" w:space="0" w:color="000000"/>
              <w:left w:val="double" w:sz="6" w:space="0" w:color="000000"/>
              <w:bottom w:val="double" w:sz="6" w:space="0" w:color="000000"/>
              <w:right w:val="single" w:sz="6" w:space="0" w:color="000000"/>
            </w:tcBorders>
            <w:vAlign w:val="center"/>
          </w:tcPr>
          <w:p w:rsidR="00560907" w:rsidRDefault="005665FA">
            <w:pPr>
              <w:spacing w:after="0"/>
            </w:pPr>
            <w:r>
              <w:rPr>
                <w:rFonts w:ascii="Times New Roman" w:eastAsia="Times New Roman" w:hAnsi="Times New Roman" w:cs="Times New Roman"/>
                <w:b/>
                <w:sz w:val="24"/>
              </w:rPr>
              <w:t xml:space="preserve">Total Contract Price  </w:t>
            </w:r>
          </w:p>
        </w:tc>
        <w:tc>
          <w:tcPr>
            <w:tcW w:w="1135" w:type="dxa"/>
            <w:tcBorders>
              <w:top w:val="single" w:sz="6" w:space="0" w:color="000000"/>
              <w:left w:val="single" w:sz="6" w:space="0" w:color="000000"/>
              <w:bottom w:val="doub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b/>
                <w:sz w:val="24"/>
              </w:rPr>
              <w:t xml:space="preserve"> </w:t>
            </w:r>
          </w:p>
        </w:tc>
        <w:tc>
          <w:tcPr>
            <w:tcW w:w="1418" w:type="dxa"/>
            <w:tcBorders>
              <w:top w:val="single" w:sz="6" w:space="0" w:color="000000"/>
              <w:left w:val="single" w:sz="6" w:space="0" w:color="000000"/>
              <w:bottom w:val="double" w:sz="6" w:space="0" w:color="000000"/>
              <w:right w:val="single" w:sz="6" w:space="0" w:color="000000"/>
            </w:tcBorders>
            <w:vAlign w:val="center"/>
          </w:tcPr>
          <w:p w:rsidR="00560907" w:rsidRDefault="005665FA">
            <w:pPr>
              <w:spacing w:after="0"/>
              <w:ind w:left="2"/>
            </w:pPr>
            <w:r>
              <w:rPr>
                <w:rFonts w:ascii="Times New Roman" w:eastAsia="Times New Roman" w:hAnsi="Times New Roman" w:cs="Times New Roman"/>
                <w:b/>
                <w:sz w:val="24"/>
              </w:rPr>
              <w:t xml:space="preserve"> </w:t>
            </w:r>
          </w:p>
        </w:tc>
        <w:tc>
          <w:tcPr>
            <w:tcW w:w="1559" w:type="dxa"/>
            <w:tcBorders>
              <w:top w:val="single" w:sz="6" w:space="0" w:color="000000"/>
              <w:left w:val="single" w:sz="6" w:space="0" w:color="000000"/>
              <w:bottom w:val="double" w:sz="6" w:space="0" w:color="000000"/>
              <w:right w:val="single" w:sz="6" w:space="0" w:color="000000"/>
            </w:tcBorders>
            <w:vAlign w:val="center"/>
          </w:tcPr>
          <w:p w:rsidR="00560907" w:rsidRDefault="005665FA">
            <w:pPr>
              <w:spacing w:after="0"/>
              <w:ind w:left="1"/>
            </w:pPr>
            <w:r>
              <w:rPr>
                <w:rFonts w:ascii="Times New Roman" w:eastAsia="Times New Roman" w:hAnsi="Times New Roman" w:cs="Times New Roman"/>
                <w:b/>
                <w:sz w:val="24"/>
              </w:rPr>
              <w:t xml:space="preserve"> </w:t>
            </w:r>
          </w:p>
        </w:tc>
        <w:tc>
          <w:tcPr>
            <w:tcW w:w="2408" w:type="dxa"/>
            <w:tcBorders>
              <w:top w:val="single" w:sz="6" w:space="0" w:color="000000"/>
              <w:left w:val="single" w:sz="6" w:space="0" w:color="000000"/>
              <w:bottom w:val="double" w:sz="6" w:space="0" w:color="000000"/>
              <w:right w:val="double" w:sz="6" w:space="0" w:color="000000"/>
            </w:tcBorders>
            <w:vAlign w:val="center"/>
          </w:tcPr>
          <w:p w:rsidR="00560907" w:rsidRDefault="005665FA">
            <w:pPr>
              <w:spacing w:after="0"/>
              <w:ind w:left="2"/>
            </w:pPr>
            <w:r>
              <w:rPr>
                <w:rFonts w:ascii="Times New Roman" w:eastAsia="Times New Roman" w:hAnsi="Times New Roman" w:cs="Times New Roman"/>
                <w:b/>
                <w:sz w:val="24"/>
              </w:rPr>
              <w:t xml:space="preserve"> </w:t>
            </w:r>
          </w:p>
        </w:tc>
      </w:tr>
    </w:tbl>
    <w:p w:rsidR="00560907" w:rsidRDefault="005665FA">
      <w:pPr>
        <w:spacing w:after="0"/>
      </w:pPr>
      <w:r>
        <w:rPr>
          <w:rFonts w:ascii="Times New Roman" w:eastAsia="Times New Roman" w:hAnsi="Times New Roman" w:cs="Times New Roman"/>
          <w:b/>
          <w:sz w:val="24"/>
        </w:rPr>
        <w:t xml:space="preserve"> </w:t>
      </w:r>
    </w:p>
    <w:p w:rsidR="00560907" w:rsidRDefault="005665FA">
      <w:pPr>
        <w:spacing w:after="0"/>
      </w:pPr>
      <w:r>
        <w:rPr>
          <w:rFonts w:ascii="Times New Roman" w:eastAsia="Times New Roman" w:hAnsi="Times New Roman" w:cs="Times New Roman"/>
          <w:b/>
          <w:sz w:val="24"/>
        </w:rPr>
        <w:t xml:space="preserve"> </w:t>
      </w:r>
    </w:p>
    <w:p w:rsidR="00560907" w:rsidRDefault="005665FA">
      <w:pPr>
        <w:spacing w:after="0" w:line="226" w:lineRule="auto"/>
        <w:ind w:left="-15" w:right="-12"/>
      </w:pPr>
      <w:r>
        <w:rPr>
          <w:rFonts w:ascii="Times New Roman" w:eastAsia="Times New Roman" w:hAnsi="Times New Roman" w:cs="Times New Roman"/>
          <w:i/>
        </w:rPr>
        <w:t xml:space="preserve">[The Performance Security should be on the letterhead of the issuing Financial Institution and should be signed by a person with the proper authority to sign documents that are binding on the </w:t>
      </w:r>
    </w:p>
    <w:p w:rsidR="00560907" w:rsidRDefault="005665FA">
      <w:pPr>
        <w:spacing w:after="0" w:line="226" w:lineRule="auto"/>
        <w:ind w:left="2400" w:right="2215" w:hanging="2415"/>
      </w:pPr>
      <w:r>
        <w:rPr>
          <w:rFonts w:ascii="Times New Roman" w:eastAsia="Times New Roman" w:hAnsi="Times New Roman" w:cs="Times New Roman"/>
          <w:i/>
        </w:rPr>
        <w:lastRenderedPageBreak/>
        <w:t xml:space="preserve">Financial Institution]   </w:t>
      </w:r>
      <w:r>
        <w:rPr>
          <w:rFonts w:ascii="Times New Roman" w:eastAsia="Times New Roman" w:hAnsi="Times New Roman" w:cs="Times New Roman"/>
          <w:sz w:val="48"/>
        </w:rPr>
        <w:t>Performance Security</w:t>
      </w:r>
      <w:r>
        <w:rPr>
          <w:rFonts w:ascii="Times New Roman" w:eastAsia="Times New Roman" w:hAnsi="Times New Roman" w:cs="Times New Roman"/>
          <w:b/>
          <w:sz w:val="48"/>
        </w:rPr>
        <w:t xml:space="preserve"> </w:t>
      </w:r>
    </w:p>
    <w:p w:rsidR="00560907" w:rsidRDefault="005665FA">
      <w:pPr>
        <w:spacing w:after="152"/>
      </w:pPr>
      <w:r>
        <w:rPr>
          <w:rFonts w:ascii="Times New Roman" w:eastAsia="Times New Roman" w:hAnsi="Times New Roman" w:cs="Times New Roman"/>
          <w:b/>
          <w:sz w:val="12"/>
        </w:rPr>
        <w:t xml:space="preserve"> </w:t>
      </w:r>
    </w:p>
    <w:p w:rsidR="00560907" w:rsidRDefault="005665FA">
      <w:pPr>
        <w:spacing w:after="36"/>
        <w:ind w:left="10" w:right="10" w:hanging="10"/>
        <w:jc w:val="right"/>
      </w:pPr>
      <w:r>
        <w:rPr>
          <w:rFonts w:ascii="Times New Roman" w:eastAsia="Times New Roman" w:hAnsi="Times New Roman" w:cs="Times New Roman"/>
          <w:sz w:val="24"/>
        </w:rPr>
        <w:t xml:space="preserve">Date: </w:t>
      </w:r>
      <w:r>
        <w:rPr>
          <w:rFonts w:ascii="Times New Roman" w:eastAsia="Times New Roman" w:hAnsi="Times New Roman" w:cs="Times New Roman"/>
          <w:i/>
          <w:sz w:val="24"/>
        </w:rPr>
        <w:t xml:space="preserve">[insert date (as day, month, and year) of Performance Security] </w:t>
      </w:r>
    </w:p>
    <w:p w:rsidR="00560907" w:rsidRDefault="005665FA">
      <w:pPr>
        <w:spacing w:after="51" w:line="249" w:lineRule="auto"/>
        <w:ind w:left="-15" w:firstLine="2153"/>
        <w:jc w:val="both"/>
      </w:pPr>
      <w:r>
        <w:rPr>
          <w:rFonts w:ascii="Times New Roman" w:eastAsia="Times New Roman" w:hAnsi="Times New Roman" w:cs="Times New Roman"/>
          <w:sz w:val="24"/>
        </w:rPr>
        <w:t xml:space="preserve">Procurement Reference No: </w:t>
      </w:r>
      <w:r>
        <w:rPr>
          <w:rFonts w:ascii="Times New Roman" w:eastAsia="Times New Roman" w:hAnsi="Times New Roman" w:cs="Times New Roman"/>
          <w:i/>
          <w:sz w:val="24"/>
        </w:rPr>
        <w:t>[insert Procurement Reference Number]</w:t>
      </w:r>
      <w:r>
        <w:rPr>
          <w:rFonts w:ascii="Times New Roman" w:eastAsia="Times New Roman" w:hAnsi="Times New Roman" w:cs="Times New Roman"/>
          <w:sz w:val="24"/>
        </w:rPr>
        <w:t xml:space="preserve"> To: </w:t>
      </w:r>
      <w:r>
        <w:rPr>
          <w:rFonts w:ascii="Times New Roman" w:eastAsia="Times New Roman" w:hAnsi="Times New Roman" w:cs="Times New Roman"/>
          <w:i/>
          <w:sz w:val="24"/>
        </w:rPr>
        <w:t xml:space="preserve">[insert complete name of Procuring and Disposing Entity]  </w:t>
      </w:r>
    </w:p>
    <w:p w:rsidR="00560907" w:rsidRDefault="005665FA">
      <w:pPr>
        <w:spacing w:after="49" w:line="249" w:lineRule="auto"/>
        <w:ind w:left="-5" w:hanging="10"/>
        <w:jc w:val="both"/>
      </w:pPr>
      <w:r>
        <w:rPr>
          <w:rFonts w:ascii="Times New Roman" w:eastAsia="Times New Roman" w:hAnsi="Times New Roman" w:cs="Times New Roman"/>
          <w:sz w:val="24"/>
        </w:rPr>
        <w:t xml:space="preserve">WHEREAS </w:t>
      </w:r>
      <w:r>
        <w:rPr>
          <w:rFonts w:ascii="Times New Roman" w:eastAsia="Times New Roman" w:hAnsi="Times New Roman" w:cs="Times New Roman"/>
          <w:i/>
          <w:sz w:val="24"/>
        </w:rPr>
        <w:t>[insert name complete of Provider]</w:t>
      </w:r>
      <w:r>
        <w:rPr>
          <w:rFonts w:ascii="Times New Roman" w:eastAsia="Times New Roman" w:hAnsi="Times New Roman" w:cs="Times New Roman"/>
          <w:sz w:val="24"/>
        </w:rPr>
        <w:t xml:space="preserve"> (hereinafter ―the Provider‖) has undertaken, pursuant to Contract No. </w:t>
      </w:r>
      <w:r>
        <w:rPr>
          <w:rFonts w:ascii="Times New Roman" w:eastAsia="Times New Roman" w:hAnsi="Times New Roman" w:cs="Times New Roman"/>
          <w:i/>
          <w:sz w:val="24"/>
        </w:rPr>
        <w:t xml:space="preserve">[insert number] </w:t>
      </w:r>
      <w:r>
        <w:rPr>
          <w:rFonts w:ascii="Times New Roman" w:eastAsia="Times New Roman" w:hAnsi="Times New Roman" w:cs="Times New Roman"/>
          <w:sz w:val="24"/>
        </w:rPr>
        <w:t xml:space="preserve">dated </w:t>
      </w:r>
      <w:r>
        <w:rPr>
          <w:rFonts w:ascii="Times New Roman" w:eastAsia="Times New Roman" w:hAnsi="Times New Roman" w:cs="Times New Roman"/>
          <w:i/>
          <w:sz w:val="24"/>
        </w:rPr>
        <w:t>[insert day, month and year]</w:t>
      </w:r>
      <w:r>
        <w:rPr>
          <w:rFonts w:ascii="Times New Roman" w:eastAsia="Times New Roman" w:hAnsi="Times New Roman" w:cs="Times New Roman"/>
          <w:sz w:val="24"/>
        </w:rPr>
        <w:t xml:space="preserve"> to supply </w:t>
      </w:r>
      <w:r>
        <w:rPr>
          <w:rFonts w:ascii="Times New Roman" w:eastAsia="Times New Roman" w:hAnsi="Times New Roman" w:cs="Times New Roman"/>
          <w:i/>
          <w:sz w:val="24"/>
        </w:rPr>
        <w:t xml:space="preserve">[brief description of the Services] </w:t>
      </w:r>
      <w:r>
        <w:rPr>
          <w:rFonts w:ascii="Times New Roman" w:eastAsia="Times New Roman" w:hAnsi="Times New Roman" w:cs="Times New Roman"/>
          <w:sz w:val="24"/>
        </w:rPr>
        <w:t xml:space="preserve">(hereinafter ―the Contract‖). </w:t>
      </w:r>
    </w:p>
    <w:p w:rsidR="00560907" w:rsidRDefault="005665FA">
      <w:pPr>
        <w:spacing w:after="49" w:line="249" w:lineRule="auto"/>
        <w:ind w:left="-5" w:hanging="10"/>
        <w:jc w:val="both"/>
      </w:pPr>
      <w:r>
        <w:rPr>
          <w:rFonts w:ascii="Times New Roman" w:eastAsia="Times New Roman" w:hAnsi="Times New Roman" w:cs="Times New Roman"/>
          <w:sz w:val="24"/>
        </w:rPr>
        <w:t xml:space="preserve">AND WHEREAS it has been stipulated by you in the aforementioned Contract that the Provider shall furnish you with a security </w:t>
      </w:r>
      <w:r>
        <w:rPr>
          <w:rFonts w:ascii="Times New Roman" w:eastAsia="Times New Roman" w:hAnsi="Times New Roman" w:cs="Times New Roman"/>
          <w:i/>
          <w:sz w:val="24"/>
        </w:rPr>
        <w:t>[insert type of security]</w:t>
      </w:r>
      <w:r>
        <w:rPr>
          <w:rFonts w:ascii="Times New Roman" w:eastAsia="Times New Roman" w:hAnsi="Times New Roman" w:cs="Times New Roman"/>
          <w:sz w:val="24"/>
        </w:rPr>
        <w:t xml:space="preserve"> issued by a reputable guarantor for the sum specified therein as security for compliance with the Provider’s performance obligations in accordance with the Contract. </w:t>
      </w:r>
    </w:p>
    <w:p w:rsidR="00560907" w:rsidRDefault="005665FA">
      <w:pPr>
        <w:spacing w:after="48" w:line="249" w:lineRule="auto"/>
        <w:ind w:left="-5" w:hanging="10"/>
        <w:jc w:val="both"/>
      </w:pPr>
      <w:r>
        <w:rPr>
          <w:rFonts w:ascii="Times New Roman" w:eastAsia="Times New Roman" w:hAnsi="Times New Roman" w:cs="Times New Roman"/>
          <w:sz w:val="24"/>
        </w:rPr>
        <w:t xml:space="preserve">AND WHEREAS the undersigned </w:t>
      </w:r>
      <w:r>
        <w:rPr>
          <w:rFonts w:ascii="Times New Roman" w:eastAsia="Times New Roman" w:hAnsi="Times New Roman" w:cs="Times New Roman"/>
          <w:i/>
          <w:sz w:val="24"/>
        </w:rPr>
        <w:t>[insert complete name of Guarantor]</w:t>
      </w:r>
      <w:r>
        <w:rPr>
          <w:rFonts w:ascii="Times New Roman" w:eastAsia="Times New Roman" w:hAnsi="Times New Roman" w:cs="Times New Roman"/>
          <w:sz w:val="24"/>
        </w:rPr>
        <w:t xml:space="preserve">, legally domiciled in </w:t>
      </w:r>
      <w:r>
        <w:rPr>
          <w:rFonts w:ascii="Times New Roman" w:eastAsia="Times New Roman" w:hAnsi="Times New Roman" w:cs="Times New Roman"/>
          <w:i/>
          <w:sz w:val="24"/>
        </w:rPr>
        <w:t>[insert complete address of Guarantor]</w:t>
      </w:r>
      <w:r>
        <w:rPr>
          <w:rFonts w:ascii="Times New Roman" w:eastAsia="Times New Roman" w:hAnsi="Times New Roman" w:cs="Times New Roman"/>
          <w:sz w:val="24"/>
        </w:rPr>
        <w:t xml:space="preserve">, (hereinafter the ―Guarantor‖), have agreed to give the Provider a security: </w:t>
      </w:r>
    </w:p>
    <w:p w:rsidR="00560907" w:rsidRDefault="005665FA">
      <w:pPr>
        <w:spacing w:after="49" w:line="249" w:lineRule="auto"/>
        <w:ind w:left="-5" w:hanging="10"/>
        <w:jc w:val="both"/>
      </w:pPr>
      <w:r>
        <w:rPr>
          <w:rFonts w:ascii="Times New Roman" w:eastAsia="Times New Roman" w:hAnsi="Times New Roman" w:cs="Times New Roman"/>
          <w:sz w:val="24"/>
        </w:rPr>
        <w:t xml:space="preserve">THEREFORE WE hereby affirm that we are Guarantors and responsible to you, on behalf of the Provider, up to a total of </w:t>
      </w:r>
      <w:r>
        <w:rPr>
          <w:rFonts w:ascii="Times New Roman" w:eastAsia="Times New Roman" w:hAnsi="Times New Roman" w:cs="Times New Roman"/>
          <w:i/>
          <w:sz w:val="24"/>
        </w:rPr>
        <w:t>[insert currency and amount of guarantee in words and figures]</w:t>
      </w:r>
      <w:r>
        <w:rPr>
          <w:rFonts w:ascii="Times New Roman" w:eastAsia="Times New Roman" w:hAnsi="Times New Roman" w:cs="Times New Roman"/>
          <w:sz w:val="24"/>
        </w:rPr>
        <w:t xml:space="preserve"> and we undertake to pay you, upon your first written demand declaring the Provider to be in default under the Contract, without cavil or argument, any sum or sums within the limits of </w:t>
      </w:r>
      <w:r>
        <w:rPr>
          <w:rFonts w:ascii="Times New Roman" w:eastAsia="Times New Roman" w:hAnsi="Times New Roman" w:cs="Times New Roman"/>
          <w:i/>
          <w:sz w:val="24"/>
        </w:rPr>
        <w:t>[insert currency and amount of guarantee in words and figures]</w:t>
      </w:r>
      <w:r>
        <w:rPr>
          <w:rFonts w:ascii="Times New Roman" w:eastAsia="Times New Roman" w:hAnsi="Times New Roman" w:cs="Times New Roman"/>
          <w:sz w:val="24"/>
        </w:rPr>
        <w:t xml:space="preserve"> as aforesaid, without your needing to prove or to show grounds or reasons for your demand or the sum specified therein. </w:t>
      </w:r>
    </w:p>
    <w:p w:rsidR="00560907" w:rsidRDefault="005665FA">
      <w:pPr>
        <w:spacing w:after="45" w:line="249" w:lineRule="auto"/>
        <w:ind w:left="-5" w:hanging="10"/>
        <w:jc w:val="both"/>
      </w:pPr>
      <w:r>
        <w:rPr>
          <w:rFonts w:ascii="Times New Roman" w:eastAsia="Times New Roman" w:hAnsi="Times New Roman" w:cs="Times New Roman"/>
          <w:sz w:val="24"/>
        </w:rPr>
        <w:t xml:space="preserve">This security is valid until the </w:t>
      </w:r>
      <w:r>
        <w:rPr>
          <w:rFonts w:ascii="Times New Roman" w:eastAsia="Times New Roman" w:hAnsi="Times New Roman" w:cs="Times New Roman"/>
          <w:i/>
          <w:sz w:val="24"/>
        </w:rPr>
        <w:t xml:space="preserve">[insert number] </w:t>
      </w:r>
      <w:r>
        <w:rPr>
          <w:rFonts w:ascii="Times New Roman" w:eastAsia="Times New Roman" w:hAnsi="Times New Roman" w:cs="Times New Roman"/>
          <w:sz w:val="24"/>
        </w:rPr>
        <w:t xml:space="preserve">day of </w:t>
      </w:r>
      <w:r>
        <w:rPr>
          <w:rFonts w:ascii="Times New Roman" w:eastAsia="Times New Roman" w:hAnsi="Times New Roman" w:cs="Times New Roman"/>
          <w:i/>
          <w:sz w:val="24"/>
        </w:rPr>
        <w:t>[insert month], [insert year]</w:t>
      </w:r>
      <w:r>
        <w:rPr>
          <w:rFonts w:ascii="Times New Roman" w:eastAsia="Times New Roman" w:hAnsi="Times New Roman" w:cs="Times New Roman"/>
          <w:sz w:val="24"/>
        </w:rPr>
        <w:t xml:space="preserve">. This guarantee is subject to the Uniform Rules for Demand Guarantees, ICC Publication No. 758.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Name: </w:t>
      </w:r>
      <w:r>
        <w:rPr>
          <w:rFonts w:ascii="Times New Roman" w:eastAsia="Times New Roman" w:hAnsi="Times New Roman" w:cs="Times New Roman"/>
          <w:i/>
          <w:sz w:val="24"/>
        </w:rPr>
        <w:t xml:space="preserve">[insert complete name of person signing the Performance Security]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In the capacity of </w:t>
      </w:r>
      <w:r>
        <w:rPr>
          <w:rFonts w:ascii="Times New Roman" w:eastAsia="Times New Roman" w:hAnsi="Times New Roman" w:cs="Times New Roman"/>
          <w:i/>
          <w:sz w:val="24"/>
        </w:rPr>
        <w:t xml:space="preserve">[insert legal capacity of person signing the Performance Security]  </w:t>
      </w:r>
    </w:p>
    <w:p w:rsidR="00560907" w:rsidRDefault="005665FA">
      <w:pPr>
        <w:spacing w:after="36"/>
      </w:pPr>
      <w:r>
        <w:rPr>
          <w:rFonts w:ascii="Times New Roman" w:eastAsia="Times New Roman" w:hAnsi="Times New Roman" w:cs="Times New Roman"/>
          <w:sz w:val="24"/>
        </w:rPr>
        <w:t xml:space="preserve"> </w:t>
      </w:r>
    </w:p>
    <w:p w:rsidR="00560907" w:rsidRDefault="005665FA">
      <w:pPr>
        <w:spacing w:after="51" w:line="249" w:lineRule="auto"/>
        <w:ind w:left="-5" w:right="215" w:hanging="10"/>
        <w:jc w:val="both"/>
      </w:pPr>
      <w:r>
        <w:rPr>
          <w:rFonts w:ascii="Times New Roman" w:eastAsia="Times New Roman" w:hAnsi="Times New Roman" w:cs="Times New Roman"/>
          <w:sz w:val="24"/>
        </w:rPr>
        <w:t xml:space="preserve">Signed: </w:t>
      </w:r>
      <w:r>
        <w:rPr>
          <w:rFonts w:ascii="Times New Roman" w:eastAsia="Times New Roman" w:hAnsi="Times New Roman" w:cs="Times New Roman"/>
          <w:i/>
          <w:sz w:val="24"/>
        </w:rPr>
        <w:t xml:space="preserve">[signature of person whose name and capacity are shown above] </w:t>
      </w:r>
    </w:p>
    <w:p w:rsidR="00560907" w:rsidRDefault="005665FA">
      <w:pPr>
        <w:spacing w:after="49" w:line="249" w:lineRule="auto"/>
        <w:ind w:left="-5" w:hanging="10"/>
        <w:jc w:val="both"/>
      </w:pPr>
      <w:r>
        <w:rPr>
          <w:rFonts w:ascii="Times New Roman" w:eastAsia="Times New Roman" w:hAnsi="Times New Roman" w:cs="Times New Roman"/>
          <w:sz w:val="24"/>
        </w:rPr>
        <w:t xml:space="preserve">Duly authorised to sign the Performance Security for and on behalf of: </w:t>
      </w:r>
      <w:r>
        <w:rPr>
          <w:rFonts w:ascii="Times New Roman" w:eastAsia="Times New Roman" w:hAnsi="Times New Roman" w:cs="Times New Roman"/>
          <w:i/>
          <w:sz w:val="24"/>
        </w:rPr>
        <w:t xml:space="preserve">[insert complete name of Financial Institution] </w:t>
      </w:r>
    </w:p>
    <w:p w:rsidR="00560907" w:rsidRDefault="005665FA">
      <w:pPr>
        <w:spacing w:after="111" w:line="249" w:lineRule="auto"/>
        <w:ind w:left="-5" w:hanging="10"/>
        <w:jc w:val="both"/>
      </w:pPr>
      <w:r>
        <w:rPr>
          <w:rFonts w:ascii="Times New Roman" w:eastAsia="Times New Roman" w:hAnsi="Times New Roman" w:cs="Times New Roman"/>
          <w:sz w:val="24"/>
        </w:rPr>
        <w:t xml:space="preserve">Dated on _______ day of __________________, _______ </w:t>
      </w:r>
      <w:r>
        <w:rPr>
          <w:rFonts w:ascii="Times New Roman" w:eastAsia="Times New Roman" w:hAnsi="Times New Roman" w:cs="Times New Roman"/>
          <w:i/>
          <w:sz w:val="24"/>
        </w:rPr>
        <w:t>[insert date of signing]</w:t>
      </w:r>
      <w:r>
        <w:rPr>
          <w:rFonts w:ascii="Times New Roman" w:eastAsia="Times New Roman" w:hAnsi="Times New Roman" w:cs="Times New Roman"/>
          <w:sz w:val="24"/>
        </w:rPr>
        <w:t xml:space="preserve"> </w:t>
      </w:r>
    </w:p>
    <w:p w:rsidR="00560907" w:rsidRDefault="005665FA">
      <w:pPr>
        <w:spacing w:after="91"/>
      </w:pPr>
      <w:r>
        <w:rPr>
          <w:rFonts w:ascii="Times New Roman" w:eastAsia="Times New Roman" w:hAnsi="Times New Roman" w:cs="Times New Roman"/>
          <w:b/>
          <w:sz w:val="24"/>
        </w:rPr>
        <w:t xml:space="preserve"> </w:t>
      </w:r>
    </w:p>
    <w:p w:rsidR="00560907" w:rsidRDefault="005665FA">
      <w:pPr>
        <w:spacing w:after="0"/>
      </w:pPr>
      <w:r>
        <w:rPr>
          <w:rFonts w:ascii="Times New Roman" w:eastAsia="Times New Roman" w:hAnsi="Times New Roman" w:cs="Times New Roman"/>
          <w:sz w:val="24"/>
        </w:rPr>
        <w:t xml:space="preserve"> </w:t>
      </w:r>
    </w:p>
    <w:sectPr w:rsidR="00560907">
      <w:headerReference w:type="even" r:id="rId62"/>
      <w:headerReference w:type="default" r:id="rId63"/>
      <w:footerReference w:type="even" r:id="rId64"/>
      <w:footerReference w:type="default" r:id="rId65"/>
      <w:headerReference w:type="first" r:id="rId66"/>
      <w:footerReference w:type="first" r:id="rId67"/>
      <w:pgSz w:w="11909" w:h="16834"/>
      <w:pgMar w:top="1363" w:right="1412" w:bottom="1657" w:left="1702" w:header="575" w:footer="6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96D" w:rsidRDefault="000B496D">
      <w:pPr>
        <w:spacing w:after="0" w:line="240" w:lineRule="auto"/>
      </w:pPr>
      <w:r>
        <w:separator/>
      </w:r>
    </w:p>
  </w:endnote>
  <w:endnote w:type="continuationSeparator" w:id="0">
    <w:p w:rsidR="000B496D" w:rsidRDefault="000B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right="-39"/>
      <w:jc w:val="center"/>
    </w:pPr>
    <w:r>
      <w:rPr>
        <w:noProof/>
      </w:rPr>
      <mc:AlternateContent>
        <mc:Choice Requires="wpg">
          <w:drawing>
            <wp:anchor distT="0" distB="0" distL="114300" distR="114300" simplePos="0" relativeHeight="251666432" behindDoc="0" locked="0" layoutInCell="1" allowOverlap="1">
              <wp:simplePos x="0" y="0"/>
              <wp:positionH relativeFrom="page">
                <wp:posOffset>1062533</wp:posOffset>
              </wp:positionH>
              <wp:positionV relativeFrom="page">
                <wp:posOffset>9762744</wp:posOffset>
              </wp:positionV>
              <wp:extent cx="5654929" cy="27432"/>
              <wp:effectExtent l="0" t="0" r="0" b="0"/>
              <wp:wrapSquare wrapText="bothSides"/>
              <wp:docPr id="100826" name="Group 100826"/>
              <wp:cNvGraphicFramePr/>
              <a:graphic xmlns:a="http://schemas.openxmlformats.org/drawingml/2006/main">
                <a:graphicData uri="http://schemas.microsoft.com/office/word/2010/wordprocessingGroup">
                  <wpg:wgp>
                    <wpg:cNvGrpSpPr/>
                    <wpg:grpSpPr>
                      <a:xfrm>
                        <a:off x="0" y="0"/>
                        <a:ext cx="5654929" cy="27432"/>
                        <a:chOff x="0" y="0"/>
                        <a:chExt cx="5654929" cy="27432"/>
                      </a:xfrm>
                    </wpg:grpSpPr>
                    <wps:wsp>
                      <wps:cNvPr id="106073" name="Shape 106073"/>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74" name="Shape 106074"/>
                      <wps:cNvSpPr/>
                      <wps:spPr>
                        <a:xfrm>
                          <a:off x="0" y="18288"/>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BE605C" id="Group 100826" o:spid="_x0000_s1026" style="position:absolute;margin-left:83.65pt;margin-top:768.7pt;width:445.25pt;height:2.15pt;z-index:251666432;mso-position-horizontal-relative:page;mso-position-vertical-relative:page" coordsize="565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">
              <v:shape id="Shape 106073" o:spid="_x0000_s1027"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5Q8IA&#10;AADfAAAADwAAAGRycy9kb3ducmV2LnhtbERPW2vCMBR+F/wP4Qh700QHOqpRZEMYDIR5wT0emmNb&#10;2pyUJNru3y/CwMeP777a9LYRd/KhcqxhOlEgiHNnKi40nI678RuIEJENNo5Jwy8F2KyHgxVmxnX8&#10;TfdDLEQK4ZChhjLGNpMy5CVZDBPXEifu6rzFmKAvpPHYpXDbyJlSc2mx4tRQYkvvJeX14WY17POf&#10;y0WZujgfzzOuP7ovp05e65dRv12CiNTHp/jf/WnSfDVXi1d4/E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nlDwgAAAN8AAAAPAAAAAAAAAAAAAAAAAJgCAABkcnMvZG93&#10;bnJldi54bWxQSwUGAAAAAAQABAD1AAAAhwMAAAAA&#10;" path="m,l5654929,r,9144l,9144,,e" fillcolor="black" stroked="f" strokeweight="0">
                <v:stroke miterlimit="83231f" joinstyle="miter"/>
                <v:path arrowok="t" textboxrect="0,0,5654929,9144"/>
              </v:shape>
              <v:shape id="Shape 106074" o:spid="_x0000_s1028" style="position:absolute;top:182;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hN8IA&#10;AADfAAAADwAAAGRycy9kb3ducmV2LnhtbERPW2vCMBR+F/wP4Qh700QZOqpRZEMYDIR5wT0emmNb&#10;2pyUJNru3y/CwMeP777a9LYRd/KhcqxhOlEgiHNnKi40nI678RuIEJENNo5Jwy8F2KyHgxVmxnX8&#10;TfdDLEQK4ZChhjLGNpMy5CVZDBPXEifu6rzFmKAvpPHYpXDbyJlSc2mx4tRQYkvvJeX14WY17POf&#10;y0WZujgfzzOuP7ovp05e65dRv12CiNTHp/jf/WnSfDVXi1d4/E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E3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01"/>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3" w:line="237" w:lineRule="auto"/>
      <w:jc w:val="center"/>
    </w:pPr>
    <w:r>
      <w:rPr>
        <w:noProof/>
      </w:rPr>
      <mc:AlternateContent>
        <mc:Choice Requires="wpg">
          <w:drawing>
            <wp:anchor distT="0" distB="0" distL="114300" distR="114300" simplePos="0" relativeHeight="251684864" behindDoc="0" locked="0" layoutInCell="1" allowOverlap="1">
              <wp:simplePos x="0" y="0"/>
              <wp:positionH relativeFrom="page">
                <wp:posOffset>882701</wp:posOffset>
              </wp:positionH>
              <wp:positionV relativeFrom="page">
                <wp:posOffset>9767012</wp:posOffset>
              </wp:positionV>
              <wp:extent cx="5833237" cy="27432"/>
              <wp:effectExtent l="0" t="0" r="0" b="0"/>
              <wp:wrapSquare wrapText="bothSides"/>
              <wp:docPr id="101288" name="Group 101288"/>
              <wp:cNvGraphicFramePr/>
              <a:graphic xmlns:a="http://schemas.openxmlformats.org/drawingml/2006/main">
                <a:graphicData uri="http://schemas.microsoft.com/office/word/2010/wordprocessingGroup">
                  <wpg:wgp>
                    <wpg:cNvGrpSpPr/>
                    <wpg:grpSpPr>
                      <a:xfrm>
                        <a:off x="0" y="0"/>
                        <a:ext cx="5833237" cy="27432"/>
                        <a:chOff x="0" y="0"/>
                        <a:chExt cx="5833237" cy="27432"/>
                      </a:xfrm>
                    </wpg:grpSpPr>
                    <wps:wsp>
                      <wps:cNvPr id="106091" name="Shape 106091"/>
                      <wps:cNvSpPr/>
                      <wps:spPr>
                        <a:xfrm>
                          <a:off x="0" y="0"/>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92" name="Shape 106092"/>
                      <wps:cNvSpPr/>
                      <wps:spPr>
                        <a:xfrm>
                          <a:off x="0" y="18288"/>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05D7BA" id="Group 101288" o:spid="_x0000_s1026" style="position:absolute;margin-left:69.5pt;margin-top:769.05pt;width:459.3pt;height:2.15pt;z-index:251684864;mso-position-horizontal-relative:page;mso-position-vertical-relative:page" coordsize="58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">
              <v:shape id="Shape 106091" o:spid="_x0000_s1027" style="position:absolute;width:58332;height:91;visibility:visible;mso-wrap-style:square;v-text-anchor:top" coordsize="5833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PeMUA&#10;AADfAAAADwAAAGRycy9kb3ducmV2LnhtbERP3UrDMBS+F/YO4Qy8EZdMoWi3bGxCUUQm6/YAh+aY&#10;1jUntYlr9/ZGELz8+P6X69G14kx9aDxrmM8UCOLKm4athuOhuH0AESKywdYzabhQgPVqcrXE3PiB&#10;93QuoxUphEOOGuoYu1zKUNXkMMx8R5y4D987jAn2VpoehxTuWnmnVCYdNpwaauzoqabqVH47DfZ9&#10;e7PdXfYFla/F8Gafs8/j/ZfW19NxswARaYz/4j/3i0nzVaYe5/D7J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E94xQAAAN8AAAAPAAAAAAAAAAAAAAAAAJgCAABkcnMv&#10;ZG93bnJldi54bWxQSwUGAAAAAAQABAD1AAAAigMAAAAA&#10;" path="m,l5833237,r,9144l,9144,,e" fillcolor="black" stroked="f" strokeweight="0">
                <v:stroke miterlimit="83231f" joinstyle="miter"/>
                <v:path arrowok="t" textboxrect="0,0,5833237,9144"/>
              </v:shape>
              <v:shape id="Shape 106092" o:spid="_x0000_s1028" style="position:absolute;top:182;width:58332;height:92;visibility:visible;mso-wrap-style:square;v-text-anchor:top" coordsize="5833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RD8UA&#10;AADfAAAADwAAAGRycy9kb3ducmV2LnhtbERP3UrDMBS+F/YO4Qy8EZc4oWi3bGxCUUQm6/YAh+aY&#10;1jUntYlr9/ZGELz8+P6X69G14kx9aDxruJspEMSVNw1bDcdDcfsAIkRkg61n0nChAOvV5GqJufED&#10;7+lcRitSCIccNdQxdrmUoarJYZj5jjhxH753GBPsrTQ9DinctXKuVCYdNpwaauzoqabqVH47DfZ9&#10;e7PdXfYFla/F8Gafs8/j/ZfW19NxswARaYz/4j/3i0nzVaYe5/D7J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tEPxQAAAN8AAAAPAAAAAAAAAAAAAAAAAJgCAABkcnMv&#10;ZG93bnJldi54bWxQSwUGAAAAAAQABAD1AAAAigMAAAAA&#10;" path="m,l5833237,r,9144l,9144,,e" fillcolor="black" stroked="f" strokeweight="0">
                <v:stroke miterlimit="83231f" joinstyle="miter"/>
                <v:path arrowok="t" textboxrect="0,0,583323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30"/>
        <w:tab w:val="center" w:pos="8769"/>
      </w:tabs>
      <w:spacing w:after="0"/>
      <w:ind w:left="-2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3" w:line="237" w:lineRule="auto"/>
      <w:jc w:val="center"/>
    </w:pPr>
    <w:r>
      <w:rPr>
        <w:noProof/>
      </w:rPr>
      <mc:AlternateContent>
        <mc:Choice Requires="wpg">
          <w:drawing>
            <wp:anchor distT="0" distB="0" distL="114300" distR="114300" simplePos="0" relativeHeight="251685888" behindDoc="0" locked="0" layoutInCell="1" allowOverlap="1">
              <wp:simplePos x="0" y="0"/>
              <wp:positionH relativeFrom="page">
                <wp:posOffset>882701</wp:posOffset>
              </wp:positionH>
              <wp:positionV relativeFrom="page">
                <wp:posOffset>9767012</wp:posOffset>
              </wp:positionV>
              <wp:extent cx="5833237" cy="27432"/>
              <wp:effectExtent l="0" t="0" r="0" b="0"/>
              <wp:wrapSquare wrapText="bothSides"/>
              <wp:docPr id="101235" name="Group 101235"/>
              <wp:cNvGraphicFramePr/>
              <a:graphic xmlns:a="http://schemas.openxmlformats.org/drawingml/2006/main">
                <a:graphicData uri="http://schemas.microsoft.com/office/word/2010/wordprocessingGroup">
                  <wpg:wgp>
                    <wpg:cNvGrpSpPr/>
                    <wpg:grpSpPr>
                      <a:xfrm>
                        <a:off x="0" y="0"/>
                        <a:ext cx="5833237" cy="27432"/>
                        <a:chOff x="0" y="0"/>
                        <a:chExt cx="5833237" cy="27432"/>
                      </a:xfrm>
                    </wpg:grpSpPr>
                    <wps:wsp>
                      <wps:cNvPr id="106089" name="Shape 106089"/>
                      <wps:cNvSpPr/>
                      <wps:spPr>
                        <a:xfrm>
                          <a:off x="0" y="0"/>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90" name="Shape 106090"/>
                      <wps:cNvSpPr/>
                      <wps:spPr>
                        <a:xfrm>
                          <a:off x="0" y="18288"/>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95B331" id="Group 101235" o:spid="_x0000_s1026" style="position:absolute;margin-left:69.5pt;margin-top:769.05pt;width:459.3pt;height:2.15pt;z-index:251685888;mso-position-horizontal-relative:page;mso-position-vertical-relative:page" coordsize="58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">
              <v:shape id="Shape 106089" o:spid="_x0000_s1027" style="position:absolute;width:58332;height:91;visibility:visible;mso-wrap-style:square;v-text-anchor:top" coordsize="5833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Vo8UA&#10;AADfAAAADwAAAGRycy9kb3ducmV2LnhtbERP3UrDMBS+F3yHcAbeiEtUKLNbNpxQFBmTdXuAQ3NM&#10;65qT2sS1e3sjDLz8+P4Xq9G14kR9aDxruJ8qEMSVNw1bDYd9cTcDESKywdYzaThTgNXy+mqBufED&#10;7+hURitSCIccNdQxdrmUoarJYZj6jjhxn753GBPsrTQ9DinctfJBqUw6bDg11NjRS03VsfxxGuzH&#10;+na9Pe8KKt+LYWNfs6/D47fWN5PxeQ4i0hj/xRf3m0nzVaZmT/D3J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9WjxQAAAN8AAAAPAAAAAAAAAAAAAAAAAJgCAABkcnMv&#10;ZG93bnJldi54bWxQSwUGAAAAAAQABAD1AAAAigMAAAAA&#10;" path="m,l5833237,r,9144l,9144,,e" fillcolor="black" stroked="f" strokeweight="0">
                <v:stroke miterlimit="83231f" joinstyle="miter"/>
                <v:path arrowok="t" textboxrect="0,0,5833237,9144"/>
              </v:shape>
              <v:shape id="Shape 106090" o:spid="_x0000_s1028" style="position:absolute;top:182;width:58332;height:92;visibility:visible;mso-wrap-style:square;v-text-anchor:top" coordsize="5833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q48QA&#10;AADfAAAADwAAAGRycy9kb3ducmV2LnhtbERP3UrDMBS+F3yHcARvxCUqFK3LhhOKIjJZ3QMcmmNa&#10;bU5qE9fu7T0Xgpcf3/9yPYdeHWhMXWQLVwsDiriJrmNvYf9eXd6CShnZYR+ZLBwpwXp1erLE0sWJ&#10;d3Sos1cSwqlEC23OQ6l1aloKmBZxIBbuI44Bs8DRazfiJOGh19fGFDpgx9LQ4kCPLTVf9U+w4N82&#10;F5vtcVdR/VJNr/6p+NzffFt7fjY/3IPKNOd/8Z/72cl8U5g7eSB/B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6uPEAAAA3wAAAA8AAAAAAAAAAAAAAAAAmAIAAGRycy9k&#10;b3ducmV2LnhtbFBLBQYAAAAABAAEAPUAAACJAwAAAAA=&#10;" path="m,l5833237,r,9144l,9144,,e" fillcolor="black" stroked="f" strokeweight="0">
                <v:stroke miterlimit="83231f" joinstyle="miter"/>
                <v:path arrowok="t" textboxrect="0,0,583323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30"/>
        <w:tab w:val="center" w:pos="8769"/>
      </w:tabs>
      <w:spacing w:after="0"/>
      <w:ind w:left="-2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31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3" w:line="237" w:lineRule="auto"/>
      <w:jc w:val="center"/>
    </w:pPr>
    <w:r>
      <w:rPr>
        <w:noProof/>
      </w:rPr>
      <mc:AlternateContent>
        <mc:Choice Requires="wpg">
          <w:drawing>
            <wp:anchor distT="0" distB="0" distL="114300" distR="114300" simplePos="0" relativeHeight="251686912" behindDoc="0" locked="0" layoutInCell="1" allowOverlap="1">
              <wp:simplePos x="0" y="0"/>
              <wp:positionH relativeFrom="page">
                <wp:posOffset>882701</wp:posOffset>
              </wp:positionH>
              <wp:positionV relativeFrom="page">
                <wp:posOffset>9767012</wp:posOffset>
              </wp:positionV>
              <wp:extent cx="5833237" cy="27432"/>
              <wp:effectExtent l="0" t="0" r="0" b="0"/>
              <wp:wrapSquare wrapText="bothSides"/>
              <wp:docPr id="101182" name="Group 101182"/>
              <wp:cNvGraphicFramePr/>
              <a:graphic xmlns:a="http://schemas.openxmlformats.org/drawingml/2006/main">
                <a:graphicData uri="http://schemas.microsoft.com/office/word/2010/wordprocessingGroup">
                  <wpg:wgp>
                    <wpg:cNvGrpSpPr/>
                    <wpg:grpSpPr>
                      <a:xfrm>
                        <a:off x="0" y="0"/>
                        <a:ext cx="5833237" cy="27432"/>
                        <a:chOff x="0" y="0"/>
                        <a:chExt cx="5833237" cy="27432"/>
                      </a:xfrm>
                    </wpg:grpSpPr>
                    <wps:wsp>
                      <wps:cNvPr id="106087" name="Shape 106087"/>
                      <wps:cNvSpPr/>
                      <wps:spPr>
                        <a:xfrm>
                          <a:off x="0" y="0"/>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88" name="Shape 106088"/>
                      <wps:cNvSpPr/>
                      <wps:spPr>
                        <a:xfrm>
                          <a:off x="0" y="18288"/>
                          <a:ext cx="5833237" cy="9144"/>
                        </a:xfrm>
                        <a:custGeom>
                          <a:avLst/>
                          <a:gdLst/>
                          <a:ahLst/>
                          <a:cxnLst/>
                          <a:rect l="0" t="0" r="0" b="0"/>
                          <a:pathLst>
                            <a:path w="5833237" h="9144">
                              <a:moveTo>
                                <a:pt x="0" y="0"/>
                              </a:moveTo>
                              <a:lnTo>
                                <a:pt x="5833237" y="0"/>
                              </a:lnTo>
                              <a:lnTo>
                                <a:pt x="5833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9A94F8" id="Group 101182" o:spid="_x0000_s1026" style="position:absolute;margin-left:69.5pt;margin-top:769.05pt;width:459.3pt;height:2.15pt;z-index:251686912;mso-position-horizontal-relative:page;mso-position-vertical-relative:page" coordsize="58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">
              <v:shape id="Shape 106087" o:spid="_x0000_s1027" style="position:absolute;width:58332;height:91;visibility:visible;mso-wrap-style:square;v-text-anchor:top" coordsize="5833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kSsUA&#10;AADfAAAADwAAAGRycy9kb3ducmV2LnhtbERP3UrDMBS+F/YO4Qy8EZdMoY5u2diEoohMVvcAh+Ys&#10;rTYntYlr9/ZGELz8+P5Xm9G14kx9aDxrmM8UCOLKm4athuN7cbsAESKywdYzabhQgM16crXC3PiB&#10;D3QuoxUphEOOGuoYu1zKUNXkMMx8R5y4k+8dxgR7K02PQwp3rbxTKpMOG04NNXb0WFP1WX47DfZt&#10;d7PbXw4FlS/F8Gqfso/j/ZfW19NxuwQRaYz/4j/3s0nzVaYWD/D7J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ORKxQAAAN8AAAAPAAAAAAAAAAAAAAAAAJgCAABkcnMv&#10;ZG93bnJldi54bWxQSwUGAAAAAAQABAD1AAAAigMAAAAA&#10;" path="m,l5833237,r,9144l,9144,,e" fillcolor="black" stroked="f" strokeweight="0">
                <v:stroke miterlimit="83231f" joinstyle="miter"/>
                <v:path arrowok="t" textboxrect="0,0,5833237,9144"/>
              </v:shape>
              <v:shape id="Shape 106088" o:spid="_x0000_s1028" style="position:absolute;top:182;width:58332;height:92;visibility:visible;mso-wrap-style:square;v-text-anchor:top" coordsize="58332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wOMQA&#10;AADfAAAADwAAAGRycy9kb3ducmV2LnhtbERP3UrDMBS+F3yHcARvxCUqlFGXDScURURZ3QMcmmNa&#10;bU5qE9fu7T0Xwi4/vv/VZg69OtCYusgWbhYGFHETXcfewv6jul6CShnZYR+ZLBwpwWZ9frbC0sWJ&#10;d3Sos1cSwqlEC23OQ6l1aloKmBZxIBbuM44Bs8DRazfiJOGh17fGFDpgx9LQ4kCPLTXf9W+w4N+3&#10;V9u3466i+qWaXv1T8bW/+7H28mJ+uAeVac4n8b/72cl8U5ilDJY/Ak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7cDjEAAAA3wAAAA8AAAAAAAAAAAAAAAAAmAIAAGRycy9k&#10;b3ducmV2LnhtbFBLBQYAAAAABAAEAPUAAACJAwAAAAA=&#10;" path="m,l5833237,r,9144l,9144,,e" fillcolor="black" stroked="f" strokeweight="0">
                <v:stroke miterlimit="83231f" joinstyle="miter"/>
                <v:path arrowok="t" textboxrect="0,0,583323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30"/>
        <w:tab w:val="center" w:pos="8769"/>
      </w:tabs>
      <w:spacing w:after="0"/>
      <w:ind w:left="-21"/>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2847" w:hanging="2833"/>
    </w:pPr>
    <w:r>
      <w:rPr>
        <w:noProof/>
      </w:rPr>
      <mc:AlternateContent>
        <mc:Choice Requires="wpg">
          <w:drawing>
            <wp:anchor distT="0" distB="0" distL="114300" distR="114300" simplePos="0" relativeHeight="251691008"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445" name="Group 101445"/>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97" name="Shape 106097"/>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98" name="Shape 106098"/>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9F88B6" id="Group 101445" o:spid="_x0000_s1026" style="position:absolute;margin-left:83.65pt;margin-top:768.95pt;width:445.15pt;height:2.15pt;z-index:251691008;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">
              <v:shape id="Shape 106097"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t8UA&#10;AADfAAAADwAAAGRycy9kb3ducmV2LnhtbERP3WrCMBS+F3yHcITdyEwco7rOKOI2sBdK5/YAh+as&#10;7WxOShO1vv0yELz8+P4Xq9424kydrx1rmE4UCOLCmZpLDd9fH49zED4gG2wck4YreVgth4MFpsZd&#10;+JPOh1CKGMI+RQ1VCG0qpS8qsugnriWO3I/rLIYIu1KaDi8x3DbySalEWqw5NlTY0qai4ng4WQ2/&#10;z5t8N833/r2cj2X+lmWUnDKtH0b9+hVEoD7cxTf31sT5KlEvM/j/EwH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IG3xQAAAN8AAAAPAAAAAAAAAAAAAAAAAJgCAABkcnMv&#10;ZG93bnJldi54bWxQSwUGAAAAAAQABAD1AAAAigMAAAAA&#10;" path="m,l5653405,r,9144l,9144,,e" fillcolor="black" stroked="f" strokeweight="0">
                <v:stroke miterlimit="83231f" joinstyle="miter"/>
                <v:path arrowok="t" textboxrect="0,0,5653405,9144"/>
              </v:shape>
              <v:shape id="Shape 106098"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VxcUA&#10;AADfAAAADwAAAGRycy9kb3ducmV2LnhtbERPzUrDQBC+C32HZQpexO5WJNTYbZGqYA5KbPsAQ3ZM&#10;0mZnQ3bbxrd3DkKPH9//cj36Tp1piG1gC/OZAUVcBddybWG/e79fgIoJ2WEXmCz8UoT1anKzxNyF&#10;C3/TeZtqJSEcc7TQpNTnWseqIY9xFnpi4X7C4DEJHGrtBrxIuO/0gzGZ9tiyNDTY06ah6rg9eQuH&#10;x035OS+/4lu9uNPla1FQdiqsvZ2OL8+gEo3pKv53fziZbzLzJIPljwD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xXFxQAAAN8AAAAPAAAAAAAAAAAAAAAAAJgCAABkcnMv&#10;ZG93bnJldi54bWxQSwUGAAAAAAQABAD1AAAAigM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0"/>
        <w:tab w:val="center" w:pos="4252"/>
        <w:tab w:val="center" w:pos="879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2847" w:hanging="2833"/>
    </w:pPr>
    <w:r>
      <w:rPr>
        <w:noProof/>
      </w:rPr>
      <mc:AlternateContent>
        <mc:Choice Requires="wpg">
          <w:drawing>
            <wp:anchor distT="0" distB="0" distL="114300" distR="114300" simplePos="0" relativeHeight="251692032"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393" name="Group 101393"/>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95" name="Shape 106095"/>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96" name="Shape 106096"/>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69BBEC" id="Group 101393" o:spid="_x0000_s1026" style="position:absolute;margin-left:83.65pt;margin-top:768.95pt;width:445.15pt;height:2.15pt;z-index:251692032;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">
              <v:shape id="Shape 106095"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6W8UA&#10;AADfAAAADwAAAGRycy9kb3ducmV2LnhtbERP3WrCMBS+F3yHcITdyEyUWVxnlKEb2AtH5/YAh+as&#10;7daclCZqfXsjCLv8+P6X69424kSdrx1rmE4UCOLCmZpLDd9f748LED4gG2wck4YLeVivhoMlpsad&#10;+ZNOh1CKGMI+RQ1VCG0qpS8qsugnriWO3I/rLIYIu1KaDs8x3DZyplQiLdYcGypsaVNR8Xc4Wg2/&#10;T5t8P80//Fu5GMt8m2WUHDOtH0b96wuIQH34F9/dOxPnq0Q9z+H2JwK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rpbxQAAAN8AAAAPAAAAAAAAAAAAAAAAAJgCAABkcnMv&#10;ZG93bnJldi54bWxQSwUGAAAAAAQABAD1AAAAigMAAAAA&#10;" path="m,l5653405,r,9144l,9144,,e" fillcolor="black" stroked="f" strokeweight="0">
                <v:stroke miterlimit="83231f" joinstyle="miter"/>
                <v:path arrowok="t" textboxrect="0,0,5653405,9144"/>
              </v:shape>
              <v:shape id="Shape 106096"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kLMQA&#10;AADfAAAADwAAAGRycy9kb3ducmV2LnhtbERP3WrCMBS+H/gO4QjeDE2UUbQzirgN1ouNqnuAQ3Ns&#10;q81JaaJ2b2+EwS4/vv/lureNuFLna8caphMFgrhwpuZSw8/hYzwH4QOywcYxafglD+vV4GmJqXE3&#10;3tF1H0oRQ9inqKEKoU2l9EVFFv3EtcSRO7rOYoiwK6Xp8BbDbSNnSiXSYs2xocKWthUV5/3Faji9&#10;bPOvaf7t38v5s8zfsoySS6b1aNhvXkEE6sO/+M/9aeJ8lahFAo8/EY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8JCz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0"/>
        <w:tab w:val="center" w:pos="4252"/>
        <w:tab w:val="center" w:pos="879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42</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2847" w:hanging="2833"/>
    </w:pPr>
    <w:r>
      <w:rPr>
        <w:noProof/>
      </w:rPr>
      <mc:AlternateContent>
        <mc:Choice Requires="wpg">
          <w:drawing>
            <wp:anchor distT="0" distB="0" distL="114300" distR="114300" simplePos="0" relativeHeight="251693056"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341" name="Group 101341"/>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93" name="Shape 106093"/>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94" name="Shape 106094"/>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FA7F02" id="Group 101341" o:spid="_x0000_s1026" style="position:absolute;margin-left:83.65pt;margin-top:768.95pt;width:445.15pt;height:2.15pt;z-index:251693056;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">
              <v:shape id="Shape 106093"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HtMUA&#10;AADfAAAADwAAAGRycy9kb3ducmV2LnhtbERP3WrCMBS+F3yHcITdyEx0UlxnlKEb2AtH5/YAh+as&#10;7daclCZqfXsjCLv8+P6X69424kSdrx1rmE4UCOLCmZpLDd9f748LED4gG2wck4YLeVivhoMlpsad&#10;+ZNOh1CKGMI+RQ1VCG0qpS8qsugnriWO3I/rLIYIu1KaDs8x3DZyplQiLdYcGypsaVNR8Xc4Wg2/&#10;802+n+Yf/q1cjGW+zTJKjpnWD6P+9QVEoD78i+/unYnzVaKen+D2JwK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4e0xQAAAN8AAAAPAAAAAAAAAAAAAAAAAJgCAABkcnMv&#10;ZG93bnJldi54bWxQSwUGAAAAAAQABAD1AAAAigMAAAAA&#10;" path="m,l5653405,r,9144l,9144,,e" fillcolor="black" stroked="f" strokeweight="0">
                <v:stroke miterlimit="83231f" joinstyle="miter"/>
                <v:path arrowok="t" textboxrect="0,0,5653405,9144"/>
              </v:shape>
              <v:shape id="Shape 106094"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fwMQA&#10;AADfAAAADwAAAGRycy9kb3ducmV2LnhtbERP3WrCMBS+F3yHcARvZCYOKa4ziugEe7HRuT3AoTlr&#10;uzUnpYla394IAy8/vv/lureNOFPna8caZlMFgrhwpuZSw/fX/mkBwgdkg41j0nAlD+vVcLDE1LgL&#10;f9L5GEoRQ9inqKEKoU2l9EVFFv3UtcSR+3GdxRBhV0rT4SWG20Y+K5VIizXHhgpb2lZU/B1PVsPv&#10;fJu/z/IP/1YuJjLfZRklp0zr8ajfvIII1IeH+N99MHG+StTLHO5/I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H8D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0"/>
        <w:tab w:val="center" w:pos="4252"/>
        <w:tab w:val="center" w:pos="879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jc w:val="center"/>
    </w:pPr>
    <w:r>
      <w:rPr>
        <w:noProof/>
      </w:rPr>
      <mc:AlternateContent>
        <mc:Choice Requires="wpg">
          <w:drawing>
            <wp:anchor distT="0" distB="0" distL="114300" distR="114300" simplePos="0" relativeHeight="251697152"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587" name="Group 101587"/>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03" name="Shape 106103"/>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04" name="Shape 106104"/>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75BF10" id="Group 101587" o:spid="_x0000_s1026" style="position:absolute;margin-left:83.65pt;margin-top:768.7pt;width:442.5pt;height:2.15pt;z-index:251697152;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">
              <v:shape id="Shape 106103"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aJrsMA&#10;AADfAAAADwAAAGRycy9kb3ducmV2LnhtbERPy4rCMBTdD/gP4QqzEU2sIFKN4rzKgCsfC5eX5tpW&#10;m5vQZLTz95OBgVkeznu16W0r7tSFxrGG6USBIC6dabjScDp+jBcgQkQ22DomDd8UYLMePK0wN+7B&#10;e7ofYiVSCIccNdQx+lzKUNZkMUycJ07cxXUWY4JdJU2HjxRuW5kpNZcWG04NNXp6ram8Hb6shqvb&#10;eby99bOC4wsWo3OR+fdM6+dhv12CiNTHf/Gf+9Ok+Wo+VTP4/ZM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aJrsMAAADfAAAADwAAAAAAAAAAAAAAAACYAgAAZHJzL2Rv&#10;d25yZXYueG1sUEsFBgAAAAAEAAQA9QAAAIgDAAAAAA==&#10;" path="m,l5619877,r,9144l,9144,,e" fillcolor="black" stroked="f" strokeweight="0">
                <v:stroke miterlimit="83231f" joinstyle="miter"/>
                <v:path arrowok="t" textboxrect="0,0,5619877,9144"/>
              </v:shape>
              <v:shape id="Shape 106104"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R2sMA&#10;AADfAAAADwAAAGRycy9kb3ducmV2LnhtbERPy2oCMRTdF/oP4Ra6KZo4isjUKNrHILjysejyMrmd&#10;mTq5CZNUx783QqHLw3nPl71txZm60DjWMBoqEMSlMw1XGo6Hz8EMRIjIBlvHpOFKAZaLx4c55sZd&#10;eEfnfaxECuGQo4Y6Rp9LGcqaLIah88SJ+3adxZhgV0nT4SWF21ZmSk2lxYZTQ42e3moqT/tfq+HH&#10;bT2e3vtxwXGNxctXkfmPTOvnp371CiJSH//Ff+6NSfPVdKQmcP+T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8R2sMAAADfAAAADwAAAAAAAAAAAAAAAACYAgAAZHJzL2Rv&#10;d25yZXYueG1sUEsFBgAAAAAEAAQA9QAAAIgDA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jc w:val="center"/>
    </w:pPr>
    <w:r>
      <w:rPr>
        <w:noProof/>
      </w:rPr>
      <mc:AlternateContent>
        <mc:Choice Requires="wpg">
          <w:drawing>
            <wp:anchor distT="0" distB="0" distL="114300" distR="114300" simplePos="0" relativeHeight="251698176"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537" name="Group 101537"/>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01" name="Shape 106101"/>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02" name="Shape 106102"/>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D94133" id="Group 101537" o:spid="_x0000_s1026" style="position:absolute;margin-left:83.65pt;margin-top:768.7pt;width:442.5pt;height:2.15pt;z-index:251698176;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">
              <v:shape id="Shape 106101"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yQsMA&#10;AADfAAAADwAAAGRycy9kb3ducmV2LnhtbERPW2vCMBR+F/wP4Qh7EU3agYxqFN2lDHzS+eDjoTlr&#10;O5uT0GTa/ftlMPDx47uvNoPtxJX60DrWkM0VCOLKmZZrDaePt9kTiBCRDXaOScMPBdisx6MVFsbd&#10;+EDXY6xFCuFQoIYmRl9IGaqGLIa588SJ+3S9xZhgX0vT4y2F207mSi2kxZZTQ4OenhuqLsdvq+HL&#10;7T1eXobHkuMOy+m5zP1rrvXDZNguQUQa4l387343ab5aZCqD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iyQsMAAADfAAAADwAAAAAAAAAAAAAAAACYAgAAZHJzL2Rv&#10;d25yZXYueG1sUEsFBgAAAAAEAAQA9QAAAIgDAAAAAA==&#10;" path="m,l5619877,r,9144l,9144,,e" fillcolor="black" stroked="f" strokeweight="0">
                <v:stroke miterlimit="83231f" joinstyle="miter"/>
                <v:path arrowok="t" textboxrect="0,0,5619877,9144"/>
              </v:shape>
              <v:shape id="Shape 106102"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sNcMA&#10;AADfAAAADwAAAGRycy9kb3ducmV2LnhtbERPz2vCMBS+D/Y/hCfsMjSxgoxqFLe5Iuyk8+Dx0Tzb&#10;avMSmqj1vzeDwY4f3+/5sretuFIXGscaxiMFgrh0puFKw/7na/gGIkRkg61j0nCnAMvF89Mcc+Nu&#10;vKXrLlYihXDIUUMdo8+lDGVNFsPIeeLEHV1nMSbYVdJ0eEvhtpWZUlNpseHUUKOnj5rK8+5iNZzc&#10;t8fzZz8pOL5j8XooMr/OtH4Z9KsZiEh9/Bf/uTcmzVfTscrg908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osNcMAAADfAAAADwAAAAAAAAAAAAAAAACYAgAAZHJzL2Rv&#10;d25yZXYueG1sUEsFBgAAAAAEAAQA9QAAAIgDA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44</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jc w:val="center"/>
    </w:pPr>
    <w:r>
      <w:rPr>
        <w:noProof/>
      </w:rPr>
      <mc:AlternateContent>
        <mc:Choice Requires="wpg">
          <w:drawing>
            <wp:anchor distT="0" distB="0" distL="114300" distR="114300" simplePos="0" relativeHeight="251699200"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487" name="Group 101487"/>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099" name="Shape 106099"/>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00" name="Shape 106100"/>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D6FDE5B" id="Group 101487" o:spid="_x0000_s1026" style="position:absolute;margin-left:83.65pt;margin-top:768.7pt;width:442.5pt;height:2.15pt;z-index:251699200;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">
              <v:shape id="Shape 106099"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XsMA&#10;AADfAAAADwAAAGRycy9kb3ducmV2LnhtbERPz2vCMBS+C/sfwhvsMmZiB6LVKOpcGew03cHjo3lr&#10;O5uX0ESt/70ZDDx+fL/ny9624kxdaBxrGA0VCOLSmYYrDd/795cJiBCRDbaOScOVAiwXD4M55sZd&#10;+IvOu1iJFMIhRw11jD6XMpQ1WQxD54kT9+M6izHBrpKmw0sKt63MlBpLiw2nhho9bWoqj7uT1fDr&#10;Pj0e3/rXguMai+dDkfltpvXTY7+agYjUx7v43/1h0nw1VtMp/P1JA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XsMAAADfAAAADwAAAAAAAAAAAAAAAACYAgAAZHJzL2Rv&#10;d25yZXYueG1sUEsFBgAAAAAEAAQA9QAAAIgDAAAAAA==&#10;" path="m,l5619877,r,9144l,9144,,e" fillcolor="black" stroked="f" strokeweight="0">
                <v:stroke miterlimit="83231f" joinstyle="miter"/>
                <v:path arrowok="t" textboxrect="0,0,5619877,9144"/>
              </v:shape>
              <v:shape id="Shape 106100"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X2cQA&#10;AADfAAAADwAAAGRycy9kb3ducmV2LnhtbERPS2sCMRC+C/0PYQpepCZuQWRrlD7sIvSk7aHHYTPd&#10;3bqZhE2q23/fOQg9fnzv9Xb0vTrTkLrAFhZzA4q4Dq7jxsLH++vdClTKyA77wGThlxJsNzeTNZYu&#10;XPhA52NulIRwKtFCm3MstU51Sx7TPERi4b7C4DELHBrtBrxIuO91YcxSe+xYGlqM9NxSfTr+eAvf&#10;4S3i6WW8rzg/YTX7rIq4K6yd3o6PD6AyjflffHXvncw3y4WRB/JHA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0F9n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43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right="109"/>
      <w:jc w:val="center"/>
    </w:pPr>
    <w:r>
      <w:rPr>
        <w:noProof/>
      </w:rPr>
      <mc:AlternateContent>
        <mc:Choice Requires="wpg">
          <w:drawing>
            <wp:anchor distT="0" distB="0" distL="114300" distR="114300" simplePos="0" relativeHeight="251703296"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756" name="Group 101756"/>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09" name="Shape 106109"/>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10" name="Shape 106110"/>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C260E2" id="Group 101756" o:spid="_x0000_s1026" style="position:absolute;margin-left:83.65pt;margin-top:768.7pt;width:442.5pt;height:2.15pt;z-index:251703296;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">
              <v:shape id="Shape 106109"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RMMA&#10;AADfAAAADwAAAGRycy9kb3ducmV2LnhtbERPy2oCMRTdC/5DuAU3pSZOQdqpUXx1KHRV68LlZXI7&#10;M3VyEyZRx783hYLLw3nPFr1txZm60DjWMBkrEMSlMw1XGvbf708vIEJENtg6Jg1XCrCYDwczzI27&#10;8Bedd7ESKYRDjhrqGH0uZShrshjGzhMn7sd1FmOCXSVNh5cUbluZKTWVFhtODTV6WtdUHncnq+HX&#10;fXo8bvrnguMKi8dDkfltpvXooV++gYjUx7v43/1h0nw1nahX+PuTA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6+RMMAAADfAAAADwAAAAAAAAAAAAAAAACYAgAAZHJzL2Rv&#10;d25yZXYueG1sUEsFBgAAAAAEAAQA9QAAAIgDAAAAAA==&#10;" path="m,l5619877,r,9144l,9144,,e" fillcolor="black" stroked="f" strokeweight="0">
                <v:stroke miterlimit="83231f" joinstyle="miter"/>
                <v:path arrowok="t" textboxrect="0,0,5619877,9144"/>
              </v:shape>
              <v:shape id="Shape 106110"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BBMQA&#10;AADfAAAADwAAAGRycy9kb3ducmV2LnhtbERPTWvCQBC9F/wPywheim6SgpTUVdTaUOiptgePQ3aa&#10;RLOzS3ar6b/vHAo9Pt73ajO6Xl1piJ1nA/kiA0Vce9txY+Dz42X+CComZIu9ZzLwQxE268ndCkvr&#10;b/xO12NqlIRwLNFAm1IotY51Sw7jwgdi4b784DAJHBptB7xJuOt1kWVL7bBjaWgx0L6l+nL8dgbO&#10;/i3g5Xl8qDjtsLo/VUU4FMbMpuP2CVSiMf2L/9yvVuZnyzyXB/JHA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gQT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right="-39"/>
      <w:jc w:val="center"/>
    </w:pPr>
    <w:r>
      <w:rPr>
        <w:noProof/>
      </w:rPr>
      <mc:AlternateContent>
        <mc:Choice Requires="wpg">
          <w:drawing>
            <wp:anchor distT="0" distB="0" distL="114300" distR="114300" simplePos="0" relativeHeight="251667456" behindDoc="0" locked="0" layoutInCell="1" allowOverlap="1">
              <wp:simplePos x="0" y="0"/>
              <wp:positionH relativeFrom="page">
                <wp:posOffset>1062533</wp:posOffset>
              </wp:positionH>
              <wp:positionV relativeFrom="page">
                <wp:posOffset>9762744</wp:posOffset>
              </wp:positionV>
              <wp:extent cx="5654929" cy="27432"/>
              <wp:effectExtent l="0" t="0" r="0" b="0"/>
              <wp:wrapSquare wrapText="bothSides"/>
              <wp:docPr id="100776" name="Group 100776"/>
              <wp:cNvGraphicFramePr/>
              <a:graphic xmlns:a="http://schemas.openxmlformats.org/drawingml/2006/main">
                <a:graphicData uri="http://schemas.microsoft.com/office/word/2010/wordprocessingGroup">
                  <wpg:wgp>
                    <wpg:cNvGrpSpPr/>
                    <wpg:grpSpPr>
                      <a:xfrm>
                        <a:off x="0" y="0"/>
                        <a:ext cx="5654929" cy="27432"/>
                        <a:chOff x="0" y="0"/>
                        <a:chExt cx="5654929" cy="27432"/>
                      </a:xfrm>
                    </wpg:grpSpPr>
                    <wps:wsp>
                      <wps:cNvPr id="106071" name="Shape 106071"/>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72" name="Shape 106072"/>
                      <wps:cNvSpPr/>
                      <wps:spPr>
                        <a:xfrm>
                          <a:off x="0" y="18288"/>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4442B4" id="Group 100776" o:spid="_x0000_s1026" style="position:absolute;margin-left:83.65pt;margin-top:768.7pt;width:445.25pt;height:2.15pt;z-index:251667456;mso-position-horizontal-relative:page;mso-position-vertical-relative:page" coordsize="565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">
              <v:shape id="Shape 106071" o:spid="_x0000_s1027"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Cr8MA&#10;AADfAAAADwAAAGRycy9kb3ducmV2LnhtbERPW2vCMBR+F/YfwhnsTRN9cKMzLbIhCIIwL7jHQ3Ns&#10;S5uTkkTb/XszGOzx47uvitF24k4+NI41zGcKBHHpTMOVhtNxM30DESKywc4xafihAEX+NFlhZtzA&#10;X3Q/xEqkEA4Zaqhj7DMpQ1mTxTBzPXHirs5bjAn6ShqPQwq3nVwotZQWG04NNfb0UVPZHm5Ww778&#10;vlyUaavz8bzg9nPYOXXyWr88j+t3EJHG+C/+c29Nmq+W6nUOv38S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BCr8MAAADfAAAADwAAAAAAAAAAAAAAAACYAgAAZHJzL2Rv&#10;d25yZXYueG1sUEsFBgAAAAAEAAQA9QAAAIgDAAAAAA==&#10;" path="m,l5654929,r,9144l,9144,,e" fillcolor="black" stroked="f" strokeweight="0">
                <v:stroke miterlimit="83231f" joinstyle="miter"/>
                <v:path arrowok="t" textboxrect="0,0,5654929,9144"/>
              </v:shape>
              <v:shape id="Shape 106072" o:spid="_x0000_s1028" style="position:absolute;top:182;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c2MIA&#10;AADfAAAADwAAAGRycy9kb3ducmV2LnhtbERPW2vCMBR+H/gfwhH2NhP74EY1iigDQRDmBX08NMe2&#10;tDkpSWa7f28Ggz1+fPfFarCteJAPtWMN04kCQVw4U3Op4Xz6fPsAESKywdYxafihAKvl6GWBuXE9&#10;f9HjGEuRQjjkqKGKsculDEVFFsPEdcSJuztvMSboS2k89inctjJTaiYt1pwaKuxoU1HRHL+thkNx&#10;u16VacrL6ZJxs+33Tp291q/jYT0HEWmI/+I/986k+Wqm3jP4/ZMA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tzY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01"/>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11</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right="109"/>
      <w:jc w:val="center"/>
    </w:pPr>
    <w:r>
      <w:rPr>
        <w:noProof/>
      </w:rPr>
      <mc:AlternateContent>
        <mc:Choice Requires="wpg">
          <w:drawing>
            <wp:anchor distT="0" distB="0" distL="114300" distR="114300" simplePos="0" relativeHeight="251704320"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700" name="Group 101700"/>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07" name="Shape 106107"/>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08" name="Shape 106108"/>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3863BB" id="Group 101700" o:spid="_x0000_s1026" style="position:absolute;margin-left:83.65pt;margin-top:768.7pt;width:442.5pt;height:2.15pt;z-index:251704320;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">
              <v:shape id="Shape 106107"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PrcMA&#10;AADfAAAADwAAAGRycy9kb3ducmV2LnhtbERPy2oCMRTdC/5DuAU3pSZOwZapUXx1KHRV68LlZXI7&#10;M3VyEyZRx783hYLLw3nPFr1txZm60DjWMBkrEMSlMw1XGvbf70+vIEJENtg6Jg1XCrCYDwczzI27&#10;8Bedd7ESKYRDjhrqGH0uZShrshjGzhMn7sd1FmOCXSVNh5cUbluZKTWVFhtODTV6WtdUHncnq+HX&#10;fXo8bvrnguMKi8dDkfltpvXooV++gYjUx7v43/1h0nw1nagX+PuTA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2PrcMAAADfAAAADwAAAAAAAAAAAAAAAACYAgAAZHJzL2Rv&#10;d25yZXYueG1sUEsFBgAAAAAEAAQA9QAAAIgDAAAAAA==&#10;" path="m,l5619877,r,9144l,9144,,e" fillcolor="black" stroked="f" strokeweight="0">
                <v:stroke miterlimit="83231f" joinstyle="miter"/>
                <v:path arrowok="t" textboxrect="0,0,5619877,9144"/>
              </v:shape>
              <v:shape id="Shape 106108"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b38QA&#10;AADfAAAADwAAAGRycy9kb3ducmV2LnhtbERPS2sCMRC+C/0PYQpepCZuQWRrlD7sIvSk7aHHYTPd&#10;3bqZhE2q23/fOQg9fnzv9Xb0vTrTkLrAFhZzA4q4Dq7jxsLH++vdClTKyA77wGThlxJsNzeTNZYu&#10;XPhA52NulIRwKtFCm3MstU51Sx7TPERi4b7C4DELHBrtBrxIuO91YcxSe+xYGlqM9NxSfTr+eAvf&#10;4S3i6WW8rzg/YTX7rIq4K6yd3o6PD6AyjflffHXvncw3y4WRwfJHA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CG9/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A72035">
      <w:rPr>
        <w:rFonts w:ascii="Times New Roman" w:eastAsia="Times New Roman" w:hAnsi="Times New Roman" w:cs="Times New Roman"/>
        <w:b/>
        <w:noProof/>
        <w:sz w:val="20"/>
      </w:rPr>
      <w:t>66</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right="109"/>
      <w:jc w:val="center"/>
    </w:pPr>
    <w:r>
      <w:rPr>
        <w:noProof/>
      </w:rPr>
      <mc:AlternateContent>
        <mc:Choice Requires="wpg">
          <w:drawing>
            <wp:anchor distT="0" distB="0" distL="114300" distR="114300" simplePos="0" relativeHeight="251705344"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644" name="Group 101644"/>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05" name="Shape 106105"/>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06" name="Shape 106106"/>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EEB708" id="Group 101644" o:spid="_x0000_s1026" style="position:absolute;margin-left:83.65pt;margin-top:768.7pt;width:442.5pt;height:2.15pt;z-index:251705344;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">
              <v:shape id="Shape 106105"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0QcMA&#10;AADfAAAADwAAAGRycy9kb3ducmV2LnhtbERPy2oCMRTdF/oP4Ra6KZo4osjUKNrHILjysejyMrmd&#10;mTq5CZNUx783QqHLw3nPl71txZm60DjWMBoqEMSlMw1XGo6Hz8EMRIjIBlvHpOFKAZaLx4c55sZd&#10;eEfnfaxECuGQo4Y6Rp9LGcqaLIah88SJ+3adxZhgV0nT4SWF21ZmSk2lxYZTQ42e3moqT/tfq+HH&#10;bT2e3vtxwXGNxctXkfmPTOvnp371CiJSH//Ff+6NSfPVdKQmcP+T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O0QcMAAADfAAAADwAAAAAAAAAAAAAAAACYAgAAZHJzL2Rv&#10;d25yZXYueG1sUEsFBgAAAAAEAAQA9QAAAIgDAAAAAA==&#10;" path="m,l5619877,r,9144l,9144,,e" fillcolor="black" stroked="f" strokeweight="0">
                <v:stroke miterlimit="83231f" joinstyle="miter"/>
                <v:path arrowok="t" textboxrect="0,0,5619877,9144"/>
              </v:shape>
              <v:shape id="Shape 106106"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qNscA&#10;AADfAAAADwAAAGRycy9kb3ducmV2LnhtbESPT2vCQBDF7wW/wzJCL1I3jSCSuglqbSh48s+hxyE7&#10;TaLZ2SW7avz23UKhMJcf782bN8tiMJ24Ue9bywpepwkI4srqlmsFp+PHywKED8gaO8uk4EEeinz0&#10;tMRM2zvv6XYItYgh7DNU0ITgMil91ZBBP7WOOGrftjcYIva11D3eY7jpZJokc2mw5XihQUebhqrL&#10;4WoUnO3O4eV9mJUc1lhOvsrUbVOlnsfD6g1EoCH8m/+2P3Wsn8zjwO8/EU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RKjbHAAAA3wAAAA8AAAAAAAAAAAAAAAAAmAIAAGRy&#10;cy9kb3ducmV2LnhtbFBLBQYAAAAABAAEAPUAAACM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3109" w:right="-62" w:hanging="2833"/>
    </w:pPr>
    <w:r>
      <w:rPr>
        <w:noProof/>
      </w:rPr>
      <mc:AlternateContent>
        <mc:Choice Requires="wpg">
          <w:drawing>
            <wp:anchor distT="0" distB="0" distL="114300" distR="114300" simplePos="0" relativeHeight="251709440"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910" name="Group 101910"/>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115" name="Shape 106115"/>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16" name="Shape 106116"/>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48D93B" id="Group 101910" o:spid="_x0000_s1026" style="position:absolute;margin-left:83.65pt;margin-top:768.95pt;width:445.15pt;height:2.15pt;z-index:251709440;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">
              <v:shape id="Shape 106115"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2nMQA&#10;AADfAAAADwAAAGRycy9kb3ducmV2LnhtbERP3WrCMBS+H/gO4QjeDE07tiKdUUQnrBdKdXuAQ3PW&#10;VpuT0kStb2+EgZcf3/9s0ZtGXKhztWUF8SQCQVxYXXOp4PdnM56CcB5ZY2OZFNzIwWI+eJlhqu2V&#10;93Q5+FKEEHYpKqi8b1MpXVGRQTexLXHg/mxn0AfYlVJ3eA3hppFvUZRIgzWHhgpbWlVUnA5no+D4&#10;vsq3cb5zX+X0VebrLKPknCk1GvbLTxCeev8U/7u/dZgfJXH8AY8/AY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tpzEAAAA3wAAAA8AAAAAAAAAAAAAAAAAmAIAAGRycy9k&#10;b3ducmV2LnhtbFBLBQYAAAAABAAEAPUAAACJAwAAAAA=&#10;" path="m,l5653405,r,9144l,9144,,e" fillcolor="black" stroked="f" strokeweight="0">
                <v:stroke miterlimit="83231f" joinstyle="miter"/>
                <v:path arrowok="t" textboxrect="0,0,5653405,9144"/>
              </v:shape>
              <v:shape id="Shape 106116"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o68QA&#10;AADfAAAADwAAAGRycy9kb3ducmV2LnhtbERP3WrCMBS+H/gO4Qi7GZp2jCK1qYhusF5s1J8HODTH&#10;ttqclCZq9/bLYODlx/efrUbTiRsNrrWsIJ5HIIgrq1uuFRwPH7MFCOeRNXaWScEPOVjlk6cMU23v&#10;vKPb3tcihLBLUUHjfZ9K6aqGDLq57YkDd7KDQR/gUEs94D2Em06+RlEiDbYcGhrsadNQddlfjYLz&#10;26b8istv914vXmS5LQpKroVSz9NxvQThafQP8b/7U4f5URLHCfz9CQB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KOv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262"/>
        <w:tab w:val="center" w:pos="4514"/>
        <w:tab w:val="center" w:pos="9052"/>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3109" w:right="-62" w:hanging="2833"/>
    </w:pPr>
    <w:r>
      <w:rPr>
        <w:noProof/>
      </w:rPr>
      <mc:AlternateContent>
        <mc:Choice Requires="wpg">
          <w:drawing>
            <wp:anchor distT="0" distB="0" distL="114300" distR="114300" simplePos="0" relativeHeight="251710464"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859" name="Group 101859"/>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113" name="Shape 106113"/>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14" name="Shape 106114"/>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046243" id="Group 101859" o:spid="_x0000_s1026" style="position:absolute;margin-left:83.65pt;margin-top:768.95pt;width:445.15pt;height:2.15pt;z-index:251710464;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">
              <v:shape id="Shape 106113"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c8QA&#10;AADfAAAADwAAAGRycy9kb3ducmV2LnhtbERP3WrCMBS+H/gO4QjeDE27jSKdUUQnrBdKdXuAQ3PW&#10;VpuT0kStb2+EgZcf3/9s0ZtGXKhztWUF8SQCQVxYXXOp4PdnM56CcB5ZY2OZFNzIwWI+eJlhqu2V&#10;93Q5+FKEEHYpKqi8b1MpXVGRQTexLXHg/mxn0AfYlVJ3eA3hppFvUZRIgzWHhgpbWlVUnA5no+D4&#10;scq3cb5zX+X0VebrLKPknCk1GvbLTxCeev8U/7u/dZgfJXH8Do8/AY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5i3PEAAAA3wAAAA8AAAAAAAAAAAAAAAAAmAIAAGRycy9k&#10;b3ducmV2LnhtbFBLBQYAAAAABAAEAPUAAACJAwAAAAA=&#10;" path="m,l5653405,r,9144l,9144,,e" fillcolor="black" stroked="f" strokeweight="0">
                <v:stroke miterlimit="83231f" joinstyle="miter"/>
                <v:path arrowok="t" textboxrect="0,0,5653405,9144"/>
              </v:shape>
              <v:shape id="Shape 106114"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TB8QA&#10;AADfAAAADwAAAGRycy9kb3ducmV2LnhtbERP3WrCMBS+F/YO4Qx2I5pWpJTOKMNNWC+UqnuAQ3PW&#10;dmtOShO1vr0RBC8/vv/FajCtOFPvGssK4mkEgri0uuFKwc9xM0lBOI+ssbVMCq7kYLV8GS0w0/bC&#10;ezoffCVCCLsMFdTed5mUrqzJoJvajjhwv7Y36APsK6l7vIRw08pZFCXSYMOhocaO1jWV/4eTUfA3&#10;XxfbuNi5ryody+Izzyk55Uq9vQ4f7yA8Df4pfri/dZgfJXE8h/ufA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QEwf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262"/>
        <w:tab w:val="center" w:pos="4514"/>
        <w:tab w:val="center" w:pos="9052"/>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A72035">
      <w:rPr>
        <w:rFonts w:ascii="Times New Roman" w:eastAsia="Times New Roman" w:hAnsi="Times New Roman" w:cs="Times New Roman"/>
        <w:b/>
        <w:noProof/>
        <w:sz w:val="20"/>
      </w:rPr>
      <w:t>69</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3109" w:right="-62" w:hanging="2833"/>
    </w:pPr>
    <w:r>
      <w:rPr>
        <w:noProof/>
      </w:rPr>
      <mc:AlternateContent>
        <mc:Choice Requires="wpg">
          <w:drawing>
            <wp:anchor distT="0" distB="0" distL="114300" distR="114300" simplePos="0" relativeHeight="251711488"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808" name="Group 101808"/>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111" name="Shape 106111"/>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12" name="Shape 106112"/>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6DBFFB" id="Group 101808" o:spid="_x0000_s1026" style="position:absolute;margin-left:83.65pt;margin-top:768.95pt;width:445.15pt;height:2.15pt;z-index:251711488;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">
              <v:shape id="Shape 106111"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wn8QA&#10;AADfAAAADwAAAGRycy9kb3ducmV2LnhtbERP3WrCMBS+F3yHcAa7kZlmSJHOKMMfsBcbVfcAh+as&#10;7daclCZqfXszGHj58f0vVoNtxYV63zjWoKYJCOLSmYYrDV+n3cschA/IBlvHpOFGHlbL8WiBmXFX&#10;PtDlGCoRQ9hnqKEOocuk9GVNFv3UdcSR+3a9xRBhX0nT4zWG21a+JkkqLTYcG2rsaF1T+Xs8Ww0/&#10;s3XxoYpPv63mE1ls8pzSc67189Pw/gYi0BAe4n/33sT5SaqUgr8/E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nsJ/EAAAA3wAAAA8AAAAAAAAAAAAAAAAAmAIAAGRycy9k&#10;b3ducmV2LnhtbFBLBQYAAAAABAAEAPUAAACJAwAAAAA=&#10;" path="m,l5653405,r,9144l,9144,,e" fillcolor="black" stroked="f" strokeweight="0">
                <v:stroke miterlimit="83231f" joinstyle="miter"/>
                <v:path arrowok="t" textboxrect="0,0,5653405,9144"/>
              </v:shape>
              <v:shape id="Shape 106112"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u6MQA&#10;AADfAAAADwAAAGRycy9kb3ducmV2LnhtbERP3WrCMBS+H+wdwhnsZmhakVKqUYbbwF446s8DHJpj&#10;W9eclCZqfXsjDLz8+P7ny8G04kK9aywriMcRCOLS6oYrBYf9zygF4TyyxtYyKbiRg+Xi9WWOmbZX&#10;3tJl5ysRQthlqKD2vsukdGVNBt3YdsSBO9reoA+wr6Tu8RrCTSsnUZRIgw2Hhho7WtVU/u3ORsFp&#10;uio2cfHrvqv0QxZfeU7JOVfq/W34nIHwNPin+N+91mF+lMTxBB5/A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Luj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262"/>
        <w:tab w:val="center" w:pos="4514"/>
        <w:tab w:val="center" w:pos="9052"/>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jc w:val="center"/>
    </w:pPr>
    <w:r>
      <w:rPr>
        <w:noProof/>
      </w:rPr>
      <mc:AlternateContent>
        <mc:Choice Requires="wpg">
          <w:drawing>
            <wp:anchor distT="0" distB="0" distL="114300" distR="114300" simplePos="0" relativeHeight="251715584"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2061" name="Group 102061"/>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21" name="Shape 106121"/>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22" name="Shape 106122"/>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6E3933" id="Group 102061" o:spid="_x0000_s1026" style="position:absolute;margin-left:83.65pt;margin-top:768.7pt;width:442.5pt;height:2.15pt;z-index:251715584;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">
              <v:shape id="Shape 106121"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3uIsMA&#10;AADfAAAADwAAAGRycy9kb3ducmV2LnhtbERPy2rCQBTdF/yH4QrdFJ0kBZHoKNraIHTlY+Hykrkm&#10;0cydITNq+vdOodDl4bzny9604k6dbywrSMcJCOLS6oYrBcfD12gKwgdkja1lUvBDHpaLwcscc20f&#10;vKP7PlQihrDPUUEdgsul9GVNBv3YOuLInW1nMETYVVJ3+IjhppVZkkykwYZjQ42OPmoqr/ubUXCx&#10;3w6vn/17wWGNxdupyNwmU+p12K9mIAL14V/8597qOD+ZpFkKv38i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3uIsMAAADfAAAADwAAAAAAAAAAAAAAAACYAgAAZHJzL2Rv&#10;d25yZXYueG1sUEsFBgAAAAAEAAQA9QAAAIgDAAAAAA==&#10;" path="m,l5619877,r,9144l,9144,,e" fillcolor="black" stroked="f" strokeweight="0">
                <v:stroke miterlimit="83231f" joinstyle="miter"/>
                <v:path arrowok="t" textboxrect="0,0,5619877,9144"/>
              </v:shape>
              <v:shape id="Shape 106122"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wVcMA&#10;AADfAAAADwAAAGRycy9kb3ducmV2LnhtbERPy2oCMRTdF/yHcAvdFM0YQWQ0Sm3tUOjKx8LlZXKd&#10;GZ3chEnU8e+bQqHLw3kvVr1txY260DjWMB5lIIhLZxquNBz2n8MZiBCRDbaOScODAqyWg6cF5sbd&#10;eUu3XaxECuGQo4Y6Rp9LGcqaLIaR88SJO7nOYkywq6Tp8J7CbStVlk2lxYZTQ42e3msqL7ur1XB2&#10;3x4vH/2k4LjG4vVYKL9RWr88929zEJH6+C/+c3+ZND+bjpWC3z8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9wVcMAAADfAAAADwAAAAAAAAAAAAAAAACYAgAAZHJzL2Rv&#10;d25yZXYueG1sUEsFBgAAAAAEAAQA9QAAAIgDA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jc w:val="center"/>
    </w:pPr>
    <w:r>
      <w:rPr>
        <w:noProof/>
      </w:rPr>
      <mc:AlternateContent>
        <mc:Choice Requires="wpg">
          <w:drawing>
            <wp:anchor distT="0" distB="0" distL="114300" distR="114300" simplePos="0" relativeHeight="251716608"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2011" name="Group 102011"/>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19" name="Shape 106119"/>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20" name="Shape 106120"/>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231084" id="Group 102011" o:spid="_x0000_s1026" style="position:absolute;margin-left:83.65pt;margin-top:768.7pt;width:442.5pt;height:2.15pt;z-index:251716608;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">
              <v:shape id="Shape 106119"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omcQA&#10;AADfAAAADwAAAGRycy9kb3ducmV2LnhtbERPy2rCQBTdF/yH4QrdSJ0kgtjoKPZhKLgydtHlJXNN&#10;opk7Q2aq6d93CkKXh/NebQbTiSv1vrWsIJ0mIIgrq1uuFXwed08LED4ga+wsk4If8rBZjx5WmGt7&#10;4wNdy1CLGMI+RwVNCC6X0lcNGfRT64gjd7K9wRBhX0vd4y2Gm05mSTKXBluODQ06em2oupTfRsHZ&#10;7h1e3oZZweEFi8lXkbn3TKnH8bBdggg0hH/x3f2h4/xknqbP8PcnA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KJnEAAAA3wAAAA8AAAAAAAAAAAAAAAAAmAIAAGRycy9k&#10;b3ducmV2LnhtbFBLBQYAAAAABAAEAPUAAACJAwAAAAA=&#10;" path="m,l5619877,r,9144l,9144,,e" fillcolor="black" stroked="f" strokeweight="0">
                <v:stroke miterlimit="83231f" joinstyle="miter"/>
                <v:path arrowok="t" textboxrect="0,0,5619877,9144"/>
              </v:shape>
              <v:shape id="Shape 106120"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FLucMA&#10;AADfAAAADwAAAGRycy9kb3ducmV2LnhtbERPTWvCQBC9F/wPywi9FN0YQUp0lWrbUPBU24PHITsm&#10;qdnZJbvV9N87h4LHx/tebQbXqQv1sfVsYDbNQBFX3rZcG/j+ep88g4oJ2WLnmQz8UYTNevSwwsL6&#10;K3/S5ZBqJSEcCzTQpBQKrWPVkMM49YFYuJPvHSaBfa1tj1cJd53Os2yhHbYsDQ0G2jVUnQ+/zsCP&#10;3wc8vw7zktMWy6djmYe33JjH8fCyBJVoSHfxv/vDyvxsMcvlgfwRA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FLucMAAADfAAAADwAAAAAAAAAAAAAAAACYAgAAZHJzL2Rv&#10;d25yZXYueG1sUEsFBgAAAAAEAAQA9QAAAIgDA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A72035">
      <w:rPr>
        <w:rFonts w:ascii="Times New Roman" w:eastAsia="Times New Roman" w:hAnsi="Times New Roman" w:cs="Times New Roman"/>
        <w:b/>
        <w:noProof/>
        <w:sz w:val="20"/>
      </w:rPr>
      <w:t>73</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13"/>
      <w:jc w:val="center"/>
    </w:pPr>
    <w:r>
      <w:rPr>
        <w:noProof/>
      </w:rPr>
      <mc:AlternateContent>
        <mc:Choice Requires="wpg">
          <w:drawing>
            <wp:anchor distT="0" distB="0" distL="114300" distR="114300" simplePos="0" relativeHeight="251717632" behindDoc="0" locked="0" layoutInCell="1" allowOverlap="1">
              <wp:simplePos x="0" y="0"/>
              <wp:positionH relativeFrom="page">
                <wp:posOffset>1062533</wp:posOffset>
              </wp:positionH>
              <wp:positionV relativeFrom="page">
                <wp:posOffset>9762744</wp:posOffset>
              </wp:positionV>
              <wp:extent cx="5619877" cy="27432"/>
              <wp:effectExtent l="0" t="0" r="0" b="0"/>
              <wp:wrapSquare wrapText="bothSides"/>
              <wp:docPr id="101961" name="Group 101961"/>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117" name="Shape 106117"/>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18" name="Shape 106118"/>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69632C" id="Group 101961" o:spid="_x0000_s1026" style="position:absolute;margin-left:83.65pt;margin-top:768.7pt;width:442.5pt;height:2.15pt;z-index:251717632;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">
              <v:shape id="Shape 106117" o:spid="_x0000_s1027"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cMQA&#10;AADfAAAADwAAAGRycy9kb3ducmV2LnhtbERPy2rCQBTdF/yH4QrdSJ0kgpboKPZhKLgydtHlJXNN&#10;opk7Q2aq6d93CkKXh/NebQbTiSv1vrWsIJ0mIIgrq1uuFXwed0/PIHxA1thZJgU/5GGzHj2sMNf2&#10;xge6lqEWMYR9jgqaEFwupa8aMuin1hFH7mR7gyHCvpa6x1sMN53MkmQuDbYcGxp09NpQdSm/jYKz&#10;3Tu8vA2zgsMLFpOvInPvmVKP42G7BBFoCP/iu/tDx/nJPE0X8PcnA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GXDEAAAA3wAAAA8AAAAAAAAAAAAAAAAAmAIAAGRycy9k&#10;b3ducmV2LnhtbFBLBQYAAAAABAAEAPUAAACJAwAAAAA=&#10;" path="m,l5619877,r,9144l,9144,,e" fillcolor="black" stroked="f" strokeweight="0">
                <v:stroke miterlimit="83231f" joinstyle="miter"/>
                <v:path arrowok="t" textboxrect="0,0,5619877,9144"/>
              </v:shape>
              <v:shape id="Shape 106118" o:spid="_x0000_s1028"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NAsQA&#10;AADfAAAADwAAAGRycy9kb3ducmV2LnhtbERPTWvCQBC9F/wPywheim6SgpTUVdTaUOiptgePQ3aa&#10;RLOzS3ar6b/vHAo9Pt73ajO6Xl1piJ1nA/kiA0Vce9txY+Dz42X+CComZIu9ZzLwQxE268ndCkvr&#10;b/xO12NqlIRwLNFAm1IotY51Sw7jwgdi4b784DAJHBptB7xJuOt1kWVL7bBjaWgx0L6l+nL8dgbO&#10;/i3g5Xl8qDjtsLo/VUU4FMbMpuP2CVSiMf2L/9yvVuZnyzyXwfJHA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bjQL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52"/>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right="-39"/>
      <w:jc w:val="center"/>
    </w:pPr>
    <w:r>
      <w:rPr>
        <w:noProof/>
      </w:rPr>
      <mc:AlternateContent>
        <mc:Choice Requires="wpg">
          <w:drawing>
            <wp:anchor distT="0" distB="0" distL="114300" distR="114300" simplePos="0" relativeHeight="251668480" behindDoc="0" locked="0" layoutInCell="1" allowOverlap="1">
              <wp:simplePos x="0" y="0"/>
              <wp:positionH relativeFrom="page">
                <wp:posOffset>1062533</wp:posOffset>
              </wp:positionH>
              <wp:positionV relativeFrom="page">
                <wp:posOffset>9762744</wp:posOffset>
              </wp:positionV>
              <wp:extent cx="5654929" cy="27432"/>
              <wp:effectExtent l="0" t="0" r="0" b="0"/>
              <wp:wrapSquare wrapText="bothSides"/>
              <wp:docPr id="100726" name="Group 100726"/>
              <wp:cNvGraphicFramePr/>
              <a:graphic xmlns:a="http://schemas.openxmlformats.org/drawingml/2006/main">
                <a:graphicData uri="http://schemas.microsoft.com/office/word/2010/wordprocessingGroup">
                  <wpg:wgp>
                    <wpg:cNvGrpSpPr/>
                    <wpg:grpSpPr>
                      <a:xfrm>
                        <a:off x="0" y="0"/>
                        <a:ext cx="5654929" cy="27432"/>
                        <a:chOff x="0" y="0"/>
                        <a:chExt cx="5654929" cy="27432"/>
                      </a:xfrm>
                    </wpg:grpSpPr>
                    <wps:wsp>
                      <wps:cNvPr id="106069" name="Shape 106069"/>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70" name="Shape 106070"/>
                      <wps:cNvSpPr/>
                      <wps:spPr>
                        <a:xfrm>
                          <a:off x="0" y="18288"/>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DB5673" id="Group 100726" o:spid="_x0000_s1026" style="position:absolute;margin-left:83.65pt;margin-top:768.7pt;width:445.25pt;height:2.15pt;z-index:251668480;mso-position-horizontal-relative:page;mso-position-vertical-relative:page" coordsize="5654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">
              <v:shape id="Shape 106069" o:spid="_x0000_s1027"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dMIA&#10;AADfAAAADwAAAGRycy9kb3ducmV2LnhtbERPW2vCMBR+H/gfwhn4NpP5ULZqlDEZCIIwL+jjoTm2&#10;pc1JSTJb/70RhD1+fPf5crCtuJIPtWMN7xMFgrhwpuZSw2H/8/YBIkRkg61j0nCjAMvF6GWOuXE9&#10;/9J1F0uRQjjkqKGKsculDEVFFsPEdcSJuzhvMSboS2k89inctnKqVCYt1pwaKuzou6Ki2f1ZDdvi&#10;fDop05TH/XHKzarfOHXwWo9fh68ZiEhD/Bc/3WuT5qtMZZ/w+JM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9h0wgAAAN8AAAAPAAAAAAAAAAAAAAAAAJgCAABkcnMvZG93&#10;bnJldi54bWxQSwUGAAAAAAQABAD1AAAAhwMAAAAA&#10;" path="m,l5654929,r,9144l,9144,,e" fillcolor="black" stroked="f" strokeweight="0">
                <v:stroke miterlimit="83231f" joinstyle="miter"/>
                <v:path arrowok="t" textboxrect="0,0,5654929,9144"/>
              </v:shape>
              <v:shape id="Shape 106070" o:spid="_x0000_s1028" style="position:absolute;top:182;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nNMMA&#10;AADfAAAADwAAAGRycy9kb3ducmV2LnhtbERPyWrDMBC9F/oPYgq9NVJySIMbJYSUQqFQyEZ6HKyJ&#10;bWyNjKTG7t9nDoUcH29frkffqSvF1AS2MJ0YUMRlcA1XFo6Hj5cFqJSRHXaBycIfJVivHh+WWLgw&#10;8I6u+1wpCeFUoIU6577QOpU1eUyT0BMLdwnRYxYYK+0iDhLuOz0zZq49NiwNNfa0rals97/ewnf5&#10;cz4b11anw2nG7fvwFcwxWvv8NG7eQGUa81387/50Mt/Mzas8kD8C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nNMMAAADfAAAADwAAAAAAAAAAAAAAAACYAgAAZHJzL2Rv&#10;d25yZXYueG1sUEsFBgAAAAAEAAQA9QAAAIgDA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4201"/>
        <w:tab w:val="center" w:pos="8790"/>
      </w:tabs>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3109" w:right="-64" w:hanging="2833"/>
    </w:pPr>
    <w:r>
      <w:rPr>
        <w:noProof/>
      </w:rPr>
      <mc:AlternateContent>
        <mc:Choice Requires="wpg">
          <w:drawing>
            <wp:anchor distT="0" distB="0" distL="114300" distR="114300" simplePos="0" relativeHeight="251672576"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0977" name="Group 100977"/>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79" name="Shape 106079"/>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80" name="Shape 106080"/>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4B9F09" id="Group 100977" o:spid="_x0000_s1026" style="position:absolute;margin-left:83.65pt;margin-top:768.95pt;width:445.15pt;height:2.15pt;z-index:251672576;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">
              <v:shape id="Shape 106079"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WpMUA&#10;AADfAAAADwAAAGRycy9kb3ducmV2LnhtbERP3WrCMBS+F3yHcITdyEwco7rOKOI2sBdK5/YAh+as&#10;7WxOShO1vv0yELz8+P4Xq9424kydrx1rmE4UCOLCmZpLDd9fH49zED4gG2wck4YreVgth4MFpsZd&#10;+JPOh1CKGMI+RQ1VCG0qpS8qsugnriWO3I/rLIYIu1KaDi8x3DbySalEWqw5NlTY0qai4ng4WQ2/&#10;z5t8N833/r2cj2X+lmWUnDKtH0b9+hVEoD7cxTf31sT5KlGzF/j/EwH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1akxQAAAN8AAAAPAAAAAAAAAAAAAAAAAJgCAABkcnMv&#10;ZG93bnJldi54bWxQSwUGAAAAAAQABAD1AAAAigMAAAAA&#10;" path="m,l5653405,r,9144l,9144,,e" fillcolor="black" stroked="f" strokeweight="0">
                <v:stroke miterlimit="83231f" joinstyle="miter"/>
                <v:path arrowok="t" textboxrect="0,0,5653405,9144"/>
              </v:shape>
              <v:shape id="Shape 106080"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PHsQA&#10;AADfAAAADwAAAGRycy9kb3ducmV2LnhtbERPzUrDQBC+C32HZQpexO5WJIS021JaBXNQYvUBhuw0&#10;iWZnQ3bbxrd3DoLHj+9/vZ18ry40xi6wheXCgCKug+u4sfD58Xyfg4oJ2WEfmCz8UITtZnazxsKF&#10;K7/T5ZgaJSEcC7TQpjQUWse6JY9xEQZi4U5h9JgEjo12I14l3Pf6wZhMe+xYGlocaN9S/X08ewtf&#10;j/vqdVm9xacmv9PVoSwpO5fW3s6n3QpUoin9i//cL07mm8zk8kD+C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jx7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262"/>
        <w:tab w:val="center" w:pos="4514"/>
        <w:tab w:val="center" w:pos="9052"/>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3109" w:right="-64" w:hanging="2833"/>
    </w:pPr>
    <w:r>
      <w:rPr>
        <w:noProof/>
      </w:rPr>
      <mc:AlternateContent>
        <mc:Choice Requires="wpg">
          <w:drawing>
            <wp:anchor distT="0" distB="0" distL="114300" distR="114300" simplePos="0" relativeHeight="251673600"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0927" name="Group 100927"/>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77" name="Shape 106077"/>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78" name="Shape 106078"/>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F770C" id="Group 100927" o:spid="_x0000_s1026" style="position:absolute;margin-left:83.65pt;margin-top:768.95pt;width:445.15pt;height:2.15pt;z-index:251673600;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">
              <v:shape id="Shape 106077"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TcQA&#10;AADfAAAADwAAAGRycy9kb3ducmV2LnhtbERP3WrCMBS+H/gO4Qi7GTNxSC2dUcRtsF5MqtsDHJqz&#10;trM5KU3U+vZGGHj58f0vVoNtxYl63zjWMJ0oEMSlMw1XGn6+P55TED4gG2wdk4YLeVgtRw8LzIw7&#10;845O+1CJGMI+Qw11CF0mpS9rsugnriOO3K/rLYYI+0qaHs8x3LbyRalEWmw4NtTY0aam8rA/Wg1/&#10;s03xNS22/r1Kn2TxlueUHHOtH8fD+hVEoCHcxf/uTxPnq0TN53D7EwH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03EAAAA3wAAAA8AAAAAAAAAAAAAAAAAmAIAAGRycy9k&#10;b3ducmV2LnhtbFBLBQYAAAAABAAEAPUAAACJAwAAAAA=&#10;" path="m,l5653405,r,9144l,9144,,e" fillcolor="black" stroked="f" strokeweight="0">
                <v:stroke miterlimit="83231f" joinstyle="miter"/>
                <v:path arrowok="t" textboxrect="0,0,5653405,9144"/>
              </v:shape>
              <v:shape id="Shape 106078"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zP8UA&#10;AADfAAAADwAAAGRycy9kb3ducmV2LnhtbERPzUrDQBC+C77DMgUvYncrJZa02yJVwRwssfYBhuyY&#10;xGZnQ3bbpm/vHASPH9//ajP6Tp1piG1gC7OpAUVcBddybeHw9fawABUTssMuMFm4UoTN+vZmhbkL&#10;F/6k8z7VSkI45mihSanPtY5VQx7jNPTEwn2HwWMSONTaDXiRcN/pR2My7bFlaWiwp21D1XF/8hZ+&#10;5tvyY1bu4mu9uNflS1FQdiqsvZuMz0tQicb0L/5zvzuZbzLzJIPl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M/xQAAAN8AAAAPAAAAAAAAAAAAAAAAAJgCAABkcnMv&#10;ZG93bnJldi54bWxQSwUGAAAAAAQABAD1AAAAigM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262"/>
        <w:tab w:val="center" w:pos="4514"/>
        <w:tab w:val="center" w:pos="9052"/>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25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3109" w:right="-64" w:hanging="2833"/>
    </w:pPr>
    <w:r>
      <w:rPr>
        <w:noProof/>
      </w:rPr>
      <mc:AlternateContent>
        <mc:Choice Requires="wpg">
          <w:drawing>
            <wp:anchor distT="0" distB="0" distL="114300" distR="114300" simplePos="0" relativeHeight="251674624"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0877" name="Group 100877"/>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75" name="Shape 106075"/>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76" name="Shape 106076"/>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54C4CB" id="Group 100877" o:spid="_x0000_s1026" style="position:absolute;margin-left:83.65pt;margin-top:768.95pt;width:445.15pt;height:2.15pt;z-index:251674624;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">
              <v:shape id="Shape 106075"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cocUA&#10;AADfAAAADwAAAGRycy9kb3ducmV2LnhtbERP3WrCMBS+F3yHcITdyEyU2UlnlKEb2AtH5/YAh+as&#10;7daclCZqfXsjCLv8+P6X69424kSdrx1rmE4UCOLCmZpLDd9f748LED4gG2wck4YLeVivhoMlpsad&#10;+ZNOh1CKGMI+RQ1VCG0qpS8qsugnriWO3I/rLIYIu1KaDs8x3DZyplQiLdYcGypsaVNR8Xc4Wg2/&#10;T5t8P80//Fu5GMt8m2WUHDOtH0b96wuIQH34F9/dOxPnq0Q9z+H2JwK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lyhxQAAAN8AAAAPAAAAAAAAAAAAAAAAAJgCAABkcnMv&#10;ZG93bnJldi54bWxQSwUGAAAAAAQABAD1AAAAigMAAAAA&#10;" path="m,l5653405,r,9144l,9144,,e" fillcolor="black" stroked="f" strokeweight="0">
                <v:stroke miterlimit="83231f" joinstyle="miter"/>
                <v:path arrowok="t" textboxrect="0,0,5653405,9144"/>
              </v:shape>
              <v:shape id="Shape 106076"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C1sQA&#10;AADfAAAADwAAAGRycy9kb3ducmV2LnhtbERP3WrCMBS+H/gO4QjeDE0c0klnlOEm2AtH/XmAQ3PW&#10;dmtOShO1vr0RBrv8+P4Xq9424kKdrx1rmE4UCOLCmZpLDafjZjwH4QOywcYxabiRh9Vy8LTA1Lgr&#10;7+lyCKWIIexT1FCF0KZS+qIii37iWuLIfbvOYoiwK6Xp8BrDbSNflEqkxZpjQ4UtrSsqfg9nq+Fn&#10;ts530/zLf5bzZ5l/ZBkl50zr0bB/fwMRqA//4j/31sT5KlGvCTz+RAB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wwtb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262"/>
        <w:tab w:val="center" w:pos="4514"/>
        <w:tab w:val="center" w:pos="9052"/>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2847" w:right="-3600" w:hanging="2833"/>
    </w:pPr>
    <w:r>
      <w:rPr>
        <w:noProof/>
      </w:rPr>
      <mc:AlternateContent>
        <mc:Choice Requires="wpg">
          <w:drawing>
            <wp:anchor distT="0" distB="0" distL="114300" distR="114300" simplePos="0" relativeHeight="251678720"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128" name="Group 101128"/>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85" name="Shape 106085"/>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86" name="Shape 106086"/>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975ED2" id="Group 101128" o:spid="_x0000_s1026" style="position:absolute;margin-left:83.65pt;margin-top:768.95pt;width:445.15pt;height:2.15pt;z-index:251678720;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">
              <v:shape id="Shape 106085"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shsQA&#10;AADfAAAADwAAAGRycy9kb3ducmV2LnhtbERP3WrCMBS+H/gO4Qi7GTNxbKVUo4husF5MOvUBDs2x&#10;7daclCZqfXszGHj58f3Pl4NtxZl63zjWMJ0oEMSlMw1XGg77j+cUhA/IBlvHpOFKHpaL0cMcM+Mu&#10;/E3nXahEDGGfoYY6hC6T0pc1WfQT1xFH7uh6iyHCvpKmx0sMt618USqRFhuODTV2tK6p/N2drIaf&#10;13XxNS22/r1Kn2SxyXNKTrnWj+NhNQMRaAh38b/708T5KlHpG/z9iQ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3LIbEAAAA3wAAAA8AAAAAAAAAAAAAAAAAmAIAAGRycy9k&#10;b3ducmV2LnhtbFBLBQYAAAAABAAEAPUAAACJAwAAAAA=&#10;" path="m,l5653405,r,9144l,9144,,e" fillcolor="black" stroked="f" strokeweight="0">
                <v:stroke miterlimit="83231f" joinstyle="miter"/>
                <v:path arrowok="t" textboxrect="0,0,5653405,9144"/>
              </v:shape>
              <v:shape id="Shape 106086"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y8cQA&#10;AADfAAAADwAAAGRycy9kb3ducmV2LnhtbERP3WrCMBS+H/gO4QjejJkoo5TOKKIbrBeOqnuAQ3PW&#10;VpuT0kTt3n4RBl5+fP+L1WBbcaXeN441zKYKBHHpTMOVhu/jx0sKwgdkg61j0vBLHlbL0dMCM+Nu&#10;vKfrIVQihrDPUEMdQpdJ6cuaLPqp64gj9+N6iyHCvpKmx1sMt62cK5VIiw3Hhho72tRUng8Xq+H0&#10;uil2s+LLv1fpsyy2eU7JJdd6Mh7WbyACDeEh/nd/mjhfJSpN4P4nA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lsvH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0"/>
        <w:tab w:val="center" w:pos="4252"/>
        <w:tab w:val="center" w:pos="879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2847" w:right="-3600" w:hanging="2833"/>
    </w:pPr>
    <w:r>
      <w:rPr>
        <w:noProof/>
      </w:rPr>
      <mc:AlternateContent>
        <mc:Choice Requires="wpg">
          <w:drawing>
            <wp:anchor distT="0" distB="0" distL="114300" distR="114300" simplePos="0" relativeHeight="251679744"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078" name="Group 101078"/>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83" name="Shape 106083"/>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84" name="Shape 106084"/>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0AB294" id="Group 101078" o:spid="_x0000_s1026" style="position:absolute;margin-left:83.65pt;margin-top:768.95pt;width:445.15pt;height:2.15pt;z-index:251679744;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">
              <v:shape id="Shape 106083"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RacQA&#10;AADfAAAADwAAAGRycy9kb3ducmV2LnhtbERP3WrCMBS+H/gO4Qi7GTNxG6VUo4husF5MOvUBDs2x&#10;7daclCZqfXszGHj58f3Pl4NtxZl63zjWMJ0oEMSlMw1XGg77j+cUhA/IBlvHpOFKHpaL0cMcM+Mu&#10;/E3nXahEDGGfoYY6hC6T0pc1WfQT1xFH7uh6iyHCvpKmx0sMt618USqRFhuODTV2tK6p/N2drIaf&#10;t3XxNS22/r1Kn2SxyXNKTrnWj+NhNQMRaAh38b/708T5KlHpK/z9iQ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EWnEAAAA3wAAAA8AAAAAAAAAAAAAAAAAmAIAAGRycy9k&#10;b3ducmV2LnhtbFBLBQYAAAAABAAEAPUAAACJAwAAAAA=&#10;" path="m,l5653405,r,9144l,9144,,e" fillcolor="black" stroked="f" strokeweight="0">
                <v:stroke miterlimit="83231f" joinstyle="miter"/>
                <v:path arrowok="t" textboxrect="0,0,5653405,9144"/>
              </v:shape>
              <v:shape id="Shape 106084"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JHcQA&#10;AADfAAAADwAAAGRycy9kb3ducmV2LnhtbERP3WrCMBS+F3yHcITdyEwcUkpnlKEO1otJ7fYAh+as&#10;7daclCZq9/bLQPDy4/tfb0fbiQsNvnWsYblQIIgrZ1quNXx+vD6mIHxANtg5Jg2/5GG7mU7WmBl3&#10;5RNdylCLGMI+Qw1NCH0mpa8asugXrieO3JcbLIYIh1qaAa8x3HbySalEWmw5NjTY066h6qc8Ww3f&#10;q13xviyO/lCnc1ns85ySc671w2x8eQYRaAx38c39ZuJ8lah0Bf9/I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7iR3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0"/>
        <w:tab w:val="center" w:pos="4252"/>
        <w:tab w:val="center" w:pos="879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D40B71">
      <w:rPr>
        <w:rFonts w:ascii="Times New Roman" w:eastAsia="Times New Roman" w:hAnsi="Times New Roman" w:cs="Times New Roman"/>
        <w:b/>
        <w:noProof/>
        <w:sz w:val="20"/>
      </w:rPr>
      <w:t>28</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62" w:line="237" w:lineRule="auto"/>
      <w:ind w:left="2847" w:right="-3600" w:hanging="2833"/>
    </w:pPr>
    <w:r>
      <w:rPr>
        <w:noProof/>
      </w:rPr>
      <mc:AlternateContent>
        <mc:Choice Requires="wpg">
          <w:drawing>
            <wp:anchor distT="0" distB="0" distL="114300" distR="114300" simplePos="0" relativeHeight="251680768" behindDoc="0" locked="0" layoutInCell="1" allowOverlap="1">
              <wp:simplePos x="0" y="0"/>
              <wp:positionH relativeFrom="page">
                <wp:posOffset>1062533</wp:posOffset>
              </wp:positionH>
              <wp:positionV relativeFrom="page">
                <wp:posOffset>9765488</wp:posOffset>
              </wp:positionV>
              <wp:extent cx="5653405" cy="27432"/>
              <wp:effectExtent l="0" t="0" r="0" b="0"/>
              <wp:wrapSquare wrapText="bothSides"/>
              <wp:docPr id="101028" name="Group 101028"/>
              <wp:cNvGraphicFramePr/>
              <a:graphic xmlns:a="http://schemas.openxmlformats.org/drawingml/2006/main">
                <a:graphicData uri="http://schemas.microsoft.com/office/word/2010/wordprocessingGroup">
                  <wpg:wgp>
                    <wpg:cNvGrpSpPr/>
                    <wpg:grpSpPr>
                      <a:xfrm>
                        <a:off x="0" y="0"/>
                        <a:ext cx="5653405" cy="27432"/>
                        <a:chOff x="0" y="0"/>
                        <a:chExt cx="5653405" cy="27432"/>
                      </a:xfrm>
                    </wpg:grpSpPr>
                    <wps:wsp>
                      <wps:cNvPr id="106081" name="Shape 106081"/>
                      <wps:cNvSpPr/>
                      <wps:spPr>
                        <a:xfrm>
                          <a:off x="0" y="0"/>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82" name="Shape 106082"/>
                      <wps:cNvSpPr/>
                      <wps:spPr>
                        <a:xfrm>
                          <a:off x="0" y="18287"/>
                          <a:ext cx="5653405" cy="9144"/>
                        </a:xfrm>
                        <a:custGeom>
                          <a:avLst/>
                          <a:gdLst/>
                          <a:ahLst/>
                          <a:cxnLst/>
                          <a:rect l="0" t="0" r="0" b="0"/>
                          <a:pathLst>
                            <a:path w="5653405" h="9144">
                              <a:moveTo>
                                <a:pt x="0" y="0"/>
                              </a:moveTo>
                              <a:lnTo>
                                <a:pt x="5653405" y="0"/>
                              </a:lnTo>
                              <a:lnTo>
                                <a:pt x="5653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572DBE" id="Group 101028" o:spid="_x0000_s1026" style="position:absolute;margin-left:83.65pt;margin-top:768.95pt;width:445.15pt;height:2.15pt;z-index:251680768;mso-position-horizontal-relative:page;mso-position-vertical-relative:page" coordsize="5653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">
              <v:shape id="Shape 106081" o:spid="_x0000_s1027" style="position:absolute;width:56534;height:91;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qhcQA&#10;AADfAAAADwAAAGRycy9kb3ducmV2LnhtbERP3WrCMBS+H/gO4Qx2MzTpGKVUowzdYL1wdM4HODTH&#10;ttqclCZq9/aLMPDy4/tfrEbbiQsNvnWsIZkpEMSVMy3XGvY/H9MMhA/IBjvHpOGXPKyWk4cF5sZd&#10;+Zsuu1CLGMI+Rw1NCH0upa8asuhnrieO3MENFkOEQy3NgNcYbjv5olQqLbYcGxrsad1QddqdrYbj&#10;67rcJuWXf6+zZ1luioLSc6H10+P4NgcRaAx38b/708T5KlVZArc/E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MKoXEAAAA3wAAAA8AAAAAAAAAAAAAAAAAmAIAAGRycy9k&#10;b3ducmV2LnhtbFBLBQYAAAAABAAEAPUAAACJAwAAAAA=&#10;" path="m,l5653405,r,9144l,9144,,e" fillcolor="black" stroked="f" strokeweight="0">
                <v:stroke miterlimit="83231f" joinstyle="miter"/>
                <v:path arrowok="t" textboxrect="0,0,5653405,9144"/>
              </v:shape>
              <v:shape id="Shape 106082" o:spid="_x0000_s1028" style="position:absolute;top:182;width:56534;height:92;visibility:visible;mso-wrap-style:square;v-text-anchor:top" coordsize="56534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08sQA&#10;AADfAAAADwAAAGRycy9kb3ducmV2LnhtbERP3WrCMBS+H/gO4Qi7GTNRpJTOKEMdrBeO2u0BDs1Z&#10;2605KU3U7u2NMPDy4/tfbUbbiTMNvnWsYT5TIIgrZ1quNXx9vj2nIHxANtg5Jg1/5GGznjysMDPu&#10;wkc6l6EWMYR9hhqaEPpMSl81ZNHPXE8cuW83WAwRDrU0A15iuO3kQqlEWmw5NjTY07ah6rc8WQ0/&#10;y21xmBcffl+nT7LY5Tklp1zrx+n4+gIi0Bju4n/3u4nzVaLSBdz+RAB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tPLEAAAA3wAAAA8AAAAAAAAAAAAAAAAAmAIAAGRycy9k&#10;b3ducmV2LnhtbFBLBQYAAAAABAAEAPUAAACJAwAAAAA=&#10;" path="m,l5653405,r,9144l,9144,,e" fillcolor="black" stroked="f" strokeweight="0">
                <v:stroke miterlimit="83231f" joinstyle="miter"/>
                <v:path arrowok="t" textboxrect="0,0,5653405,9144"/>
              </v:shape>
              <w10:wrap type="square" anchorx="page" anchory="page"/>
            </v:group>
          </w:pict>
        </mc:Fallback>
      </mc:AlternateContent>
    </w:r>
    <w:r>
      <w:rPr>
        <w:rFonts w:ascii="Times New Roman" w:eastAsia="Times New Roman" w:hAnsi="Times New Roman" w:cs="Times New Roman"/>
        <w:b/>
        <w:sz w:val="20"/>
      </w:rPr>
      <w:t xml:space="preserve">Standard Bidding Document for Procurement of Non-Consultancy Services under Open and Restricted bidding issued by PPDA March 2014 </w:t>
    </w:r>
  </w:p>
  <w:p w:rsidR="005665FA" w:rsidRDefault="005665FA">
    <w:pPr>
      <w:tabs>
        <w:tab w:val="center" w:pos="0"/>
        <w:tab w:val="center" w:pos="4252"/>
        <w:tab w:val="center" w:pos="8790"/>
      </w:tabs>
      <w:spacing w:after="0"/>
    </w:pPr>
    <w: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Page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noProof/>
        <w:sz w:val="20"/>
      </w:rPr>
      <w:t>75</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 xml:space="preserve"> of 64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96D" w:rsidRDefault="000B496D">
      <w:pPr>
        <w:spacing w:after="0" w:line="240" w:lineRule="auto"/>
      </w:pPr>
      <w:r>
        <w:separator/>
      </w:r>
    </w:p>
  </w:footnote>
  <w:footnote w:type="continuationSeparator" w:id="0">
    <w:p w:rsidR="000B496D" w:rsidRDefault="000B4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4153"/>
      </w:tabs>
      <w:spacing w:after="0"/>
    </w:pPr>
    <w:r>
      <w:rPr>
        <w:noProof/>
      </w:rPr>
      <mc:AlternateContent>
        <mc:Choice Requires="wpg">
          <w:drawing>
            <wp:anchor distT="0" distB="0" distL="114300" distR="114300" simplePos="0" relativeHeight="251663360" behindDoc="0" locked="0" layoutInCell="1" allowOverlap="1">
              <wp:simplePos x="0" y="0"/>
              <wp:positionH relativeFrom="page">
                <wp:posOffset>972617</wp:posOffset>
              </wp:positionH>
              <wp:positionV relativeFrom="page">
                <wp:posOffset>638556</wp:posOffset>
              </wp:positionV>
              <wp:extent cx="5743322" cy="27432"/>
              <wp:effectExtent l="0" t="0" r="0" b="0"/>
              <wp:wrapSquare wrapText="bothSides"/>
              <wp:docPr id="100802" name="Group 100802"/>
              <wp:cNvGraphicFramePr/>
              <a:graphic xmlns:a="http://schemas.openxmlformats.org/drawingml/2006/main">
                <a:graphicData uri="http://schemas.microsoft.com/office/word/2010/wordprocessingGroup">
                  <wpg:wgp>
                    <wpg:cNvGrpSpPr/>
                    <wpg:grpSpPr>
                      <a:xfrm>
                        <a:off x="0" y="0"/>
                        <a:ext cx="5743322" cy="27432"/>
                        <a:chOff x="0" y="0"/>
                        <a:chExt cx="5743322" cy="27432"/>
                      </a:xfrm>
                    </wpg:grpSpPr>
                    <wps:wsp>
                      <wps:cNvPr id="106013" name="Shape 106013"/>
                      <wps:cNvSpPr/>
                      <wps:spPr>
                        <a:xfrm>
                          <a:off x="0" y="18288"/>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14" name="Shape 106014"/>
                      <wps:cNvSpPr/>
                      <wps:spPr>
                        <a:xfrm>
                          <a:off x="0" y="0"/>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AEDCA3" id="Group 100802" o:spid="_x0000_s1026" style="position:absolute;margin-left:76.6pt;margin-top:50.3pt;width:452.25pt;height:2.15pt;z-index:251663360;mso-position-horizontal-relative:page;mso-position-vertical-relative:page" coordsize="57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">
              <v:shape id="Shape 106013" o:spid="_x0000_s1027" style="position:absolute;top:182;width:57433;height:92;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fa8YA&#10;AADfAAAADwAAAGRycy9kb3ducmV2LnhtbERP3WrCMBS+H+wdwhnsZmjilCLVKOLY/Bljm/oAh+bY&#10;dm1OSpNp3dObwWCXH9//dN7ZWpyo9aVjDYO+AkGcOVNyruGwf+6NQfiAbLB2TBou5GE+u72ZYmrc&#10;mT/ptAu5iCHsU9RQhNCkUvqsIIu+7xriyB1dazFE2ObStHiO4baWj0ol0mLJsaHAhpYFZdXu22pI&#10;qmX1trUfox95eXlYZa9P75vFl9b3d91iAiJQF/7Ff+61ifNVogZD+P0TA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vfa8YAAADfAAAADwAAAAAAAAAAAAAAAACYAgAAZHJz&#10;L2Rvd25yZXYueG1sUEsFBgAAAAAEAAQA9QAAAIsDAAAAAA==&#10;" path="m,l5743322,r,9144l,9144,,e" fillcolor="black" stroked="f" strokeweight="0">
                <v:stroke miterlimit="83231f" joinstyle="miter"/>
                <v:path arrowok="t" textboxrect="0,0,5743322,9144"/>
              </v:shape>
              <v:shape id="Shape 106014" o:spid="_x0000_s1028" style="position:absolute;width:57433;height:91;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JHH8YA&#10;AADfAAAADwAAAGRycy9kb3ducmV2LnhtbERP3WrCMBS+H/gO4Qi7GTNxSBmdUcShzsnQOR/g0Bzb&#10;rs1JaaJWn34ZDHb58f2Pp52txZlaXzrWMBwoEMSZMyXnGg5fi8dnED4gG6wdk4YreZhOendjTI27&#10;8Ced9yEXMYR9ihqKEJpUSp8VZNEPXEMcuaNrLYYI21yaFi8x3NbySalEWiw5NhTY0LygrNqfrIak&#10;mlcf73Y3usnr8mGVbV6369m31vf9bvYCIlAX/sV/7jcT56tEDUfw+ycCk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JHH8YAAADfAAAADwAAAAAAAAAAAAAAAACYAgAAZHJz&#10;L2Rvd25yZXYueG1sUEsFBgAAAAAEAAQA9QAAAIsDAAAAAA==&#10;" path="m,l5743322,r,9144l,9144,,e" fillcolor="black" stroked="f" strokeweight="0">
                <v:stroke miterlimit="83231f" joinstyle="miter"/>
                <v:path arrowok="t" textboxrect="0,0,5743322,9144"/>
              </v:shape>
              <w10:wrap type="square" anchorx="page" anchory="page"/>
            </v:group>
          </w:pict>
        </mc:Fallback>
      </mc:AlternateContent>
    </w:r>
    <w:r>
      <w:rPr>
        <w:rFonts w:ascii="Times New Roman" w:eastAsia="Times New Roman" w:hAnsi="Times New Roman" w:cs="Times New Roman"/>
        <w:b/>
        <w:sz w:val="28"/>
      </w:rPr>
      <w:t xml:space="preserve">Part 1:  Section 1 </w:t>
    </w:r>
    <w:r>
      <w:rPr>
        <w:rFonts w:ascii="Times New Roman" w:eastAsia="Times New Roman" w:hAnsi="Times New Roman" w:cs="Times New Roman"/>
        <w:b/>
        <w:sz w:val="28"/>
      </w:rPr>
      <w:tab/>
      <w:t xml:space="preserve">Instructions To Bidders </w:t>
    </w:r>
  </w:p>
  <w:p w:rsidR="005665FA" w:rsidRDefault="005665FA">
    <w:pPr>
      <w:spacing w:after="0"/>
      <w:ind w:left="-142"/>
    </w:pPr>
    <w:r>
      <w:rPr>
        <w:rFonts w:ascii="Times New Roman" w:eastAsia="Times New Roman" w:hAnsi="Times New Roman" w:cs="Times New Roman"/>
        <w:sz w:val="12"/>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4782"/>
      </w:tabs>
      <w:spacing w:after="0"/>
      <w:ind w:left="-21"/>
    </w:pPr>
    <w:r>
      <w:rPr>
        <w:noProof/>
      </w:rPr>
      <mc:AlternateContent>
        <mc:Choice Requires="wpg">
          <w:drawing>
            <wp:anchor distT="0" distB="0" distL="114300" distR="114300" simplePos="0" relativeHeight="251681792" behindDoc="0" locked="0" layoutInCell="1" allowOverlap="1">
              <wp:simplePos x="0" y="0"/>
              <wp:positionH relativeFrom="page">
                <wp:posOffset>882701</wp:posOffset>
              </wp:positionH>
              <wp:positionV relativeFrom="page">
                <wp:posOffset>670560</wp:posOffset>
              </wp:positionV>
              <wp:extent cx="5856097" cy="27432"/>
              <wp:effectExtent l="0" t="0" r="0" b="0"/>
              <wp:wrapSquare wrapText="bothSides"/>
              <wp:docPr id="101264" name="Group 101264"/>
              <wp:cNvGraphicFramePr/>
              <a:graphic xmlns:a="http://schemas.openxmlformats.org/drawingml/2006/main">
                <a:graphicData uri="http://schemas.microsoft.com/office/word/2010/wordprocessingGroup">
                  <wpg:wgp>
                    <wpg:cNvGrpSpPr/>
                    <wpg:grpSpPr>
                      <a:xfrm>
                        <a:off x="0" y="0"/>
                        <a:ext cx="5856097" cy="27432"/>
                        <a:chOff x="0" y="0"/>
                        <a:chExt cx="5856097" cy="27432"/>
                      </a:xfrm>
                    </wpg:grpSpPr>
                    <wps:wsp>
                      <wps:cNvPr id="106031" name="Shape 106031"/>
                      <wps:cNvSpPr/>
                      <wps:spPr>
                        <a:xfrm>
                          <a:off x="0" y="18288"/>
                          <a:ext cx="5856097" cy="9144"/>
                        </a:xfrm>
                        <a:custGeom>
                          <a:avLst/>
                          <a:gdLst/>
                          <a:ahLst/>
                          <a:cxnLst/>
                          <a:rect l="0" t="0" r="0" b="0"/>
                          <a:pathLst>
                            <a:path w="5856097" h="9144">
                              <a:moveTo>
                                <a:pt x="0" y="0"/>
                              </a:moveTo>
                              <a:lnTo>
                                <a:pt x="5856097" y="0"/>
                              </a:lnTo>
                              <a:lnTo>
                                <a:pt x="5856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32" name="Shape 106032"/>
                      <wps:cNvSpPr/>
                      <wps:spPr>
                        <a:xfrm>
                          <a:off x="0" y="0"/>
                          <a:ext cx="5856097" cy="9144"/>
                        </a:xfrm>
                        <a:custGeom>
                          <a:avLst/>
                          <a:gdLst/>
                          <a:ahLst/>
                          <a:cxnLst/>
                          <a:rect l="0" t="0" r="0" b="0"/>
                          <a:pathLst>
                            <a:path w="5856097" h="9144">
                              <a:moveTo>
                                <a:pt x="0" y="0"/>
                              </a:moveTo>
                              <a:lnTo>
                                <a:pt x="5856097" y="0"/>
                              </a:lnTo>
                              <a:lnTo>
                                <a:pt x="5856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6D18E1" id="Group 101264" o:spid="_x0000_s1026" style="position:absolute;margin-left:69.5pt;margin-top:52.8pt;width:461.1pt;height:2.15pt;z-index:251681792;mso-position-horizontal-relative:page;mso-position-vertical-relative:page" coordsize="5856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">
              <v:shape id="Shape 106031" o:spid="_x0000_s1027" style="position:absolute;top:182;width:58560;height:92;visibility:visible;mso-wrap-style:square;v-text-anchor:top" coordsize="5856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JPsQA&#10;AADfAAAADwAAAGRycy9kb3ducmV2LnhtbERPTUvDQBC9C/0Pywje7G6rtBq7LUUsSIVCY+l5yI5J&#10;aHY2Zsc09te7guDx8b4Xq8E3qqcu1oEtTMYGFHERXM2lhcP75vYBVBRkh01gsvBNEVbL0dUCMxfO&#10;vKc+l1KlEI4ZWqhE2kzrWFTkMY5DS5y4j9B5lAS7UrsOzyncN3pqzEx7rDk1VNjSc0XFKf/yFt7u&#10;P3ebSy/zfNtfTvI4PbqXrbf25npYP4ESGuRf/Od+dWm+mZm7Cfz+SQD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ST7EAAAA3wAAAA8AAAAAAAAAAAAAAAAAmAIAAGRycy9k&#10;b3ducmV2LnhtbFBLBQYAAAAABAAEAPUAAACJAwAAAAA=&#10;" path="m,l5856097,r,9144l,9144,,e" fillcolor="black" stroked="f" strokeweight="0">
                <v:stroke miterlimit="83231f" joinstyle="miter"/>
                <v:path arrowok="t" textboxrect="0,0,5856097,9144"/>
              </v:shape>
              <v:shape id="Shape 106032" o:spid="_x0000_s1028" style="position:absolute;width:58560;height:91;visibility:visible;mso-wrap-style:square;v-text-anchor:top" coordsize="5856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ScQA&#10;AADfAAAADwAAAGRycy9kb3ducmV2LnhtbERPTUvDQBC9C/6HZQre7G6jVBu7LSIWpAXBKD0P2TEJ&#10;zc7G7JjG/nq3IHh8vO/levStGqiPTWALs6kBRVwG13Bl4eN9c30PKgqywzYwWfihCOvV5cUScxeO&#10;/EZDIZVKIRxztFCLdLnWsazJY5yGjjhxn6H3KAn2lXY9HlO4b3VmzFx7bDg11NjRU03lofj2Fna3&#10;X6+b0yB3xXY4HWSR7d3z1lt7NRkfH0AJjfIv/nO/uDTfzM1NBuc/CY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10nEAAAA3wAAAA8AAAAAAAAAAAAAAAAAmAIAAGRycy9k&#10;b3ducmV2LnhtbFBLBQYAAAAABAAEAPUAAACJAwAAAAA=&#10;" path="m,l5856097,r,9144l,9144,,e" fillcolor="black" stroked="f" strokeweight="0">
                <v:stroke miterlimit="83231f" joinstyle="miter"/>
                <v:path arrowok="t" textboxrect="0,0,5856097,9144"/>
              </v:shape>
              <w10:wrap type="square" anchorx="page" anchory="page"/>
            </v:group>
          </w:pict>
        </mc:Fallback>
      </mc:AlternateContent>
    </w:r>
    <w:r>
      <w:rPr>
        <w:rFonts w:ascii="Times New Roman" w:eastAsia="Times New Roman" w:hAnsi="Times New Roman" w:cs="Times New Roman"/>
        <w:b/>
        <w:sz w:val="28"/>
      </w:rPr>
      <w:t xml:space="preserve">Part 1:  Section 3 </w:t>
    </w:r>
    <w:r>
      <w:rPr>
        <w:rFonts w:ascii="Times New Roman" w:eastAsia="Times New Roman" w:hAnsi="Times New Roman" w:cs="Times New Roman"/>
        <w:b/>
        <w:sz w:val="28"/>
      </w:rPr>
      <w:tab/>
      <w:t xml:space="preserve">Evaluation Methodology and Criteria </w:t>
    </w:r>
  </w:p>
  <w:p w:rsidR="005665FA" w:rsidRDefault="005665FA">
    <w:pPr>
      <w:spacing w:after="0"/>
      <w:ind w:left="-21"/>
    </w:pPr>
    <w:r>
      <w:rPr>
        <w:rFonts w:ascii="Times New Roman" w:eastAsia="Times New Roman" w:hAnsi="Times New Roman" w:cs="Times New Roman"/>
        <w:sz w:val="1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4782"/>
      </w:tabs>
      <w:spacing w:after="0"/>
      <w:ind w:left="-21"/>
    </w:pPr>
    <w:r>
      <w:rPr>
        <w:noProof/>
      </w:rPr>
      <mc:AlternateContent>
        <mc:Choice Requires="wpg">
          <w:drawing>
            <wp:anchor distT="0" distB="0" distL="114300" distR="114300" simplePos="0" relativeHeight="251682816" behindDoc="0" locked="0" layoutInCell="1" allowOverlap="1">
              <wp:simplePos x="0" y="0"/>
              <wp:positionH relativeFrom="page">
                <wp:posOffset>882701</wp:posOffset>
              </wp:positionH>
              <wp:positionV relativeFrom="page">
                <wp:posOffset>670560</wp:posOffset>
              </wp:positionV>
              <wp:extent cx="5856097" cy="27432"/>
              <wp:effectExtent l="0" t="0" r="0" b="0"/>
              <wp:wrapSquare wrapText="bothSides"/>
              <wp:docPr id="101211" name="Group 101211"/>
              <wp:cNvGraphicFramePr/>
              <a:graphic xmlns:a="http://schemas.openxmlformats.org/drawingml/2006/main">
                <a:graphicData uri="http://schemas.microsoft.com/office/word/2010/wordprocessingGroup">
                  <wpg:wgp>
                    <wpg:cNvGrpSpPr/>
                    <wpg:grpSpPr>
                      <a:xfrm>
                        <a:off x="0" y="0"/>
                        <a:ext cx="5856097" cy="27432"/>
                        <a:chOff x="0" y="0"/>
                        <a:chExt cx="5856097" cy="27432"/>
                      </a:xfrm>
                    </wpg:grpSpPr>
                    <wps:wsp>
                      <wps:cNvPr id="106029" name="Shape 106029"/>
                      <wps:cNvSpPr/>
                      <wps:spPr>
                        <a:xfrm>
                          <a:off x="0" y="18288"/>
                          <a:ext cx="5856097" cy="9144"/>
                        </a:xfrm>
                        <a:custGeom>
                          <a:avLst/>
                          <a:gdLst/>
                          <a:ahLst/>
                          <a:cxnLst/>
                          <a:rect l="0" t="0" r="0" b="0"/>
                          <a:pathLst>
                            <a:path w="5856097" h="9144">
                              <a:moveTo>
                                <a:pt x="0" y="0"/>
                              </a:moveTo>
                              <a:lnTo>
                                <a:pt x="5856097" y="0"/>
                              </a:lnTo>
                              <a:lnTo>
                                <a:pt x="5856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30" name="Shape 106030"/>
                      <wps:cNvSpPr/>
                      <wps:spPr>
                        <a:xfrm>
                          <a:off x="0" y="0"/>
                          <a:ext cx="5856097" cy="9144"/>
                        </a:xfrm>
                        <a:custGeom>
                          <a:avLst/>
                          <a:gdLst/>
                          <a:ahLst/>
                          <a:cxnLst/>
                          <a:rect l="0" t="0" r="0" b="0"/>
                          <a:pathLst>
                            <a:path w="5856097" h="9144">
                              <a:moveTo>
                                <a:pt x="0" y="0"/>
                              </a:moveTo>
                              <a:lnTo>
                                <a:pt x="5856097" y="0"/>
                              </a:lnTo>
                              <a:lnTo>
                                <a:pt x="5856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0AB2EE" id="Group 101211" o:spid="_x0000_s1026" style="position:absolute;margin-left:69.5pt;margin-top:52.8pt;width:461.1pt;height:2.15pt;z-index:251682816;mso-position-horizontal-relative:page;mso-position-vertical-relative:page" coordsize="5856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">
              <v:shape id="Shape 106029" o:spid="_x0000_s1027" style="position:absolute;top:182;width:58560;height:92;visibility:visible;mso-wrap-style:square;v-text-anchor:top" coordsize="5856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T5cQA&#10;AADfAAAADwAAAGRycy9kb3ducmV2LnhtbERPTUvDQBC9C/0PyxS82V2DVJt2W0QsSAXBKD0P2TEJ&#10;zc7G7Jim/fVdQfD4eN+rzehbNVAfm8AWbmcGFHEZXMOVhc+P7c0DqCjIDtvAZOFEETbrydUKcxeO&#10;/E5DIZVKIRxztFCLdLnWsazJY5yFjjhxX6H3KAn2lXY9HlO4b3VmzFx7bDg11NjRU03lofjxFl7v&#10;vt+250Hui91wPsgi27vnnbf2ejo+LkEJjfIv/nO/uDTfzE22gN8/CYB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0+XEAAAA3wAAAA8AAAAAAAAAAAAAAAAAmAIAAGRycy9k&#10;b3ducmV2LnhtbFBLBQYAAAAABAAEAPUAAACJAwAAAAA=&#10;" path="m,l5856097,r,9144l,9144,,e" fillcolor="black" stroked="f" strokeweight="0">
                <v:stroke miterlimit="83231f" joinstyle="miter"/>
                <v:path arrowok="t" textboxrect="0,0,5856097,9144"/>
              </v:shape>
              <v:shape id="Shape 106030" o:spid="_x0000_s1028" style="position:absolute;width:58560;height:91;visibility:visible;mso-wrap-style:square;v-text-anchor:top" coordsize="5856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spcMA&#10;AADfAAAADwAAAGRycy9kb3ducmV2LnhtbERPTUvDQBC9C/6HZQRvdtcqVWO3RcSCVCgYxfOQHZPQ&#10;7GzMjmnsr3cOgsfH+16up9iZkYbcJvZwOXNgiKsUWq49vL9tLm7BZEEO2CUmDz+UYb06PVliEdKB&#10;X2kspTYawrlAD41IX1ibq4Yi5lnqiZX7TENEUTjUNgx40PDY2blzCxuxZW1osKfHhqp9+R09vFx/&#10;7TbHUW7K7Xjcy938Izxto/fnZ9PDPRihSf7Ff+7noPPdwl3pA/2jAO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bspcMAAADfAAAADwAAAAAAAAAAAAAAAACYAgAAZHJzL2Rv&#10;d25yZXYueG1sUEsFBgAAAAAEAAQA9QAAAIgDAAAAAA==&#10;" path="m,l5856097,r,9144l,9144,,e" fillcolor="black" stroked="f" strokeweight="0">
                <v:stroke miterlimit="83231f" joinstyle="miter"/>
                <v:path arrowok="t" textboxrect="0,0,5856097,9144"/>
              </v:shape>
              <w10:wrap type="square" anchorx="page" anchory="page"/>
            </v:group>
          </w:pict>
        </mc:Fallback>
      </mc:AlternateContent>
    </w:r>
    <w:r>
      <w:rPr>
        <w:rFonts w:ascii="Times New Roman" w:eastAsia="Times New Roman" w:hAnsi="Times New Roman" w:cs="Times New Roman"/>
        <w:b/>
        <w:sz w:val="28"/>
      </w:rPr>
      <w:t xml:space="preserve">Part 1:  Section 3 </w:t>
    </w:r>
    <w:r>
      <w:rPr>
        <w:rFonts w:ascii="Times New Roman" w:eastAsia="Times New Roman" w:hAnsi="Times New Roman" w:cs="Times New Roman"/>
        <w:b/>
        <w:sz w:val="28"/>
      </w:rPr>
      <w:tab/>
      <w:t xml:space="preserve">Evaluation Methodology and Criteria </w:t>
    </w:r>
  </w:p>
  <w:p w:rsidR="005665FA" w:rsidRDefault="005665FA">
    <w:pPr>
      <w:spacing w:after="0"/>
      <w:ind w:left="-21"/>
    </w:pPr>
    <w:r>
      <w:rPr>
        <w:rFonts w:ascii="Times New Roman" w:eastAsia="Times New Roman" w:hAnsi="Times New Roman" w:cs="Times New Roman"/>
        <w:sz w:val="1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4782"/>
      </w:tabs>
      <w:spacing w:after="0"/>
      <w:ind w:left="-21"/>
    </w:pPr>
    <w:r>
      <w:rPr>
        <w:noProof/>
      </w:rPr>
      <mc:AlternateContent>
        <mc:Choice Requires="wpg">
          <w:drawing>
            <wp:anchor distT="0" distB="0" distL="114300" distR="114300" simplePos="0" relativeHeight="251683840" behindDoc="0" locked="0" layoutInCell="1" allowOverlap="1">
              <wp:simplePos x="0" y="0"/>
              <wp:positionH relativeFrom="page">
                <wp:posOffset>882701</wp:posOffset>
              </wp:positionH>
              <wp:positionV relativeFrom="page">
                <wp:posOffset>670560</wp:posOffset>
              </wp:positionV>
              <wp:extent cx="5856097" cy="27432"/>
              <wp:effectExtent l="0" t="0" r="0" b="0"/>
              <wp:wrapSquare wrapText="bothSides"/>
              <wp:docPr id="101158" name="Group 101158"/>
              <wp:cNvGraphicFramePr/>
              <a:graphic xmlns:a="http://schemas.openxmlformats.org/drawingml/2006/main">
                <a:graphicData uri="http://schemas.microsoft.com/office/word/2010/wordprocessingGroup">
                  <wpg:wgp>
                    <wpg:cNvGrpSpPr/>
                    <wpg:grpSpPr>
                      <a:xfrm>
                        <a:off x="0" y="0"/>
                        <a:ext cx="5856097" cy="27432"/>
                        <a:chOff x="0" y="0"/>
                        <a:chExt cx="5856097" cy="27432"/>
                      </a:xfrm>
                    </wpg:grpSpPr>
                    <wps:wsp>
                      <wps:cNvPr id="106027" name="Shape 106027"/>
                      <wps:cNvSpPr/>
                      <wps:spPr>
                        <a:xfrm>
                          <a:off x="0" y="18288"/>
                          <a:ext cx="5856097" cy="9144"/>
                        </a:xfrm>
                        <a:custGeom>
                          <a:avLst/>
                          <a:gdLst/>
                          <a:ahLst/>
                          <a:cxnLst/>
                          <a:rect l="0" t="0" r="0" b="0"/>
                          <a:pathLst>
                            <a:path w="5856097" h="9144">
                              <a:moveTo>
                                <a:pt x="0" y="0"/>
                              </a:moveTo>
                              <a:lnTo>
                                <a:pt x="5856097" y="0"/>
                              </a:lnTo>
                              <a:lnTo>
                                <a:pt x="5856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28" name="Shape 106028"/>
                      <wps:cNvSpPr/>
                      <wps:spPr>
                        <a:xfrm>
                          <a:off x="0" y="0"/>
                          <a:ext cx="5856097" cy="9144"/>
                        </a:xfrm>
                        <a:custGeom>
                          <a:avLst/>
                          <a:gdLst/>
                          <a:ahLst/>
                          <a:cxnLst/>
                          <a:rect l="0" t="0" r="0" b="0"/>
                          <a:pathLst>
                            <a:path w="5856097" h="9144">
                              <a:moveTo>
                                <a:pt x="0" y="0"/>
                              </a:moveTo>
                              <a:lnTo>
                                <a:pt x="5856097" y="0"/>
                              </a:lnTo>
                              <a:lnTo>
                                <a:pt x="58560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1153D4" id="Group 101158" o:spid="_x0000_s1026" style="position:absolute;margin-left:69.5pt;margin-top:52.8pt;width:461.1pt;height:2.15pt;z-index:251683840;mso-position-horizontal-relative:page;mso-position-vertical-relative:page" coordsize="5856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">
              <v:shape id="Shape 106027" o:spid="_x0000_s1027" style="position:absolute;top:182;width:58560;height:92;visibility:visible;mso-wrap-style:square;v-text-anchor:top" coordsize="5856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DMQA&#10;AADfAAAADwAAAGRycy9kb3ducmV2LnhtbERPTUvDQBC9C/6HZYTe7K6htDZ2W0QsSIWCUXoesmMS&#10;mp2N2TGN/fVuQfD4eN+rzehbNVAfm8AW7qYGFHEZXMOVhY/37e09qCjIDtvAZOGHImzW11crzF04&#10;8RsNhVQqhXDM0UIt0uVax7Imj3EaOuLEfYbeoyTYV9r1eErhvtWZMXPtseHUUGNHTzWVx+LbW3id&#10;fe2350EWxW44H2WZHdzzzls7uRkfH0AJjfIv/nO/uDTfzE22gMufBE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4gzEAAAA3wAAAA8AAAAAAAAAAAAAAAAAmAIAAGRycy9k&#10;b3ducmV2LnhtbFBLBQYAAAAABAAEAPUAAACJAwAAAAA=&#10;" path="m,l5856097,r,9144l,9144,,e" fillcolor="black" stroked="f" strokeweight="0">
                <v:stroke miterlimit="83231f" joinstyle="miter"/>
                <v:path arrowok="t" textboxrect="0,0,5856097,9144"/>
              </v:shape>
              <v:shape id="Shape 106028" o:spid="_x0000_s1028" style="position:absolute;width:58560;height:91;visibility:visible;mso-wrap-style:square;v-text-anchor:top" coordsize="58560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2fsMA&#10;AADfAAAADwAAAGRycy9kb3ducmV2LnhtbERPTUvDQBC9C/6HZQRvdtcgVWO3RcSCVBCM4nnIjklo&#10;djZmxzT21zsHwePjfa82c+zNRGPuEnu4XDgwxHUKHTce3t+2FzdgsiAH7BOThx/KsFmfnqywDOnA&#10;rzRV0hgN4Vyih1ZkKK3NdUsR8yINxMp9pjGiKBwbG0Y8aHjsbeHc0kbsWBtaHOihpXpffUcPz1df&#10;L9vjJNfVbjru5bb4CI+76P352Xx/B0Zoln/xn/sp6Hy3dIUO1j8K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l2fsMAAADfAAAADwAAAAAAAAAAAAAAAACYAgAAZHJzL2Rv&#10;d25yZXYueG1sUEsFBgAAAAAEAAQA9QAAAIgDAAAAAA==&#10;" path="m,l5856097,r,9144l,9144,,e" fillcolor="black" stroked="f" strokeweight="0">
                <v:stroke miterlimit="83231f" joinstyle="miter"/>
                <v:path arrowok="t" textboxrect="0,0,5856097,9144"/>
              </v:shape>
              <w10:wrap type="square" anchorx="page" anchory="page"/>
            </v:group>
          </w:pict>
        </mc:Fallback>
      </mc:AlternateContent>
    </w:r>
    <w:r>
      <w:rPr>
        <w:rFonts w:ascii="Times New Roman" w:eastAsia="Times New Roman" w:hAnsi="Times New Roman" w:cs="Times New Roman"/>
        <w:b/>
        <w:sz w:val="28"/>
      </w:rPr>
      <w:t xml:space="preserve">Part 1:  Section 3 </w:t>
    </w:r>
    <w:r>
      <w:rPr>
        <w:rFonts w:ascii="Times New Roman" w:eastAsia="Times New Roman" w:hAnsi="Times New Roman" w:cs="Times New Roman"/>
        <w:b/>
        <w:sz w:val="28"/>
      </w:rPr>
      <w:tab/>
      <w:t xml:space="preserve">Evaluation Methodology and Criteria </w:t>
    </w:r>
  </w:p>
  <w:p w:rsidR="005665FA" w:rsidRDefault="005665FA">
    <w:pPr>
      <w:spacing w:after="0"/>
      <w:ind w:left="-21"/>
    </w:pPr>
    <w:r>
      <w:rPr>
        <w:rFonts w:ascii="Times New Roman" w:eastAsia="Times New Roman" w:hAnsi="Times New Roman" w:cs="Times New Roman"/>
        <w:sz w:val="1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87936" behindDoc="0" locked="0" layoutInCell="1" allowOverlap="1">
              <wp:simplePos x="0" y="0"/>
              <wp:positionH relativeFrom="page">
                <wp:posOffset>1062533</wp:posOffset>
              </wp:positionH>
              <wp:positionV relativeFrom="page">
                <wp:posOffset>637032</wp:posOffset>
              </wp:positionV>
              <wp:extent cx="5654929" cy="18287"/>
              <wp:effectExtent l="0" t="0" r="0" b="0"/>
              <wp:wrapSquare wrapText="bothSides"/>
              <wp:docPr id="101418" name="Group 101418"/>
              <wp:cNvGraphicFramePr/>
              <a:graphic xmlns:a="http://schemas.openxmlformats.org/drawingml/2006/main">
                <a:graphicData uri="http://schemas.microsoft.com/office/word/2010/wordprocessingGroup">
                  <wpg:wgp>
                    <wpg:cNvGrpSpPr/>
                    <wpg:grpSpPr>
                      <a:xfrm>
                        <a:off x="0" y="0"/>
                        <a:ext cx="5654929" cy="18287"/>
                        <a:chOff x="0" y="0"/>
                        <a:chExt cx="5654929" cy="18287"/>
                      </a:xfrm>
                    </wpg:grpSpPr>
                    <wps:wsp>
                      <wps:cNvPr id="106037" name="Shape 106037"/>
                      <wps:cNvSpPr/>
                      <wps:spPr>
                        <a:xfrm>
                          <a:off x="0" y="12192"/>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38" name="Shape 106038"/>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E6550C" id="Group 101418" o:spid="_x0000_s1026" style="position:absolute;margin-left:83.65pt;margin-top:50.15pt;width:445.25pt;height:1.45pt;z-index:251687936;mso-position-horizontal-relative:page;mso-position-vertical-relative:pag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">
              <v:shape id="Shape 106037" o:spid="_x0000_s1027" style="position:absolute;top:121;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gMIA&#10;AADfAAAADwAAAGRycy9kb3ducmV2LnhtbERPW2vCMBR+F/wP4Qh700QHOqpRZEMYDIR5wT0emmNb&#10;2pyUJNru3y/CwMeP777a9LYRd/KhcqxhOlEgiHNnKi40nI678RuIEJENNo5Jwy8F2KyHgxVmxnX8&#10;TfdDLEQK4ZChhjLGNpMy5CVZDBPXEifu6rzFmKAvpPHYpXDbyJlSc2mx4tRQYkvvJeX14WY17POf&#10;y0WZujgfzzOuP7ovp05e65dRv12CiNTHp/jf/WnSfDVXrwt4/E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8aAwgAAAN8AAAAPAAAAAAAAAAAAAAAAAJgCAABkcnMvZG93&#10;bnJldi54bWxQSwUGAAAAAAQABAD1AAAAhwMAAAAA&#10;" path="m,l5654929,r,9144l,9144,,e" fillcolor="black" stroked="f" strokeweight="0">
                <v:stroke miterlimit="83231f" joinstyle="miter"/>
                <v:path arrowok="t" textboxrect="0,0,5654929,9144"/>
              </v:shape>
              <v:shape id="Shape 106038" o:spid="_x0000_s1028"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S8sMA&#10;AADfAAAADwAAAGRycy9kb3ducmV2LnhtbERPyWrDMBC9F/oPYgq9NVJTCMGNEkpLIVAIZCM9DtbU&#10;NrZGRlJi9+8zh0COj7cvVqPv1IViagJbeJ0YUMRlcA1XFg7775c5qJSRHXaBycI/JVgtHx8WWLgw&#10;8JYuu1wpCeFUoIU6577QOpU1eUyT0BML9xeixywwVtpFHCTcd3pqzEx7bFgaauzps6ay3Z29hU35&#10;ezoZ11bH/XHK7dfwE8whWvv8NH68g8o05rv45l47mW9m5k0Gyx8B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S8sMAAADfAAAADwAAAAAAAAAAAAAAAACYAgAAZHJzL2Rv&#10;d25yZXYueG1sUEsFBgAAAAAEAAQA9QAAAIgDA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8"/>
      </w:rPr>
      <w:t xml:space="preserve">Part 1:  Section 4 Bidding Forms  </w:t>
    </w:r>
  </w:p>
  <w:p w:rsidR="005665FA" w:rsidRDefault="005665FA">
    <w:pPr>
      <w:spacing w:after="42"/>
    </w:pPr>
    <w:r>
      <w:rPr>
        <w:rFonts w:ascii="Times New Roman" w:eastAsia="Times New Roman" w:hAnsi="Times New Roman" w:cs="Times New Roman"/>
        <w:sz w:val="8"/>
      </w:rPr>
      <w:t xml:space="preserve"> </w:t>
    </w:r>
  </w:p>
  <w:p w:rsidR="005665FA" w:rsidRDefault="005665FA">
    <w:pPr>
      <w:spacing w:after="0"/>
    </w:pPr>
    <w:r>
      <w:rPr>
        <w:rFonts w:ascii="Times New Roman" w:eastAsia="Times New Roman" w:hAnsi="Times New Roman" w:cs="Times New Roman"/>
        <w:sz w:val="8"/>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88960" behindDoc="0" locked="0" layoutInCell="1" allowOverlap="1">
              <wp:simplePos x="0" y="0"/>
              <wp:positionH relativeFrom="page">
                <wp:posOffset>1062533</wp:posOffset>
              </wp:positionH>
              <wp:positionV relativeFrom="page">
                <wp:posOffset>637032</wp:posOffset>
              </wp:positionV>
              <wp:extent cx="5654929" cy="18287"/>
              <wp:effectExtent l="0" t="0" r="0" b="0"/>
              <wp:wrapSquare wrapText="bothSides"/>
              <wp:docPr id="101366" name="Group 101366"/>
              <wp:cNvGraphicFramePr/>
              <a:graphic xmlns:a="http://schemas.openxmlformats.org/drawingml/2006/main">
                <a:graphicData uri="http://schemas.microsoft.com/office/word/2010/wordprocessingGroup">
                  <wpg:wgp>
                    <wpg:cNvGrpSpPr/>
                    <wpg:grpSpPr>
                      <a:xfrm>
                        <a:off x="0" y="0"/>
                        <a:ext cx="5654929" cy="18287"/>
                        <a:chOff x="0" y="0"/>
                        <a:chExt cx="5654929" cy="18287"/>
                      </a:xfrm>
                    </wpg:grpSpPr>
                    <wps:wsp>
                      <wps:cNvPr id="106035" name="Shape 106035"/>
                      <wps:cNvSpPr/>
                      <wps:spPr>
                        <a:xfrm>
                          <a:off x="0" y="12192"/>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36" name="Shape 106036"/>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DFAD18" id="Group 101366" o:spid="_x0000_s1026" style="position:absolute;margin-left:83.65pt;margin-top:50.15pt;width:445.25pt;height:1.45pt;z-index:251688960;mso-position-horizontal-relative:page;mso-position-vertical-relative:pag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">
              <v:shape id="Shape 106035" o:spid="_x0000_s1027" style="position:absolute;top:121;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9bMIA&#10;AADfAAAADwAAAGRycy9kb3ducmV2LnhtbERPW2vCMBR+F/wP4Qh700SHMqpRZEMYDARvuMdDc2xL&#10;m5OSRNv9+0UY7PHju682vW3Eg3yoHGuYThQI4tyZigsN59Nu/AYiRGSDjWPS8EMBNuvhYIWZcR0f&#10;6HGMhUghHDLUUMbYZlKGvCSLYeJa4sTdnLcYE/SFNB67FG4bOVNqIS1WnBpKbOm9pLw+3q2Gff59&#10;vSpTF5fTZcb1R/fl1Nlr/TLqt0sQkfr4L/5zf5o0Xy3U6xyefxI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f1swgAAAN8AAAAPAAAAAAAAAAAAAAAAAJgCAABkcnMvZG93&#10;bnJldi54bWxQSwUGAAAAAAQABAD1AAAAhwMAAAAA&#10;" path="m,l5654929,r,9144l,9144,,e" fillcolor="black" stroked="f" strokeweight="0">
                <v:stroke miterlimit="83231f" joinstyle="miter"/>
                <v:path arrowok="t" textboxrect="0,0,5654929,9144"/>
              </v:shape>
              <v:shape id="Shape 106036" o:spid="_x0000_s1028"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jG8IA&#10;AADfAAAADwAAAGRycy9kb3ducmV2LnhtbERPW2vCMBR+H/gfwhH2NhMdFKlGEWUwGAy8oY+H5tiW&#10;NiclyWz3781g4OPHd1+uB9uKO/lQO9YwnSgQxIUzNZcaTsePtzmIEJENto5Jwy8FWK9GL0vMjet5&#10;T/dDLEUK4ZCjhirGLpcyFBVZDBPXESfu5rzFmKAvpfHYp3DbyplSmbRYc2qosKNtRUVz+LEavovr&#10;5aJMU56P5xk3u/7LqZPX+nU8bBYgIg3xKf53f5o0X2XqPYO/Pw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2Mb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8"/>
      </w:rPr>
      <w:t xml:space="preserve">Part 1:  Section 4 Bidding Forms  </w:t>
    </w:r>
  </w:p>
  <w:p w:rsidR="005665FA" w:rsidRDefault="005665FA">
    <w:pPr>
      <w:spacing w:after="42"/>
    </w:pPr>
    <w:r>
      <w:rPr>
        <w:rFonts w:ascii="Times New Roman" w:eastAsia="Times New Roman" w:hAnsi="Times New Roman" w:cs="Times New Roman"/>
        <w:sz w:val="8"/>
      </w:rPr>
      <w:t xml:space="preserve"> </w:t>
    </w:r>
  </w:p>
  <w:p w:rsidR="005665FA" w:rsidRDefault="005665FA">
    <w:pPr>
      <w:spacing w:after="0"/>
    </w:pPr>
    <w:r>
      <w:rPr>
        <w:rFonts w:ascii="Times New Roman" w:eastAsia="Times New Roman" w:hAnsi="Times New Roman" w:cs="Times New Roman"/>
        <w:sz w:val="8"/>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89984" behindDoc="0" locked="0" layoutInCell="1" allowOverlap="1">
              <wp:simplePos x="0" y="0"/>
              <wp:positionH relativeFrom="page">
                <wp:posOffset>1062533</wp:posOffset>
              </wp:positionH>
              <wp:positionV relativeFrom="page">
                <wp:posOffset>637032</wp:posOffset>
              </wp:positionV>
              <wp:extent cx="5654929" cy="18287"/>
              <wp:effectExtent l="0" t="0" r="0" b="0"/>
              <wp:wrapSquare wrapText="bothSides"/>
              <wp:docPr id="101314" name="Group 101314"/>
              <wp:cNvGraphicFramePr/>
              <a:graphic xmlns:a="http://schemas.openxmlformats.org/drawingml/2006/main">
                <a:graphicData uri="http://schemas.microsoft.com/office/word/2010/wordprocessingGroup">
                  <wpg:wgp>
                    <wpg:cNvGrpSpPr/>
                    <wpg:grpSpPr>
                      <a:xfrm>
                        <a:off x="0" y="0"/>
                        <a:ext cx="5654929" cy="18287"/>
                        <a:chOff x="0" y="0"/>
                        <a:chExt cx="5654929" cy="18287"/>
                      </a:xfrm>
                    </wpg:grpSpPr>
                    <wps:wsp>
                      <wps:cNvPr id="106033" name="Shape 106033"/>
                      <wps:cNvSpPr/>
                      <wps:spPr>
                        <a:xfrm>
                          <a:off x="0" y="12192"/>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34" name="Shape 106034"/>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76B5E5" id="Group 101314" o:spid="_x0000_s1026" style="position:absolute;margin-left:83.65pt;margin-top:50.15pt;width:445.25pt;height:1.45pt;z-index:251689984;mso-position-horizontal-relative:page;mso-position-vertical-relative:pag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">
              <v:shape id="Shape 106033" o:spid="_x0000_s1027" style="position:absolute;top:121;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g8IA&#10;AADfAAAADwAAAGRycy9kb3ducmV2LnhtbERPW2vCMBR+H/gfwhF8m4kKIp1RRBEGwmBecI+H5tiW&#10;NiclyWz37xdB8PHjuy/XvW3EnXyoHGuYjBUI4tyZigsN59P+fQEiRGSDjWPS8EcB1qvB2xIz4zr+&#10;pvsxFiKFcMhQQxljm0kZ8pIshrFriRN3c95iTNAX0njsUrht5FSpubRYcWoosaVtSXl9/LUavvKf&#10;61WZuricLlOud93BqbPXejTsNx8gIvXxJX66P02ar+ZqNoPHnwR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CDwgAAAN8AAAAPAAAAAAAAAAAAAAAAAJgCAABkcnMvZG93&#10;bnJldi54bWxQSwUGAAAAAAQABAD1AAAAhwMAAAAA&#10;" path="m,l5654929,r,9144l,9144,,e" fillcolor="black" stroked="f" strokeweight="0">
                <v:stroke miterlimit="83231f" joinstyle="miter"/>
                <v:path arrowok="t" textboxrect="0,0,5654929,9144"/>
              </v:shape>
              <v:shape id="Shape 106034" o:spid="_x0000_s1028"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Y98IA&#10;AADfAAAADwAAAGRycy9kb3ducmV2LnhtbERPW2vCMBR+F/wP4Qh700QnMqpRZEMYDARvuMdDc2xL&#10;m5OSRNv9+0UY7PHju682vW3Eg3yoHGuYThQI4tyZigsN59Nu/AYiRGSDjWPS8EMBNuvhYIWZcR0f&#10;6HGMhUghHDLUUMbYZlKGvCSLYeJa4sTdnLcYE/SFNB67FG4bOVNqIS1WnBpKbOm9pLw+3q2Gff59&#10;vSpTF5fTZcb1R/fl1Nlr/TLqt0sQkfr4L/5zf5o0Xy3U6xyefxI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j3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8"/>
      </w:rPr>
      <w:t xml:space="preserve">Part 1:  Section 4 Bidding Forms  </w:t>
    </w:r>
  </w:p>
  <w:p w:rsidR="005665FA" w:rsidRDefault="005665FA">
    <w:pPr>
      <w:spacing w:after="42"/>
    </w:pPr>
    <w:r>
      <w:rPr>
        <w:rFonts w:ascii="Times New Roman" w:eastAsia="Times New Roman" w:hAnsi="Times New Roman" w:cs="Times New Roman"/>
        <w:sz w:val="8"/>
      </w:rPr>
      <w:t xml:space="preserve"> </w:t>
    </w:r>
  </w:p>
  <w:p w:rsidR="005665FA" w:rsidRDefault="005665FA">
    <w:pPr>
      <w:spacing w:after="0"/>
    </w:pPr>
    <w:r>
      <w:rPr>
        <w:rFonts w:ascii="Times New Roman" w:eastAsia="Times New Roman" w:hAnsi="Times New Roman" w:cs="Times New Roman"/>
        <w:sz w:val="8"/>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94080" behindDoc="0" locked="0" layoutInCell="1" allowOverlap="1">
              <wp:simplePos x="0" y="0"/>
              <wp:positionH relativeFrom="page">
                <wp:posOffset>1062533</wp:posOffset>
              </wp:positionH>
              <wp:positionV relativeFrom="page">
                <wp:posOffset>665988</wp:posOffset>
              </wp:positionV>
              <wp:extent cx="5619877" cy="18288"/>
              <wp:effectExtent l="0" t="0" r="0" b="0"/>
              <wp:wrapSquare wrapText="bothSides"/>
              <wp:docPr id="101560" name="Group 101560"/>
              <wp:cNvGraphicFramePr/>
              <a:graphic xmlns:a="http://schemas.openxmlformats.org/drawingml/2006/main">
                <a:graphicData uri="http://schemas.microsoft.com/office/word/2010/wordprocessingGroup">
                  <wpg:wgp>
                    <wpg:cNvGrpSpPr/>
                    <wpg:grpSpPr>
                      <a:xfrm>
                        <a:off x="0" y="0"/>
                        <a:ext cx="5619877" cy="18288"/>
                        <a:chOff x="0" y="0"/>
                        <a:chExt cx="5619877" cy="18288"/>
                      </a:xfrm>
                    </wpg:grpSpPr>
                    <wps:wsp>
                      <wps:cNvPr id="106043" name="Shape 106043"/>
                      <wps:cNvSpPr/>
                      <wps:spPr>
                        <a:xfrm>
                          <a:off x="0" y="12192"/>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44" name="Shape 106044"/>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5E6701" id="Group 101560" o:spid="_x0000_s1026" style="position:absolute;margin-left:83.65pt;margin-top:52.45pt;width:442.5pt;height:1.45pt;z-index:251694080;mso-position-horizontal-relative:page;mso-position-vertical-relative:page" coordsize="5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">
              <v:shape id="Shape 106043" o:spid="_x0000_s1027" style="position:absolute;top:121;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0/88MA&#10;AADfAAAADwAAAGRycy9kb3ducmV2LnhtbERPz2vCMBS+D/Y/hDfYZWhiHSKdUdRpGew09bDjo3lr&#10;O5uX0ESt/70RBjt+fL9ni9624kxdaBxrGA0VCOLSmYYrDYf9djAFESKywdYxabhSgMX88WGGuXEX&#10;/qLzLlYihXDIUUMdo8+lDGVNFsPQeeLE/bjOYkywq6Tp8JLCbSszpSbSYsOpoUZP65rK4+5kNfy6&#10;T4/H935ccFxh8fJdZH6Taf381C/fQETq47/4z/1h0nw1Ua9juP9JA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0/88MAAADfAAAADwAAAAAAAAAAAAAAAACYAgAAZHJzL2Rv&#10;d25yZXYueG1sUEsFBgAAAAAEAAQA9QAAAIgDAAAAAA==&#10;" path="m,l5619877,r,9144l,9144,,e" fillcolor="black" stroked="f" strokeweight="0">
                <v:stroke miterlimit="83231f" joinstyle="miter"/>
                <v:path arrowok="t" textboxrect="0,0,5619877,9144"/>
              </v:shape>
              <v:shape id="Shape 106044"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nh8MA&#10;AADfAAAADwAAAGRycy9kb3ducmV2LnhtbERPz2vCMBS+C/sfwhvsMjSxE5HOKOpcGew09bDjo3lr&#10;O5uX0ESt/70ZDDx+fL/ny9624kxdaBxrGI8UCOLSmYYrDYf9+3AGIkRkg61j0nClAMvFw2COuXEX&#10;/qLzLlYihXDIUUMdo8+lDGVNFsPIeeLE/bjOYkywq6Tp8JLCbSszpabSYsOpoUZPm5rK4+5kNfy6&#10;T4/Ht/6l4LjG4vm7yPw20/rpsV+9gojUx7v43/1h0nw1VZMJ/P1JA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Snh8MAAADfAAAADwAAAAAAAAAAAAAAAACYAgAAZHJzL2Rv&#10;d25yZXYueG1sUEsFBgAAAAAEAAQA9QAAAIgDA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2:  Section 6.  Statement of Requirements </w:t>
    </w:r>
  </w:p>
  <w:p w:rsidR="005665FA" w:rsidRDefault="005665FA">
    <w:pPr>
      <w:spacing w:after="37"/>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95104" behindDoc="0" locked="0" layoutInCell="1" allowOverlap="1">
              <wp:simplePos x="0" y="0"/>
              <wp:positionH relativeFrom="page">
                <wp:posOffset>1062533</wp:posOffset>
              </wp:positionH>
              <wp:positionV relativeFrom="page">
                <wp:posOffset>665988</wp:posOffset>
              </wp:positionV>
              <wp:extent cx="5619877" cy="18288"/>
              <wp:effectExtent l="0" t="0" r="0" b="0"/>
              <wp:wrapSquare wrapText="bothSides"/>
              <wp:docPr id="101510" name="Group 101510"/>
              <wp:cNvGraphicFramePr/>
              <a:graphic xmlns:a="http://schemas.openxmlformats.org/drawingml/2006/main">
                <a:graphicData uri="http://schemas.microsoft.com/office/word/2010/wordprocessingGroup">
                  <wpg:wgp>
                    <wpg:cNvGrpSpPr/>
                    <wpg:grpSpPr>
                      <a:xfrm>
                        <a:off x="0" y="0"/>
                        <a:ext cx="5619877" cy="18288"/>
                        <a:chOff x="0" y="0"/>
                        <a:chExt cx="5619877" cy="18288"/>
                      </a:xfrm>
                    </wpg:grpSpPr>
                    <wps:wsp>
                      <wps:cNvPr id="106041" name="Shape 106041"/>
                      <wps:cNvSpPr/>
                      <wps:spPr>
                        <a:xfrm>
                          <a:off x="0" y="12192"/>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42" name="Shape 106042"/>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9D58EE" id="Group 101510" o:spid="_x0000_s1026" style="position:absolute;margin-left:83.65pt;margin-top:52.45pt;width:442.5pt;height:1.45pt;z-index:251695104;mso-position-horizontal-relative:page;mso-position-vertical-relative:page" coordsize="5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">
              <v:shape id="Shape 106041" o:spid="_x0000_s1027" style="position:absolute;top:121;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EH8MA&#10;AADfAAAADwAAAGRycy9kb3ducmV2LnhtbERPy2oCMRTdF/oP4Ra6KZo4isjUKNrHILjysejyMrmd&#10;mTq5CZNUx783QqHLw3nPl71txZm60DjWMBoqEMSlMw1XGo6Hz8EMRIjIBlvHpOFKAZaLx4c55sZd&#10;eEfnfaxECuGQo4Y6Rp9LGcqaLIah88SJ+3adxZhgV0nT4SWF21ZmSk2lxYZTQ42e3moqT/tfq+HH&#10;bT2e3vtxwXGNxctXkfmPTOvnp371CiJSH//Ff+6NSfPVVE1GcP+TA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MEH8MAAADfAAAADwAAAAAAAAAAAAAAAACYAgAAZHJzL2Rv&#10;d25yZXYueG1sUEsFBgAAAAAEAAQA9QAAAIgDAAAAAA==&#10;" path="m,l5619877,r,9144l,9144,,e" fillcolor="black" stroked="f" strokeweight="0">
                <v:stroke miterlimit="83231f" joinstyle="miter"/>
                <v:path arrowok="t" textboxrect="0,0,5619877,9144"/>
              </v:shape>
              <v:shape id="Shape 106042"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aMQA&#10;AADfAAAADwAAAGRycy9kb3ducmV2LnhtbERPy2oCMRTdC/5DuEI3pSadipSpUayPQXBV68LlZXI7&#10;Mzq5CZNUp3/fFAouD+c9W/S2FVfqQuNYw/NYgSAunWm40nD83D69gggR2WDrmDT8UIDFfDiYYW7c&#10;jT/oeoiVSCEcctRQx+hzKUNZk8Uwdp44cV+usxgT7CppOrylcNvKTKmptNhwaqjR06qm8nL4thrO&#10;bu/xsu5fCo7vWDyeisxvMq0fRv3yDUSkPt7F/+6dSfPVVE0y+PuTA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mj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2:  Section 6.  Statement of Requirements </w:t>
    </w:r>
  </w:p>
  <w:p w:rsidR="005665FA" w:rsidRDefault="005665FA">
    <w:pPr>
      <w:spacing w:after="37"/>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ind w:left="-1702" w:right="10497"/>
    </w:pPr>
    <w:r>
      <w:rPr>
        <w:noProof/>
      </w:rPr>
      <mc:AlternateContent>
        <mc:Choice Requires="wpg">
          <w:drawing>
            <wp:anchor distT="0" distB="0" distL="114300" distR="114300" simplePos="0" relativeHeight="251696128" behindDoc="0" locked="0" layoutInCell="1" allowOverlap="1">
              <wp:simplePos x="0" y="0"/>
              <wp:positionH relativeFrom="page">
                <wp:posOffset>1062533</wp:posOffset>
              </wp:positionH>
              <wp:positionV relativeFrom="page">
                <wp:posOffset>665988</wp:posOffset>
              </wp:positionV>
              <wp:extent cx="5619877" cy="18288"/>
              <wp:effectExtent l="0" t="0" r="0" b="0"/>
              <wp:wrapSquare wrapText="bothSides"/>
              <wp:docPr id="101466" name="Group 101466"/>
              <wp:cNvGraphicFramePr/>
              <a:graphic xmlns:a="http://schemas.openxmlformats.org/drawingml/2006/main">
                <a:graphicData uri="http://schemas.microsoft.com/office/word/2010/wordprocessingGroup">
                  <wpg:wgp>
                    <wpg:cNvGrpSpPr/>
                    <wpg:grpSpPr>
                      <a:xfrm>
                        <a:off x="0" y="0"/>
                        <a:ext cx="5619877" cy="18288"/>
                        <a:chOff x="0" y="0"/>
                        <a:chExt cx="5619877" cy="18288"/>
                      </a:xfrm>
                    </wpg:grpSpPr>
                    <wps:wsp>
                      <wps:cNvPr id="106039" name="Shape 106039"/>
                      <wps:cNvSpPr/>
                      <wps:spPr>
                        <a:xfrm>
                          <a:off x="0" y="12192"/>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40" name="Shape 106040"/>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45BD89" id="Group 101466" o:spid="_x0000_s1026" style="position:absolute;margin-left:83.65pt;margin-top:52.45pt;width:442.5pt;height:1.45pt;z-index:251696128;mso-position-horizontal-relative:page;mso-position-vertical-relative:page" coordsize="5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">
              <v:shape id="Shape 106039" o:spid="_x0000_s1027" style="position:absolute;top:121;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7ZMQA&#10;AADfAAAADwAAAGRycy9kb3ducmV2LnhtbERPy2oCMRTdF/yHcAtuSk0cQdqpUXy0g+BK68LlZXI7&#10;M3VyEyZRp3/fCIUuD+c9W/S2FVfqQuNYw3ikQBCXzjRcaTh+fjy/gAgR2WDrmDT8UIDFfPAww9y4&#10;G+/peoiVSCEcctRQx+hzKUNZk8Uwcp44cV+usxgT7CppOrylcNvKTKmptNhwaqjR07qm8ny4WA3f&#10;bufxvOknBccVFk+nIvPvmdbDx375BiJSH//Ff+6tSfPVVE1e4f4nA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De2TEAAAA3wAAAA8AAAAAAAAAAAAAAAAAmAIAAGRycy9k&#10;b3ducmV2LnhtbFBLBQYAAAAABAAEAPUAAACJAwAAAAA=&#10;" path="m,l5619877,r,9144l,9144,,e" fillcolor="black" stroked="f" strokeweight="0">
                <v:stroke miterlimit="83231f" joinstyle="miter"/>
                <v:path arrowok="t" textboxrect="0,0,5619877,9144"/>
              </v:shape>
              <v:shape id="Shape 106040"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hMQA&#10;AADfAAAADwAAAGRycy9kb3ducmV2LnhtbERPTUsDMRC9C/6HMEIvYhO3UmRtWtTapeDJ6sHjsBl3&#10;124mYRPb7b/vHAoeH+97sRp9rw40pC6whfupAUVcB9dxY+Hrc3P3CCplZId9YLJwogSr5fXVAksX&#10;jvxBh11ulIRwKtFCm3MstU51Sx7TNERi4X7C4DELHBrtBjxKuO91Ycxce+xYGlqM9NpSvd/9eQu/&#10;4T3ifj3OKs4vWN1+V0V8K6yd3IzPT6AyjflffHFvncw3c/MgD+SPAN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oYT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700224" behindDoc="0" locked="0" layoutInCell="1" allowOverlap="1">
              <wp:simplePos x="0" y="0"/>
              <wp:positionH relativeFrom="page">
                <wp:posOffset>1062533</wp:posOffset>
              </wp:positionH>
              <wp:positionV relativeFrom="page">
                <wp:posOffset>854964</wp:posOffset>
              </wp:positionV>
              <wp:extent cx="5619877" cy="18288"/>
              <wp:effectExtent l="0" t="0" r="0" b="0"/>
              <wp:wrapSquare wrapText="bothSides"/>
              <wp:docPr id="101723" name="Group 101723"/>
              <wp:cNvGraphicFramePr/>
              <a:graphic xmlns:a="http://schemas.openxmlformats.org/drawingml/2006/main">
                <a:graphicData uri="http://schemas.microsoft.com/office/word/2010/wordprocessingGroup">
                  <wpg:wgp>
                    <wpg:cNvGrpSpPr/>
                    <wpg:grpSpPr>
                      <a:xfrm>
                        <a:off x="0" y="0"/>
                        <a:ext cx="5619877" cy="18288"/>
                        <a:chOff x="0" y="0"/>
                        <a:chExt cx="5619877" cy="18288"/>
                      </a:xfrm>
                    </wpg:grpSpPr>
                    <wps:wsp>
                      <wps:cNvPr id="106049" name="Shape 106049"/>
                      <wps:cNvSpPr/>
                      <wps:spPr>
                        <a:xfrm>
                          <a:off x="0" y="12192"/>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50" name="Shape 106050"/>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0A2058" id="Group 101723" o:spid="_x0000_s1026" style="position:absolute;margin-left:83.65pt;margin-top:67.3pt;width:442.5pt;height:1.45pt;z-index:251700224;mso-position-horizontal-relative:page;mso-position-vertical-relative:page" coordsize="5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">
              <v:shape id="Shape 106049" o:spid="_x0000_s1027" style="position:absolute;top:121;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IGcQA&#10;AADfAAAADwAAAGRycy9kb3ducmV2LnhtbERPz2vCMBS+D/wfwhN2GZrYDdHOKLrNMthp6sHjo3lr&#10;q81LaDKt//0yGOz48f1erHrbigt1oXGsYTJWIIhLZxquNBz229EMRIjIBlvHpOFGAVbLwd0Cc+Ou&#10;/EmXXaxECuGQo4Y6Rp9LGcqaLIax88SJ+3KdxZhgV0nT4TWF21ZmSk2lxYZTQ42eXmoqz7tvq+Hk&#10;PjyeX/vHguMGi4djkfm3TOv7Yb9+BhGpj//iP/e7SfPVVD3N4fdPA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CBnEAAAA3wAAAA8AAAAAAAAAAAAAAAAAmAIAAGRycy9k&#10;b3ducmV2LnhtbFBLBQYAAAAABAAEAPUAAACJAwAAAAA=&#10;" path="m,l5619877,r,9144l,9144,,e" fillcolor="black" stroked="f" strokeweight="0">
                <v:stroke miterlimit="83231f" joinstyle="miter"/>
                <v:path arrowok="t" textboxrect="0,0,5619877,9144"/>
              </v:shape>
              <v:shape id="Shape 106050"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3WcQA&#10;AADfAAAADwAAAGRycy9kb3ducmV2LnhtbERPTUsDMRC9C/6HMEIvYhO3WGRtWtTapeDJ6sHjsBl3&#10;124mYRPb7b/vHAoeH+97sRp9rw40pC6whfupAUVcB9dxY+Hrc3P3CCplZId9YLJwogSr5fXVAksX&#10;jvxBh11ulIRwKtFCm3MstU51Sx7TNERi4X7C4DELHBrtBjxKuO91Ycxce+xYGlqM9NpSvd/9eQu/&#10;4T3ifj3OKs4vWN1+V0V8K6yd3IzPT6AyjflffHFvncw3c/MgD+SPAN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N1n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3:  Section 7    </w:t>
    </w:r>
  </w:p>
  <w:p w:rsidR="005665FA" w:rsidRDefault="005665FA">
    <w:pPr>
      <w:spacing w:after="0"/>
      <w:ind w:right="-170"/>
      <w:jc w:val="both"/>
    </w:pPr>
    <w:r>
      <w:rPr>
        <w:rFonts w:ascii="Times New Roman" w:eastAsia="Times New Roman" w:hAnsi="Times New Roman" w:cs="Times New Roman"/>
        <w:b/>
        <w:sz w:val="26"/>
      </w:rPr>
      <w:t xml:space="preserve">General Conditions of Contract for the Procurement of Non-Consultancy Services </w:t>
    </w:r>
  </w:p>
  <w:p w:rsidR="005665FA" w:rsidRDefault="005665FA">
    <w:pPr>
      <w:spacing w:after="35"/>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4153"/>
      </w:tabs>
      <w:spacing w:after="0"/>
    </w:pPr>
    <w:r>
      <w:rPr>
        <w:noProof/>
      </w:rPr>
      <mc:AlternateContent>
        <mc:Choice Requires="wpg">
          <w:drawing>
            <wp:anchor distT="0" distB="0" distL="114300" distR="114300" simplePos="0" relativeHeight="251664384" behindDoc="0" locked="0" layoutInCell="1" allowOverlap="1">
              <wp:simplePos x="0" y="0"/>
              <wp:positionH relativeFrom="page">
                <wp:posOffset>972617</wp:posOffset>
              </wp:positionH>
              <wp:positionV relativeFrom="page">
                <wp:posOffset>638556</wp:posOffset>
              </wp:positionV>
              <wp:extent cx="5743322" cy="27432"/>
              <wp:effectExtent l="0" t="0" r="0" b="0"/>
              <wp:wrapSquare wrapText="bothSides"/>
              <wp:docPr id="100752" name="Group 100752"/>
              <wp:cNvGraphicFramePr/>
              <a:graphic xmlns:a="http://schemas.openxmlformats.org/drawingml/2006/main">
                <a:graphicData uri="http://schemas.microsoft.com/office/word/2010/wordprocessingGroup">
                  <wpg:wgp>
                    <wpg:cNvGrpSpPr/>
                    <wpg:grpSpPr>
                      <a:xfrm>
                        <a:off x="0" y="0"/>
                        <a:ext cx="5743322" cy="27432"/>
                        <a:chOff x="0" y="0"/>
                        <a:chExt cx="5743322" cy="27432"/>
                      </a:xfrm>
                    </wpg:grpSpPr>
                    <wps:wsp>
                      <wps:cNvPr id="106011" name="Shape 106011"/>
                      <wps:cNvSpPr/>
                      <wps:spPr>
                        <a:xfrm>
                          <a:off x="0" y="18288"/>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12" name="Shape 106012"/>
                      <wps:cNvSpPr/>
                      <wps:spPr>
                        <a:xfrm>
                          <a:off x="0" y="0"/>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F4271A" id="Group 100752" o:spid="_x0000_s1026" style="position:absolute;margin-left:76.6pt;margin-top:50.3pt;width:452.25pt;height:2.15pt;z-index:251664384;mso-position-horizontal-relative:page;mso-position-vertical-relative:page" coordsize="57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">
              <v:shape id="Shape 106011" o:spid="_x0000_s1027" style="position:absolute;top:182;width:57433;height:92;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kh8YA&#10;AADfAAAADwAAAGRycy9kb3ducmV2LnhtbERP3WrCMBS+H+wdwhG8GTPpkCKdUcSxqRvDze0BDs2x&#10;7dqclCZq9enNYLDLj+9/Ou9tI47U+cqxhmSkQBDnzlRcaPj+er6fgPAB2WDjmDScycN8dnszxcy4&#10;E3/ScRcKEUPYZ6ihDKHNpPR5SRb9yLXEkdu7zmKIsCuk6fAUw20jH5RKpcWKY0OJLS1LyuvdwWpI&#10;62X9/mo/xhd5frlb5W9P283iR+vhoF88ggjUh3/xn3tt4nyVqiSB3z8R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Xkh8YAAADfAAAADwAAAAAAAAAAAAAAAACYAgAAZHJz&#10;L2Rvd25yZXYueG1sUEsFBgAAAAAEAAQA9QAAAIsDAAAAAA==&#10;" path="m,l5743322,r,9144l,9144,,e" fillcolor="black" stroked="f" strokeweight="0">
                <v:stroke miterlimit="83231f" joinstyle="miter"/>
                <v:path arrowok="t" textboxrect="0,0,5743322,9144"/>
              </v:shape>
              <v:shape id="Shape 106012" o:spid="_x0000_s1028" style="position:absolute;width:57433;height:91;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68MYA&#10;AADfAAAADwAAAGRycy9kb3ducmV2LnhtbERP3WrCMBS+H+wdwhl4MzRRRhnVKOLYdMrY/HmAQ3Ns&#10;uzYnpYla9/SLMNjlx/c/mXW2FmdqfelYw3CgQBBnzpScazjsX/vPIHxANlg7Jg1X8jCb3t9NMDXu&#10;wls670IuYgj7FDUUITSplD4ryKIfuIY4ckfXWgwRtrk0LV5iuK3lSKlEWiw5NhTY0KKgrNqdrIak&#10;WlQfa/v19COvb4/LbPPy+T7/1rr30M3HIAJ14V/8516ZOF8lajiC258I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d68MYAAADfAAAADwAAAAAAAAAAAAAAAACYAgAAZHJz&#10;L2Rvd25yZXYueG1sUEsFBgAAAAAEAAQA9QAAAIsDAAAAAA==&#10;" path="m,l5743322,r,9144l,9144,,e" fillcolor="black" stroked="f" strokeweight="0">
                <v:stroke miterlimit="83231f" joinstyle="miter"/>
                <v:path arrowok="t" textboxrect="0,0,5743322,9144"/>
              </v:shape>
              <w10:wrap type="square" anchorx="page" anchory="page"/>
            </v:group>
          </w:pict>
        </mc:Fallback>
      </mc:AlternateContent>
    </w:r>
    <w:r>
      <w:rPr>
        <w:rFonts w:ascii="Times New Roman" w:eastAsia="Times New Roman" w:hAnsi="Times New Roman" w:cs="Times New Roman"/>
        <w:b/>
        <w:sz w:val="28"/>
      </w:rPr>
      <w:t xml:space="preserve">Part 1:  Section 1 </w:t>
    </w:r>
    <w:r>
      <w:rPr>
        <w:rFonts w:ascii="Times New Roman" w:eastAsia="Times New Roman" w:hAnsi="Times New Roman" w:cs="Times New Roman"/>
        <w:b/>
        <w:sz w:val="28"/>
      </w:rPr>
      <w:tab/>
      <w:t xml:space="preserve">Instructions To Bidders </w:t>
    </w:r>
  </w:p>
  <w:p w:rsidR="005665FA" w:rsidRDefault="005665FA">
    <w:pPr>
      <w:spacing w:after="0"/>
      <w:ind w:left="-142"/>
    </w:pPr>
    <w:r>
      <w:rPr>
        <w:rFonts w:ascii="Times New Roman" w:eastAsia="Times New Roman" w:hAnsi="Times New Roman" w:cs="Times New Roman"/>
        <w:sz w:val="12"/>
      </w:rP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701248" behindDoc="0" locked="0" layoutInCell="1" allowOverlap="1">
              <wp:simplePos x="0" y="0"/>
              <wp:positionH relativeFrom="page">
                <wp:posOffset>1062533</wp:posOffset>
              </wp:positionH>
              <wp:positionV relativeFrom="page">
                <wp:posOffset>854964</wp:posOffset>
              </wp:positionV>
              <wp:extent cx="5619877" cy="18288"/>
              <wp:effectExtent l="0" t="0" r="0" b="0"/>
              <wp:wrapSquare wrapText="bothSides"/>
              <wp:docPr id="101667" name="Group 101667"/>
              <wp:cNvGraphicFramePr/>
              <a:graphic xmlns:a="http://schemas.openxmlformats.org/drawingml/2006/main">
                <a:graphicData uri="http://schemas.microsoft.com/office/word/2010/wordprocessingGroup">
                  <wpg:wgp>
                    <wpg:cNvGrpSpPr/>
                    <wpg:grpSpPr>
                      <a:xfrm>
                        <a:off x="0" y="0"/>
                        <a:ext cx="5619877" cy="18288"/>
                        <a:chOff x="0" y="0"/>
                        <a:chExt cx="5619877" cy="18288"/>
                      </a:xfrm>
                    </wpg:grpSpPr>
                    <wps:wsp>
                      <wps:cNvPr id="106047" name="Shape 106047"/>
                      <wps:cNvSpPr/>
                      <wps:spPr>
                        <a:xfrm>
                          <a:off x="0" y="12192"/>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48" name="Shape 106048"/>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F15733" id="Group 101667" o:spid="_x0000_s1026" style="position:absolute;margin-left:83.65pt;margin-top:67.3pt;width:442.5pt;height:1.45pt;z-index:251701248;mso-position-horizontal-relative:page;mso-position-vertical-relative:page" coordsize="5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">
              <v:shape id="Shape 106047" o:spid="_x0000_s1027" style="position:absolute;top:121;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58MQA&#10;AADfAAAADwAAAGRycy9kb3ducmV2LnhtbERPz2vCMBS+D/wfwhN2GZrYDZXOKLrNMthp6sHjo3lr&#10;q81LaDKt//0yGOz48f1erHrbigt1oXGsYTJWIIhLZxquNBz229EcRIjIBlvHpOFGAVbLwd0Cc+Ou&#10;/EmXXaxECuGQo4Y6Rp9LGcqaLIax88SJ+3KdxZhgV0nT4TWF21ZmSk2lxYZTQ42eXmoqz7tvq+Hk&#10;PjyeX/vHguMGi4djkfm3TOv7Yb9+BhGpj//iP/e7SfPVVD3N4PdPA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fDEAAAA3wAAAA8AAAAAAAAAAAAAAAAAmAIAAGRycy9k&#10;b3ducmV2LnhtbFBLBQYAAAAABAAEAPUAAACJAwAAAAA=&#10;" path="m,l5619877,r,9144l,9144,,e" fillcolor="black" stroked="f" strokeweight="0">
                <v:stroke miterlimit="83231f" joinstyle="miter"/>
                <v:path arrowok="t" textboxrect="0,0,5619877,9144"/>
              </v:shape>
              <v:shape id="Shape 106048"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tgsQA&#10;AADfAAAADwAAAGRycy9kb3ducmV2LnhtbERPTUsDMRC9C/6HMEIvYhO3UmRtWtTapeDJ6sHjsBl3&#10;124mYRPb7b/vHAoeH+97sRp9rw40pC6whfupAUVcB9dxY+Hrc3P3CCplZId9YLJwogSr5fXVAksX&#10;jvxBh11ulIRwKtFCm3MstU51Sx7TNERi4X7C4DELHBrtBjxKuO91Ycxce+xYGlqM9NpSvd/9eQu/&#10;4T3ifj3OKs4vWN1+V0V8K6yd3IzPT6AyjflffHFvncw3c/Mgg+WPAN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rYL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3:  Section 7    </w:t>
    </w:r>
  </w:p>
  <w:p w:rsidR="005665FA" w:rsidRDefault="005665FA">
    <w:pPr>
      <w:spacing w:after="0"/>
      <w:ind w:right="-170"/>
      <w:jc w:val="both"/>
    </w:pPr>
    <w:r>
      <w:rPr>
        <w:rFonts w:ascii="Times New Roman" w:eastAsia="Times New Roman" w:hAnsi="Times New Roman" w:cs="Times New Roman"/>
        <w:b/>
        <w:sz w:val="26"/>
      </w:rPr>
      <w:t xml:space="preserve">General Conditions of Contract for the Procurement of Non-Consultancy Services </w:t>
    </w:r>
  </w:p>
  <w:p w:rsidR="005665FA" w:rsidRDefault="005665FA">
    <w:pPr>
      <w:spacing w:after="35"/>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702272" behindDoc="0" locked="0" layoutInCell="1" allowOverlap="1">
              <wp:simplePos x="0" y="0"/>
              <wp:positionH relativeFrom="page">
                <wp:posOffset>1062533</wp:posOffset>
              </wp:positionH>
              <wp:positionV relativeFrom="page">
                <wp:posOffset>854964</wp:posOffset>
              </wp:positionV>
              <wp:extent cx="5619877" cy="18288"/>
              <wp:effectExtent l="0" t="0" r="0" b="0"/>
              <wp:wrapSquare wrapText="bothSides"/>
              <wp:docPr id="101611" name="Group 101611"/>
              <wp:cNvGraphicFramePr/>
              <a:graphic xmlns:a="http://schemas.openxmlformats.org/drawingml/2006/main">
                <a:graphicData uri="http://schemas.microsoft.com/office/word/2010/wordprocessingGroup">
                  <wpg:wgp>
                    <wpg:cNvGrpSpPr/>
                    <wpg:grpSpPr>
                      <a:xfrm>
                        <a:off x="0" y="0"/>
                        <a:ext cx="5619877" cy="18288"/>
                        <a:chOff x="0" y="0"/>
                        <a:chExt cx="5619877" cy="18288"/>
                      </a:xfrm>
                    </wpg:grpSpPr>
                    <wps:wsp>
                      <wps:cNvPr id="106045" name="Shape 106045"/>
                      <wps:cNvSpPr/>
                      <wps:spPr>
                        <a:xfrm>
                          <a:off x="0" y="12192"/>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46" name="Shape 106046"/>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2AC7DD" id="Group 101611" o:spid="_x0000_s1026" style="position:absolute;margin-left:83.65pt;margin-top:67.3pt;width:442.5pt;height:1.45pt;z-index:251702272;mso-position-horizontal-relative:page;mso-position-vertical-relative:page" coordsize="56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">
              <v:shape id="Shape 106045" o:spid="_x0000_s1027" style="position:absolute;top:121;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CHMMA&#10;AADfAAAADwAAAGRycy9kb3ducmV2LnhtbERPy2oCMRTdC/2HcAvdFE06VpHRKH0Oha58LFxeJteZ&#10;0clNmKQ6/n1TKLg8nPdi1dtWnKkLjWMNTyMFgrh0puFKw277OZyBCBHZYOuYNFwpwGp5N1hgbtyF&#10;13TexEqkEA45aqhj9LmUoazJYhg5T5y4g+ssxgS7SpoOLynctjJTaiotNpwaavT0VlN52vxYDUf3&#10;7fH03o8Ljq9YPO6LzH9kWj/c9y9zEJH6eBP/u79Mmq+m6nkCf38S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CHMMAAADfAAAADwAAAAAAAAAAAAAAAACYAgAAZHJzL2Rv&#10;d25yZXYueG1sUEsFBgAAAAAEAAQA9QAAAIgDAAAAAA==&#10;" path="m,l5619877,r,9144l,9144,,e" fillcolor="black" stroked="f" strokeweight="0">
                <v:stroke miterlimit="83231f" joinstyle="miter"/>
                <v:path arrowok="t" textboxrect="0,0,5619877,9144"/>
              </v:shape>
              <v:shape id="Shape 106046"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qca8QA&#10;AADfAAAADwAAAGRycy9kb3ducmV2LnhtbERPW2vCMBR+H/gfwhnsZczEOsqoRtFdysAnLw8+Hppj&#10;29mchCbT+u+XwWCPH999vhxsJy7Uh9axhslYgSCunGm51nDYfzy9gAgR2WDnmDTcKMByMbqbY2Hc&#10;lbd02cVapBAOBWpoYvSFlKFqyGIYO0+cuJPrLcYE+1qaHq8p3HYyUyqXFltODQ16em2oOu++rYYv&#10;t/F4fhumJcc1lo/HMvPvmdYP98NqBiLSEP/Ff+5Pk+arXD3n8PsnA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anGv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3:  Section 7    </w:t>
    </w:r>
  </w:p>
  <w:p w:rsidR="005665FA" w:rsidRDefault="005665FA">
    <w:pPr>
      <w:spacing w:after="0"/>
      <w:ind w:right="-170"/>
      <w:jc w:val="both"/>
    </w:pPr>
    <w:r>
      <w:rPr>
        <w:rFonts w:ascii="Times New Roman" w:eastAsia="Times New Roman" w:hAnsi="Times New Roman" w:cs="Times New Roman"/>
        <w:b/>
        <w:sz w:val="26"/>
      </w:rPr>
      <w:t xml:space="preserve">General Conditions of Contract for the Procurement of Non-Consultancy Services </w:t>
    </w:r>
  </w:p>
  <w:p w:rsidR="005665FA" w:rsidRDefault="005665FA">
    <w:pPr>
      <w:spacing w:after="35"/>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ind w:left="262"/>
    </w:pPr>
    <w:r>
      <w:rPr>
        <w:noProof/>
      </w:rPr>
      <mc:AlternateContent>
        <mc:Choice Requires="wpg">
          <w:drawing>
            <wp:anchor distT="0" distB="0" distL="114300" distR="114300" simplePos="0" relativeHeight="251706368" behindDoc="0" locked="0" layoutInCell="1" allowOverlap="1">
              <wp:simplePos x="0" y="0"/>
              <wp:positionH relativeFrom="page">
                <wp:posOffset>1062533</wp:posOffset>
              </wp:positionH>
              <wp:positionV relativeFrom="page">
                <wp:posOffset>606552</wp:posOffset>
              </wp:positionV>
              <wp:extent cx="5691505" cy="27432"/>
              <wp:effectExtent l="0" t="0" r="0" b="0"/>
              <wp:wrapSquare wrapText="bothSides"/>
              <wp:docPr id="101883" name="Group 101883"/>
              <wp:cNvGraphicFramePr/>
              <a:graphic xmlns:a="http://schemas.openxmlformats.org/drawingml/2006/main">
                <a:graphicData uri="http://schemas.microsoft.com/office/word/2010/wordprocessingGroup">
                  <wpg:wgp>
                    <wpg:cNvGrpSpPr/>
                    <wpg:grpSpPr>
                      <a:xfrm>
                        <a:off x="0" y="0"/>
                        <a:ext cx="5691505" cy="27432"/>
                        <a:chOff x="0" y="0"/>
                        <a:chExt cx="5691505" cy="27432"/>
                      </a:xfrm>
                    </wpg:grpSpPr>
                    <wps:wsp>
                      <wps:cNvPr id="106055" name="Shape 106055"/>
                      <wps:cNvSpPr/>
                      <wps:spPr>
                        <a:xfrm>
                          <a:off x="0" y="0"/>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56" name="Shape 106056"/>
                      <wps:cNvSpPr/>
                      <wps:spPr>
                        <a:xfrm>
                          <a:off x="0" y="18288"/>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352ED4" id="Group 101883" o:spid="_x0000_s1026" style="position:absolute;margin-left:83.65pt;margin-top:47.75pt;width:448.15pt;height:2.15pt;z-index:251706368;mso-position-horizontal-relative:page;mso-position-vertical-relative:page" coordsize="569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">
              <v:shape id="Shape 106055" o:spid="_x0000_s1027" style="position:absolute;width:56915;height:91;visibility:visible;mso-wrap-style:square;v-text-anchor:top" coordsize="5691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iNsAA&#10;AADfAAAADwAAAGRycy9kb3ducmV2LnhtbERPzYrCMBC+C75DGGFvmqxLi1Sj7BaEPQnVPsDQjG21&#10;mZQmq923N4Lg8eP73+xG24kbDb51rOFzoUAQV860XGsoT/v5CoQPyAY7x6ThnzzsttPJBjPj7lzQ&#10;7RhqEUPYZ6ihCaHPpPRVQxb9wvXEkTu7wWKIcKilGfAew20nl0ql0mLLsaHBnvKGquvxz2r44TS/&#10;FPmYhMPZyq+ay0K6UuuP2fi9BhFoDG/xy/1r4nyVqiSB558I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uiNsAAAADfAAAADwAAAAAAAAAAAAAAAACYAgAAZHJzL2Rvd25y&#10;ZXYueG1sUEsFBgAAAAAEAAQA9QAAAIUDAAAAAA==&#10;" path="m,l5691505,r,9144l,9144,,e" fillcolor="black" stroked="f" strokeweight="0">
                <v:stroke miterlimit="83231f" joinstyle="miter"/>
                <v:path arrowok="t" textboxrect="0,0,5691505,9144"/>
              </v:shape>
              <v:shape id="Shape 106056" o:spid="_x0000_s1028" style="position:absolute;top:182;width:56915;height:92;visibility:visible;mso-wrap-style:square;v-text-anchor:top" coordsize="5691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8Qb8A&#10;AADfAAAADwAAAGRycy9kb3ducmV2LnhtbERPzYrCMBC+L/gOYQRva6JiWbpG0YLgSaj2AYZmbKvN&#10;pDRR69ubhQWPH9//ajPYVjyo941jDbOpAkFcOtNwpaE4779/QPiAbLB1TBpe5GGzHn2tMDXuyTk9&#10;TqESMYR9ihrqELpUSl/WZNFPXUccuYvrLYYI+0qaHp8x3LZyrlQiLTYcG2rsKKupvJ3uVsOOk+ya&#10;Z8MyHC9WLioucukKrSfjYfsLItAQPuJ/98HE+SpRywT+/kQA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xBvwAAAN8AAAAPAAAAAAAAAAAAAAAAAJgCAABkcnMvZG93bnJl&#10;di54bWxQSwUGAAAAAAQABAD1AAAAhAMAAAAA&#10;" path="m,l5691505,r,9144l,9144,,e" fillcolor="black" stroked="f" strokeweight="0">
                <v:stroke miterlimit="83231f" joinstyle="miter"/>
                <v:path arrowok="t" textboxrect="0,0,5691505,9144"/>
              </v:shape>
              <w10:wrap type="square" anchorx="page" anchory="page"/>
            </v:group>
          </w:pict>
        </mc:Fallback>
      </mc:AlternateContent>
    </w:r>
    <w:r>
      <w:rPr>
        <w:rFonts w:ascii="Times New Roman" w:eastAsia="Times New Roman" w:hAnsi="Times New Roman" w:cs="Times New Roman"/>
        <w:b/>
        <w:sz w:val="24"/>
      </w:rPr>
      <w:t xml:space="preserve">Part 3:  Section 8   Special Conditions of Contract </w:t>
    </w:r>
  </w:p>
  <w:p w:rsidR="005665FA" w:rsidRDefault="005665FA">
    <w:pPr>
      <w:spacing w:after="78"/>
      <w:ind w:left="262"/>
    </w:pPr>
    <w:r>
      <w:rPr>
        <w:rFonts w:ascii="Times New Roman" w:eastAsia="Times New Roman" w:hAnsi="Times New Roman" w:cs="Times New Roman"/>
        <w:sz w:val="8"/>
      </w:rPr>
      <w:t xml:space="preserve"> </w:t>
    </w:r>
  </w:p>
  <w:p w:rsidR="005665FA" w:rsidRDefault="005665FA">
    <w:pPr>
      <w:spacing w:after="0"/>
      <w:ind w:left="262"/>
    </w:pPr>
    <w:r>
      <w:rPr>
        <w:rFonts w:ascii="Times New Roman" w:eastAsia="Times New Roman" w:hAnsi="Times New Roman" w:cs="Times New Roman"/>
        <w:sz w:val="8"/>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ind w:left="262"/>
    </w:pPr>
    <w:r>
      <w:rPr>
        <w:noProof/>
      </w:rPr>
      <mc:AlternateContent>
        <mc:Choice Requires="wpg">
          <w:drawing>
            <wp:anchor distT="0" distB="0" distL="114300" distR="114300" simplePos="0" relativeHeight="251707392" behindDoc="0" locked="0" layoutInCell="1" allowOverlap="1">
              <wp:simplePos x="0" y="0"/>
              <wp:positionH relativeFrom="page">
                <wp:posOffset>1062533</wp:posOffset>
              </wp:positionH>
              <wp:positionV relativeFrom="page">
                <wp:posOffset>606552</wp:posOffset>
              </wp:positionV>
              <wp:extent cx="5691505" cy="27432"/>
              <wp:effectExtent l="0" t="0" r="0" b="0"/>
              <wp:wrapSquare wrapText="bothSides"/>
              <wp:docPr id="101832" name="Group 101832"/>
              <wp:cNvGraphicFramePr/>
              <a:graphic xmlns:a="http://schemas.openxmlformats.org/drawingml/2006/main">
                <a:graphicData uri="http://schemas.microsoft.com/office/word/2010/wordprocessingGroup">
                  <wpg:wgp>
                    <wpg:cNvGrpSpPr/>
                    <wpg:grpSpPr>
                      <a:xfrm>
                        <a:off x="0" y="0"/>
                        <a:ext cx="5691505" cy="27432"/>
                        <a:chOff x="0" y="0"/>
                        <a:chExt cx="5691505" cy="27432"/>
                      </a:xfrm>
                    </wpg:grpSpPr>
                    <wps:wsp>
                      <wps:cNvPr id="106053" name="Shape 106053"/>
                      <wps:cNvSpPr/>
                      <wps:spPr>
                        <a:xfrm>
                          <a:off x="0" y="0"/>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54" name="Shape 106054"/>
                      <wps:cNvSpPr/>
                      <wps:spPr>
                        <a:xfrm>
                          <a:off x="0" y="18288"/>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DC72B0" id="Group 101832" o:spid="_x0000_s1026" style="position:absolute;margin-left:83.65pt;margin-top:47.75pt;width:448.15pt;height:2.15pt;z-index:251707392;mso-position-horizontal-relative:page;mso-position-vertical-relative:page" coordsize="569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">
              <v:shape id="Shape 106053" o:spid="_x0000_s1027" style="position:absolute;width:56915;height:91;visibility:visible;mso-wrap-style:square;v-text-anchor:top" coordsize="5691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f2cEA&#10;AADfAAAADwAAAGRycy9kb3ducmV2LnhtbERPS2rDMBDdF3IHMYXsGqk1NsGxEhpDIauAUx9gsMaf&#10;1BoZS03c20eFQpeP9y8Oix3FjWY/ONbwulEgiBtnBu401J8fL1sQPiAbHB2Thh/ycNivngrMjbtz&#10;RbdL6EQMYZ+jhj6EKZfSNz1Z9Bs3EUeudbPFEOHcSTPjPYbbUb4plUmLA8eGHicqe2q+Lt9Ww5Gz&#10;8lqVSxrOrZVJx3UlXa31+nl534EItIR/8Z/7ZOJ8lak0gd8/EYD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On9nBAAAA3wAAAA8AAAAAAAAAAAAAAAAAmAIAAGRycy9kb3du&#10;cmV2LnhtbFBLBQYAAAAABAAEAPUAAACGAwAAAAA=&#10;" path="m,l5691505,r,9144l,9144,,e" fillcolor="black" stroked="f" strokeweight="0">
                <v:stroke miterlimit="83231f" joinstyle="miter"/>
                <v:path arrowok="t" textboxrect="0,0,5691505,9144"/>
              </v:shape>
              <v:shape id="Shape 106054" o:spid="_x0000_s1028" style="position:absolute;top:182;width:56915;height:92;visibility:visible;mso-wrap-style:square;v-text-anchor:top" coordsize="5691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HrcEA&#10;AADfAAAADwAAAGRycy9kb3ducmV2LnhtbERP3WqDMBS+H+wdwin0bk26rlKsUTahsKuBrQ9wMKfq&#10;Zk7EpNa9/TIY7PLj+8+KxQ5ipsn3jjVsNwoEceNMz62G+nJ6OoDwAdng4Jg0fJOHIn98yDA17s4V&#10;zefQihjCPkUNXQhjKqVvOrLoN24kjtzVTRZDhFMrzYT3GG4H+axUIi32HBs6HKnsqPk636yGN07K&#10;z6pc9uHjauWu5bqSrtZ6vVpejyACLeFf/Od+N3G+StT+BX7/RAA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nB63BAAAA3wAAAA8AAAAAAAAAAAAAAAAAmAIAAGRycy9kb3du&#10;cmV2LnhtbFBLBQYAAAAABAAEAPUAAACGAwAAAAA=&#10;" path="m,l5691505,r,9144l,9144,,e" fillcolor="black" stroked="f" strokeweight="0">
                <v:stroke miterlimit="83231f" joinstyle="miter"/>
                <v:path arrowok="t" textboxrect="0,0,5691505,9144"/>
              </v:shape>
              <w10:wrap type="square" anchorx="page" anchory="page"/>
            </v:group>
          </w:pict>
        </mc:Fallback>
      </mc:AlternateContent>
    </w:r>
    <w:r>
      <w:rPr>
        <w:rFonts w:ascii="Times New Roman" w:eastAsia="Times New Roman" w:hAnsi="Times New Roman" w:cs="Times New Roman"/>
        <w:b/>
        <w:sz w:val="24"/>
      </w:rPr>
      <w:t xml:space="preserve">Part 3:  Section 8   Special Conditions of Contract </w:t>
    </w:r>
  </w:p>
  <w:p w:rsidR="005665FA" w:rsidRDefault="005665FA">
    <w:pPr>
      <w:spacing w:after="78"/>
      <w:ind w:left="262"/>
    </w:pPr>
    <w:r>
      <w:rPr>
        <w:rFonts w:ascii="Times New Roman" w:eastAsia="Times New Roman" w:hAnsi="Times New Roman" w:cs="Times New Roman"/>
        <w:sz w:val="8"/>
      </w:rPr>
      <w:t xml:space="preserve"> </w:t>
    </w:r>
  </w:p>
  <w:p w:rsidR="005665FA" w:rsidRDefault="005665FA">
    <w:pPr>
      <w:spacing w:after="0"/>
      <w:ind w:left="262"/>
    </w:pPr>
    <w:r>
      <w:rPr>
        <w:rFonts w:ascii="Times New Roman" w:eastAsia="Times New Roman" w:hAnsi="Times New Roman" w:cs="Times New Roman"/>
        <w:sz w:val="8"/>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ind w:left="262"/>
    </w:pPr>
    <w:r>
      <w:rPr>
        <w:noProof/>
      </w:rPr>
      <mc:AlternateContent>
        <mc:Choice Requires="wpg">
          <w:drawing>
            <wp:anchor distT="0" distB="0" distL="114300" distR="114300" simplePos="0" relativeHeight="251708416" behindDoc="0" locked="0" layoutInCell="1" allowOverlap="1">
              <wp:simplePos x="0" y="0"/>
              <wp:positionH relativeFrom="page">
                <wp:posOffset>1062533</wp:posOffset>
              </wp:positionH>
              <wp:positionV relativeFrom="page">
                <wp:posOffset>606552</wp:posOffset>
              </wp:positionV>
              <wp:extent cx="5691505" cy="27432"/>
              <wp:effectExtent l="0" t="0" r="0" b="0"/>
              <wp:wrapSquare wrapText="bothSides"/>
              <wp:docPr id="101781" name="Group 101781"/>
              <wp:cNvGraphicFramePr/>
              <a:graphic xmlns:a="http://schemas.openxmlformats.org/drawingml/2006/main">
                <a:graphicData uri="http://schemas.microsoft.com/office/word/2010/wordprocessingGroup">
                  <wpg:wgp>
                    <wpg:cNvGrpSpPr/>
                    <wpg:grpSpPr>
                      <a:xfrm>
                        <a:off x="0" y="0"/>
                        <a:ext cx="5691505" cy="27432"/>
                        <a:chOff x="0" y="0"/>
                        <a:chExt cx="5691505" cy="27432"/>
                      </a:xfrm>
                    </wpg:grpSpPr>
                    <wps:wsp>
                      <wps:cNvPr id="106051" name="Shape 106051"/>
                      <wps:cNvSpPr/>
                      <wps:spPr>
                        <a:xfrm>
                          <a:off x="0" y="0"/>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52" name="Shape 106052"/>
                      <wps:cNvSpPr/>
                      <wps:spPr>
                        <a:xfrm>
                          <a:off x="0" y="18288"/>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4E7E3D" id="Group 101781" o:spid="_x0000_s1026" style="position:absolute;margin-left:83.65pt;margin-top:47.75pt;width:448.15pt;height:2.15pt;z-index:251708416;mso-position-horizontal-relative:page;mso-position-vertical-relative:page" coordsize="569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">
              <v:shape id="Shape 106051" o:spid="_x0000_s1027" style="position:absolute;width:56915;height:91;visibility:visible;mso-wrap-style:square;v-text-anchor:top" coordsize="5691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kNcEA&#10;AADfAAAADwAAAGRycy9kb3ducmV2LnhtbERPS2rDMBDdF3IHMYHuGiktNsGxEhpDIauCUx9gsMaf&#10;1BoZS4md21eFQpeP98+Pix3EnSbfO9aw3SgQxLUzPbcaqq+Plx0IH5ANDo5Jw4M8HA+rpxwz42Yu&#10;6X4JrYgh7DPU0IUwZlL6uiOLfuNG4sg1brIYIpxaaSacY7gd5KtSqbTYc2zocKSio/r7crMaTpwW&#10;17JYkvDZWPnWclVKV2n9vF7e9yACLeFf/Oc+mzhfpSrZwu+fC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QpDXBAAAA3wAAAA8AAAAAAAAAAAAAAAAAmAIAAGRycy9kb3du&#10;cmV2LnhtbFBLBQYAAAAABAAEAPUAAACGAwAAAAA=&#10;" path="m,l5691505,r,9144l,9144,,e" fillcolor="black" stroked="f" strokeweight="0">
                <v:stroke miterlimit="83231f" joinstyle="miter"/>
                <v:path arrowok="t" textboxrect="0,0,5691505,9144"/>
              </v:shape>
              <v:shape id="Shape 106052" o:spid="_x0000_s1028" style="position:absolute;top:182;width:56915;height:92;visibility:visible;mso-wrap-style:square;v-text-anchor:top" coordsize="56915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6Qr8A&#10;AADfAAAADwAAAGRycy9kb3ducmV2LnhtbERPzYrCMBC+C75DmAVvmqxikWqUtSB4Eqp9gKEZ27rN&#10;pDRR69ubhQWPH9//ZjfYVjyo941jDd8zBYK4dKbhSkNxOUxXIHxANtg6Jg0v8rDbjkcbTI17ck6P&#10;c6hEDGGfooY6hC6V0pc1WfQz1xFH7up6iyHCvpKmx2cMt62cK5VIiw3Hhho7ymoqf893q2HPSXbL&#10;s2EZTlcrFxUXuXSF1pOv4WcNItAQPuJ/99HE+SpRyzn8/YkA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QjpCvwAAAN8AAAAPAAAAAAAAAAAAAAAAAJgCAABkcnMvZG93bnJl&#10;di54bWxQSwUGAAAAAAQABAD1AAAAhAMAAAAA&#10;" path="m,l5691505,r,9144l,9144,,e" fillcolor="black" stroked="f" strokeweight="0">
                <v:stroke miterlimit="83231f" joinstyle="miter"/>
                <v:path arrowok="t" textboxrect="0,0,5691505,9144"/>
              </v:shape>
              <w10:wrap type="square" anchorx="page" anchory="page"/>
            </v:group>
          </w:pict>
        </mc:Fallback>
      </mc:AlternateContent>
    </w:r>
    <w:r>
      <w:rPr>
        <w:rFonts w:ascii="Times New Roman" w:eastAsia="Times New Roman" w:hAnsi="Times New Roman" w:cs="Times New Roman"/>
        <w:b/>
        <w:sz w:val="24"/>
      </w:rPr>
      <w:t xml:space="preserve">Part 3:  Section 8   Special Conditions of Contract </w:t>
    </w:r>
  </w:p>
  <w:p w:rsidR="005665FA" w:rsidRDefault="005665FA">
    <w:pPr>
      <w:spacing w:after="78"/>
      <w:ind w:left="262"/>
    </w:pPr>
    <w:r>
      <w:rPr>
        <w:rFonts w:ascii="Times New Roman" w:eastAsia="Times New Roman" w:hAnsi="Times New Roman" w:cs="Times New Roman"/>
        <w:sz w:val="8"/>
      </w:rPr>
      <w:t xml:space="preserve"> </w:t>
    </w:r>
  </w:p>
  <w:p w:rsidR="005665FA" w:rsidRDefault="005665FA">
    <w:pPr>
      <w:spacing w:after="0"/>
      <w:ind w:left="262"/>
    </w:pPr>
    <w:r>
      <w:rPr>
        <w:rFonts w:ascii="Times New Roman" w:eastAsia="Times New Roman" w:hAnsi="Times New Roman" w:cs="Times New Roman"/>
        <w:sz w:val="8"/>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712512" behindDoc="0" locked="0" layoutInCell="1" allowOverlap="1">
              <wp:simplePos x="0" y="0"/>
              <wp:positionH relativeFrom="page">
                <wp:posOffset>1062533</wp:posOffset>
              </wp:positionH>
              <wp:positionV relativeFrom="page">
                <wp:posOffset>665988</wp:posOffset>
              </wp:positionV>
              <wp:extent cx="5619877" cy="27432"/>
              <wp:effectExtent l="0" t="0" r="0" b="0"/>
              <wp:wrapSquare wrapText="bothSides"/>
              <wp:docPr id="102034" name="Group 102034"/>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061" name="Shape 106061"/>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62" name="Shape 106062"/>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B9E4D8" id="Group 102034" o:spid="_x0000_s1026" style="position:absolute;margin-left:83.65pt;margin-top:52.45pt;width:442.5pt;height:2.15pt;z-index:251712512;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">
              <v:shape id="Shape 106061" o:spid="_x0000_s1027"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Yf8MA&#10;AADfAAAADwAAAGRycy9kb3ducmV2LnhtbERPz2vCMBS+D/wfwht4GTOxgyKdUabOIuyk7rDjo3lr&#10;O5uX0GTa/fdGEHb8+H7Pl4PtxJn60DrWMJ0oEMSVMy3XGj6P2+cZiBCRDXaOScMfBVguRg9zLIy7&#10;8J7Oh1iLFMKhQA1NjL6QMlQNWQwT54kT9+16izHBvpamx0sKt53MlMqlxZZTQ4Oe1g1Vp8Ov1fDj&#10;PjyeNsNLyXGF5dNXmfn3TOvx4/D2CiLSEP/Fd/fOpPkqV/kUbn8S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ZYf8MAAADfAAAADwAAAAAAAAAAAAAAAACYAgAAZHJzL2Rv&#10;d25yZXYueG1sUEsFBgAAAAAEAAQA9QAAAIgDAAAAAA==&#10;" path="m,l5619877,r,9144l,9144,,e" fillcolor="black" stroked="f" strokeweight="0">
                <v:stroke miterlimit="83231f" joinstyle="miter"/>
                <v:path arrowok="t" textboxrect="0,0,5619877,9144"/>
              </v:shape>
              <v:shape id="Shape 106062"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GCMMA&#10;AADfAAAADwAAAGRycy9kb3ducmV2LnhtbERPz2vCMBS+D/wfwhN2EU3soIzOKG5uRfA0t4PHR/PW&#10;VpuX0GTa/fdGEHb8+H4vVoPtxJn60DrWMJ8pEMSVMy3XGr6/PqbPIEJENtg5Jg1/FGC1HD0ssDDu&#10;wp903sdapBAOBWpoYvSFlKFqyGKYOU+cuB/XW4wJ9rU0PV5SuO1kplQuLbacGhr09NZQddr/Wg1H&#10;t/N42gxPJcdXLCeHMvPvmdaP42H9AiLSEP/Fd/fWpPkqV3kGtz8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TGCMMAAADfAAAADwAAAAAAAAAAAAAAAACYAgAAZHJzL2Rv&#10;d25yZXYueG1sUEsFBgAAAAAEAAQA9QAAAIgDA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3:  Section 9:  Contract Form </w:t>
    </w:r>
  </w:p>
  <w:p w:rsidR="005665FA" w:rsidRDefault="005665FA">
    <w:pPr>
      <w:spacing w:after="51"/>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713536" behindDoc="0" locked="0" layoutInCell="1" allowOverlap="1">
              <wp:simplePos x="0" y="0"/>
              <wp:positionH relativeFrom="page">
                <wp:posOffset>1062533</wp:posOffset>
              </wp:positionH>
              <wp:positionV relativeFrom="page">
                <wp:posOffset>665988</wp:posOffset>
              </wp:positionV>
              <wp:extent cx="5619877" cy="27432"/>
              <wp:effectExtent l="0" t="0" r="0" b="0"/>
              <wp:wrapSquare wrapText="bothSides"/>
              <wp:docPr id="101984" name="Group 101984"/>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059" name="Shape 106059"/>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60" name="Shape 106060"/>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16AA9E" id="Group 101984" o:spid="_x0000_s1026" style="position:absolute;margin-left:83.65pt;margin-top:52.45pt;width:442.5pt;height:2.15pt;z-index:251713536;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">
              <v:shape id="Shape 106059" o:spid="_x0000_s1027"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exMQA&#10;AADfAAAADwAAAGRycy9kb3ducmV2LnhtbERPz2vCMBS+D/wfwhN2GZrYMdHOKLrNMthp6sHjo3lr&#10;q81LaDKt//0yGOz48f1erHrbigt1oXGsYTJWIIhLZxquNBz229EMRIjIBlvHpOFGAVbLwd0Cc+Ou&#10;/EmXXaxECuGQo4Y6Rp9LGcqaLIax88SJ+3KdxZhgV0nT4TWF21ZmSk2lxYZTQ42eXmoqz7tvq+Hk&#10;PjyeX/vHguMGi4djkfm3TOv7Yb9+BhGpj//iP/e7SfPVVD3N4fdPA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nsTEAAAA3wAAAA8AAAAAAAAAAAAAAAAAmAIAAGRycy9k&#10;b3ducmV2LnhtbFBLBQYAAAAABAAEAPUAAACJAwAAAAA=&#10;" path="m,l5619877,r,9144l,9144,,e" fillcolor="black" stroked="f" strokeweight="0">
                <v:stroke miterlimit="83231f" joinstyle="miter"/>
                <v:path arrowok="t" textboxrect="0,0,5619877,9144"/>
              </v:shape>
              <v:shape id="Shape 106060"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95McA&#10;AADfAAAADwAAAGRycy9kb3ducmV2LnhtbESPT2vCQBDF7wW/wzJCL1I3jSCSuglqbSh48s+hxyE7&#10;TaLZ2SW7avz23UKhzOnHe/PmzbIYTCdu1PvWsoLXaQKCuLK65VrB6fjxsgDhA7LGzjIpeJCHIh89&#10;LTHT9s57uh1CLWII+wwVNCG4TEpfNWTQT60jjtq37Q2GiH0tdY/3GG46mSbJXBpsOV5o0NGmoepy&#10;uBoFZ7tzeHkfZiWHNZaTrzJ121Sp5/GwegMRaAj/5r/tTx3rJ/M48PtPBJ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K/eTHAAAA3wAAAA8AAAAAAAAAAAAAAAAAmAIAAGRy&#10;cy9kb3ducmV2LnhtbFBLBQYAAAAABAAEAPUAAACM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3:  Section 9:  Contract Form </w:t>
    </w:r>
  </w:p>
  <w:p w:rsidR="005665FA" w:rsidRDefault="005665FA">
    <w:pPr>
      <w:spacing w:after="51"/>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714560" behindDoc="0" locked="0" layoutInCell="1" allowOverlap="1">
              <wp:simplePos x="0" y="0"/>
              <wp:positionH relativeFrom="page">
                <wp:posOffset>1062533</wp:posOffset>
              </wp:positionH>
              <wp:positionV relativeFrom="page">
                <wp:posOffset>665988</wp:posOffset>
              </wp:positionV>
              <wp:extent cx="5619877" cy="27432"/>
              <wp:effectExtent l="0" t="0" r="0" b="0"/>
              <wp:wrapSquare wrapText="bothSides"/>
              <wp:docPr id="101934" name="Group 101934"/>
              <wp:cNvGraphicFramePr/>
              <a:graphic xmlns:a="http://schemas.openxmlformats.org/drawingml/2006/main">
                <a:graphicData uri="http://schemas.microsoft.com/office/word/2010/wordprocessingGroup">
                  <wpg:wgp>
                    <wpg:cNvGrpSpPr/>
                    <wpg:grpSpPr>
                      <a:xfrm>
                        <a:off x="0" y="0"/>
                        <a:ext cx="5619877" cy="27432"/>
                        <a:chOff x="0" y="0"/>
                        <a:chExt cx="5619877" cy="27432"/>
                      </a:xfrm>
                    </wpg:grpSpPr>
                    <wps:wsp>
                      <wps:cNvPr id="106057" name="Shape 106057"/>
                      <wps:cNvSpPr/>
                      <wps:spPr>
                        <a:xfrm>
                          <a:off x="0" y="18288"/>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58" name="Shape 106058"/>
                      <wps:cNvSpPr/>
                      <wps:spPr>
                        <a:xfrm>
                          <a:off x="0" y="0"/>
                          <a:ext cx="5619877" cy="9144"/>
                        </a:xfrm>
                        <a:custGeom>
                          <a:avLst/>
                          <a:gdLst/>
                          <a:ahLst/>
                          <a:cxnLst/>
                          <a:rect l="0" t="0" r="0" b="0"/>
                          <a:pathLst>
                            <a:path w="5619877" h="9144">
                              <a:moveTo>
                                <a:pt x="0" y="0"/>
                              </a:moveTo>
                              <a:lnTo>
                                <a:pt x="5619877" y="0"/>
                              </a:lnTo>
                              <a:lnTo>
                                <a:pt x="5619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6BC6DA" id="Group 101934" o:spid="_x0000_s1026" style="position:absolute;margin-left:83.65pt;margin-top:52.45pt;width:442.5pt;height:2.15pt;z-index:251714560;mso-position-horizontal-relative:page;mso-position-vertical-relative:page" coordsize="5619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">
              <v:shape id="Shape 106057" o:spid="_x0000_s1027" style="position:absolute;top:182;width:56198;height:92;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LcQA&#10;AADfAAAADwAAAGRycy9kb3ducmV2LnhtbERPz2vCMBS+D/wfwhN2GZrYMZXOKLrNMthp6sHjo3lr&#10;q81LaDKt//0yGOz48f1erHrbigt1oXGsYTJWIIhLZxquNBz229EcRIjIBlvHpOFGAVbLwd0Cc+Ou&#10;/EmXXaxECuGQo4Y6Rp9LGcqaLIax88SJ+3KdxZhgV0nT4TWF21ZmSk2lxYZTQ42eXmoqz7tvq+Hk&#10;PjyeX/vHguMGi4djkfm3TOv7Yb9+BhGpj//iP/e7SfPVVD3N4PdPA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ry3EAAAA3wAAAA8AAAAAAAAAAAAAAAAAmAIAAGRycy9k&#10;b3ducmV2LnhtbFBLBQYAAAAABAAEAPUAAACJAwAAAAA=&#10;" path="m,l5619877,r,9144l,9144,,e" fillcolor="black" stroked="f" strokeweight="0">
                <v:stroke miterlimit="83231f" joinstyle="miter"/>
                <v:path arrowok="t" textboxrect="0,0,5619877,9144"/>
              </v:shape>
              <v:shape id="Shape 106058" o:spid="_x0000_s1028" style="position:absolute;width:56198;height:91;visibility:visible;mso-wrap-style:square;v-text-anchor:top" coordsize="5619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7X8QA&#10;AADfAAAADwAAAGRycy9kb3ducmV2LnhtbERPTUsDMRC9C/6HMEIvYhO3WGRtWtTapeDJ6sHjsBl3&#10;124mYRPb7b/vHAoeH+97sRp9rw40pC6whfupAUVcB9dxY+Hrc3P3CCplZId9YLJwogSr5fXVAksX&#10;jvxBh11ulIRwKtFCm3MstU51Sx7TNERi4X7C4DELHBrtBjxKuO91Ycxce+xYGlqM9NpSvd/9eQu/&#10;4T3ifj3OKs4vWN1+V0V8K6yd3IzPT6AyjflffHFvncw3c/Mgg+WPAN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O1/EAAAA3wAAAA8AAAAAAAAAAAAAAAAAmAIAAGRycy9k&#10;b3ducmV2LnhtbFBLBQYAAAAABAAEAPUAAACJAwAAAAA=&#10;" path="m,l5619877,r,9144l,9144,,e" fillcolor="black" stroked="f" strokeweight="0">
                <v:stroke miterlimit="83231f" joinstyle="miter"/>
                <v:path arrowok="t" textboxrect="0,0,5619877,9144"/>
              </v:shape>
              <w10:wrap type="square" anchorx="page" anchory="page"/>
            </v:group>
          </w:pict>
        </mc:Fallback>
      </mc:AlternateContent>
    </w:r>
    <w:r>
      <w:rPr>
        <w:rFonts w:ascii="Times New Roman" w:eastAsia="Times New Roman" w:hAnsi="Times New Roman" w:cs="Times New Roman"/>
        <w:b/>
        <w:sz w:val="28"/>
      </w:rPr>
      <w:t xml:space="preserve">Part 3:  Section 9:  Contract Form </w:t>
    </w:r>
  </w:p>
  <w:p w:rsidR="005665FA" w:rsidRDefault="005665FA">
    <w:pPr>
      <w:spacing w:after="51"/>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4153"/>
      </w:tabs>
      <w:spacing w:after="0"/>
    </w:pPr>
    <w:r>
      <w:rPr>
        <w:noProof/>
      </w:rPr>
      <mc:AlternateContent>
        <mc:Choice Requires="wpg">
          <w:drawing>
            <wp:anchor distT="0" distB="0" distL="114300" distR="114300" simplePos="0" relativeHeight="251665408" behindDoc="0" locked="0" layoutInCell="1" allowOverlap="1">
              <wp:simplePos x="0" y="0"/>
              <wp:positionH relativeFrom="page">
                <wp:posOffset>972617</wp:posOffset>
              </wp:positionH>
              <wp:positionV relativeFrom="page">
                <wp:posOffset>638556</wp:posOffset>
              </wp:positionV>
              <wp:extent cx="5743322" cy="27432"/>
              <wp:effectExtent l="0" t="0" r="0" b="0"/>
              <wp:wrapSquare wrapText="bothSides"/>
              <wp:docPr id="100702" name="Group 100702"/>
              <wp:cNvGraphicFramePr/>
              <a:graphic xmlns:a="http://schemas.openxmlformats.org/drawingml/2006/main">
                <a:graphicData uri="http://schemas.microsoft.com/office/word/2010/wordprocessingGroup">
                  <wpg:wgp>
                    <wpg:cNvGrpSpPr/>
                    <wpg:grpSpPr>
                      <a:xfrm>
                        <a:off x="0" y="0"/>
                        <a:ext cx="5743322" cy="27432"/>
                        <a:chOff x="0" y="0"/>
                        <a:chExt cx="5743322" cy="27432"/>
                      </a:xfrm>
                    </wpg:grpSpPr>
                    <wps:wsp>
                      <wps:cNvPr id="106009" name="Shape 106009"/>
                      <wps:cNvSpPr/>
                      <wps:spPr>
                        <a:xfrm>
                          <a:off x="0" y="18288"/>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10" name="Shape 106010"/>
                      <wps:cNvSpPr/>
                      <wps:spPr>
                        <a:xfrm>
                          <a:off x="0" y="0"/>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8B761F" id="Group 100702" o:spid="_x0000_s1026" style="position:absolute;margin-left:76.6pt;margin-top:50.3pt;width:452.25pt;height:2.15pt;z-index:251665408;mso-position-horizontal-relative:page;mso-position-vertical-relative:page" coordsize="57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">
              <v:shape id="Shape 106009" o:spid="_x0000_s1027" style="position:absolute;top:182;width:57433;height:92;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XMUA&#10;AADfAAAADwAAAGRycy9kb3ducmV2LnhtbERPW2vCMBR+H/gfwhnsZWgyGUU7o4jDXRFv+wGH5qyt&#10;bU5KE7X665fBYI8f330y62wtTtT60rGGh4ECQZw5U3Ku4Wu/7I9A+IBssHZMGi7kYTbt3UwwNe7M&#10;WzrtQi5iCPsUNRQhNKmUPivIoh+4hjhy3661GCJsc2laPMdwW8uhUom0WHJsKLChRUFZtTtaDUm1&#10;qFYfdvN4lZeX+9fs83n9Pj9ofXfbzZ9ABOrCv/jP/WbifJUoNYbfPxG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n5cxQAAAN8AAAAPAAAAAAAAAAAAAAAAAJgCAABkcnMv&#10;ZG93bnJldi54bWxQSwUGAAAAAAQABAD1AAAAigMAAAAA&#10;" path="m,l5743322,r,9144l,9144,,e" fillcolor="black" stroked="f" strokeweight="0">
                <v:stroke miterlimit="83231f" joinstyle="miter"/>
                <v:path arrowok="t" textboxrect="0,0,5743322,9144"/>
              </v:shape>
              <v:shape id="Shape 106010" o:spid="_x0000_s1028" style="position:absolute;width:57433;height:91;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BHMYA&#10;AADfAAAADwAAAGRycy9kb3ducmV2LnhtbERP20rDQBB9F/oPyxR8kXa3IkFit6VUvBbR1n7AkJ0m&#10;MdnZkF3b1K93HgQfD+c+Xw6+VUfqYx3YwmxqQBEXwdVcWth/PkxuQcWE7LANTBbOFGG5GF3MMXfh&#10;xFs67lKpJIRjjhaqlLpc61hU5DFOQ0cs3CH0HpPAvtSux5OE+1ZfG5NpjzVLQ4UdrSsqmt23t5A1&#10;6+bt1X/c/Ojz49VTsbl/f1l9WXs5HlZ3oBIN6V/85352Mt9kZiYP5I8A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lBHMYAAADfAAAADwAAAAAAAAAAAAAAAACYAgAAZHJz&#10;L2Rvd25yZXYueG1sUEsFBgAAAAAEAAQA9QAAAIsDAAAAAA==&#10;" path="m,l5743322,r,9144l,9144,,e" fillcolor="black" stroked="f" strokeweight="0">
                <v:stroke miterlimit="83231f" joinstyle="miter"/>
                <v:path arrowok="t" textboxrect="0,0,5743322,9144"/>
              </v:shape>
              <w10:wrap type="square" anchorx="page" anchory="page"/>
            </v:group>
          </w:pict>
        </mc:Fallback>
      </mc:AlternateContent>
    </w:r>
    <w:r>
      <w:rPr>
        <w:rFonts w:ascii="Times New Roman" w:eastAsia="Times New Roman" w:hAnsi="Times New Roman" w:cs="Times New Roman"/>
        <w:b/>
        <w:sz w:val="28"/>
      </w:rPr>
      <w:t xml:space="preserve">Part 1:  Section 1 </w:t>
    </w:r>
    <w:r>
      <w:rPr>
        <w:rFonts w:ascii="Times New Roman" w:eastAsia="Times New Roman" w:hAnsi="Times New Roman" w:cs="Times New Roman"/>
        <w:b/>
        <w:sz w:val="28"/>
      </w:rPr>
      <w:tab/>
      <w:t xml:space="preserve">Instructions To Bidders </w:t>
    </w:r>
  </w:p>
  <w:p w:rsidR="005665FA" w:rsidRDefault="005665FA">
    <w:pPr>
      <w:spacing w:after="0"/>
      <w:ind w:left="-142"/>
    </w:pPr>
    <w:r>
      <w:rPr>
        <w:rFonts w:ascii="Times New Roman" w:eastAsia="Times New Roman" w:hAnsi="Times New Roman" w:cs="Times New Roman"/>
        <w:sz w:val="1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1288"/>
        <w:tab w:val="center" w:pos="4415"/>
      </w:tabs>
      <w:spacing w:after="0"/>
    </w:pPr>
    <w:r>
      <w:rPr>
        <w:noProof/>
      </w:rPr>
      <mc:AlternateContent>
        <mc:Choice Requires="wpg">
          <w:drawing>
            <wp:anchor distT="0" distB="0" distL="114300" distR="114300" simplePos="0" relativeHeight="251669504" behindDoc="0" locked="0" layoutInCell="1" allowOverlap="1">
              <wp:simplePos x="0" y="0"/>
              <wp:positionH relativeFrom="page">
                <wp:posOffset>972617</wp:posOffset>
              </wp:positionH>
              <wp:positionV relativeFrom="page">
                <wp:posOffset>638556</wp:posOffset>
              </wp:positionV>
              <wp:extent cx="5743322" cy="27432"/>
              <wp:effectExtent l="0" t="0" r="0" b="0"/>
              <wp:wrapSquare wrapText="bothSides"/>
              <wp:docPr id="100953" name="Group 100953"/>
              <wp:cNvGraphicFramePr/>
              <a:graphic xmlns:a="http://schemas.openxmlformats.org/drawingml/2006/main">
                <a:graphicData uri="http://schemas.microsoft.com/office/word/2010/wordprocessingGroup">
                  <wpg:wgp>
                    <wpg:cNvGrpSpPr/>
                    <wpg:grpSpPr>
                      <a:xfrm>
                        <a:off x="0" y="0"/>
                        <a:ext cx="5743322" cy="27432"/>
                        <a:chOff x="0" y="0"/>
                        <a:chExt cx="5743322" cy="27432"/>
                      </a:xfrm>
                    </wpg:grpSpPr>
                    <wps:wsp>
                      <wps:cNvPr id="106019" name="Shape 106019"/>
                      <wps:cNvSpPr/>
                      <wps:spPr>
                        <a:xfrm>
                          <a:off x="0" y="18288"/>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20" name="Shape 106020"/>
                      <wps:cNvSpPr/>
                      <wps:spPr>
                        <a:xfrm>
                          <a:off x="0" y="0"/>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4F7198" id="Group 100953" o:spid="_x0000_s1026" style="position:absolute;margin-left:76.6pt;margin-top:50.3pt;width:452.25pt;height:2.15pt;z-index:251669504;mso-position-horizontal-relative:page;mso-position-vertical-relative:page" coordsize="57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">
              <v:shape id="Shape 106019" o:spid="_x0000_s1027" style="position:absolute;top:182;width:57433;height:92;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ogcYA&#10;AADfAAAADwAAAGRycy9kb3ducmV2LnhtbERP3WrCMBS+H+wdwhnsRjRRRtFqFHG4H2VsUx/g0Bzb&#10;rs1JaTKte/plIOzy4/ufLTpbixO1vnSsYThQIIgzZ0rONRz26/4YhA/IBmvHpOFCHhbz25sZpsad&#10;+ZNOu5CLGMI+RQ1FCE0qpc8KsugHriGO3NG1FkOEbS5Ni+cYbms5UiqRFkuODQU2tCooq3bfVkNS&#10;raq3jf14+JGXp95ztn18f11+aX1/1y2nIAJ14V98db+YOF8lajiBvz8R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PogcYAAADfAAAADwAAAAAAAAAAAAAAAACYAgAAZHJz&#10;L2Rvd25yZXYueG1sUEsFBgAAAAAEAAQA9QAAAIsDAAAAAA==&#10;" path="m,l5743322,r,9144l,9144,,e" fillcolor="black" stroked="f" strokeweight="0">
                <v:stroke miterlimit="83231f" joinstyle="miter"/>
                <v:path arrowok="t" textboxrect="0,0,5743322,9144"/>
              </v:shape>
              <v:shape id="Shape 106020" o:spid="_x0000_s1028" style="position:absolute;width:57433;height:91;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LocYA&#10;AADfAAAADwAAAGRycy9kb3ducmV2LnhtbERP20rDQBB9F/yHZQRfpN21SCix21JavJairX7AkB2T&#10;NNnZkF3b1K93HgQfD+c+Wwy+VUfqYx3Ywu3YgCIugqu5tPD58TCagooJ2WEbmCycKcJifnkxw9yF&#10;E+/ouE+lkhCOOVqoUupyrWNRkcc4Dh2xcF+h95gE9qV2PZ4k3Ld6YkymPdYsDRV2tKqoaPbf3kLW&#10;rJrtq3+/+9Hnx5unYrN+e1kerL2+Gpb3oBIN6V/85352Mt9kZiIP5I8A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WLocYAAADfAAAADwAAAAAAAAAAAAAAAACYAgAAZHJz&#10;L2Rvd25yZXYueG1sUEsFBgAAAAAEAAQA9QAAAIsDAAAAAA==&#10;" path="m,l5743322,r,9144l,9144,,e" fillcolor="black" stroked="f" strokeweight="0">
                <v:stroke miterlimit="83231f" joinstyle="miter"/>
                <v:path arrowok="t" textboxrect="0,0,5743322,9144"/>
              </v:shape>
              <w10:wrap type="square" anchorx="page" anchory="page"/>
            </v:group>
          </w:pict>
        </mc:Fallback>
      </mc:AlternateContent>
    </w:r>
    <w:r>
      <w:tab/>
    </w:r>
    <w:r>
      <w:rPr>
        <w:rFonts w:ascii="Times New Roman" w:eastAsia="Times New Roman" w:hAnsi="Times New Roman" w:cs="Times New Roman"/>
        <w:b/>
        <w:sz w:val="28"/>
      </w:rPr>
      <w:t xml:space="preserve">Part 1:  Section 1 </w:t>
    </w:r>
    <w:r>
      <w:rPr>
        <w:rFonts w:ascii="Times New Roman" w:eastAsia="Times New Roman" w:hAnsi="Times New Roman" w:cs="Times New Roman"/>
        <w:b/>
        <w:sz w:val="28"/>
      </w:rPr>
      <w:tab/>
      <w:t xml:space="preserve">Instructions To Bidders </w:t>
    </w:r>
  </w:p>
  <w:p w:rsidR="005665FA" w:rsidRDefault="005665FA">
    <w:pPr>
      <w:spacing w:after="0"/>
      <w:ind w:left="120"/>
    </w:pPr>
    <w:r>
      <w:rPr>
        <w:rFonts w:ascii="Times New Roman" w:eastAsia="Times New Roman" w:hAnsi="Times New Roman" w:cs="Times New Roman"/>
        <w:sz w:val="1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1288"/>
        <w:tab w:val="center" w:pos="4415"/>
      </w:tabs>
      <w:spacing w:after="0"/>
    </w:pPr>
    <w:r>
      <w:rPr>
        <w:noProof/>
      </w:rPr>
      <mc:AlternateContent>
        <mc:Choice Requires="wpg">
          <w:drawing>
            <wp:anchor distT="0" distB="0" distL="114300" distR="114300" simplePos="0" relativeHeight="251670528" behindDoc="0" locked="0" layoutInCell="1" allowOverlap="1">
              <wp:simplePos x="0" y="0"/>
              <wp:positionH relativeFrom="page">
                <wp:posOffset>972617</wp:posOffset>
              </wp:positionH>
              <wp:positionV relativeFrom="page">
                <wp:posOffset>638556</wp:posOffset>
              </wp:positionV>
              <wp:extent cx="5743322" cy="27432"/>
              <wp:effectExtent l="0" t="0" r="0" b="0"/>
              <wp:wrapSquare wrapText="bothSides"/>
              <wp:docPr id="100903" name="Group 100903"/>
              <wp:cNvGraphicFramePr/>
              <a:graphic xmlns:a="http://schemas.openxmlformats.org/drawingml/2006/main">
                <a:graphicData uri="http://schemas.microsoft.com/office/word/2010/wordprocessingGroup">
                  <wpg:wgp>
                    <wpg:cNvGrpSpPr/>
                    <wpg:grpSpPr>
                      <a:xfrm>
                        <a:off x="0" y="0"/>
                        <a:ext cx="5743322" cy="27432"/>
                        <a:chOff x="0" y="0"/>
                        <a:chExt cx="5743322" cy="27432"/>
                      </a:xfrm>
                    </wpg:grpSpPr>
                    <wps:wsp>
                      <wps:cNvPr id="106017" name="Shape 106017"/>
                      <wps:cNvSpPr/>
                      <wps:spPr>
                        <a:xfrm>
                          <a:off x="0" y="18288"/>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18" name="Shape 106018"/>
                      <wps:cNvSpPr/>
                      <wps:spPr>
                        <a:xfrm>
                          <a:off x="0" y="0"/>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BCF81D" id="Group 100903" o:spid="_x0000_s1026" style="position:absolute;margin-left:76.6pt;margin-top:50.3pt;width:452.25pt;height:2.15pt;z-index:251670528;mso-position-horizontal-relative:page;mso-position-vertical-relative:page" coordsize="57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">
              <v:shape id="Shape 106017" o:spid="_x0000_s1027" style="position:absolute;top:182;width:57433;height:92;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ZaMYA&#10;AADfAAAADwAAAGRycy9kb3ducmV2LnhtbERP3WrCMBS+H+wdwhnsRjRRRpVqFHG4H2VsUx/g0Bzb&#10;rs1JaTKte/plIOzy4/ufLTpbixO1vnSsYThQIIgzZ0rONRz26/4EhA/IBmvHpOFCHhbz25sZpsad&#10;+ZNOu5CLGMI+RQ1FCE0qpc8KsugHriGO3NG1FkOEbS5Ni+cYbms5UiqRFkuODQU2tCooq3bfVkNS&#10;raq3jf14+JGXp95ztn18f11+aX1/1y2nIAJ14V98db+YOF8lajiGvz8R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DZaMYAAADfAAAADwAAAAAAAAAAAAAAAACYAgAAZHJz&#10;L2Rvd25yZXYueG1sUEsFBgAAAAAEAAQA9QAAAIsDAAAAAA==&#10;" path="m,l5743322,r,9144l,9144,,e" fillcolor="black" stroked="f" strokeweight="0">
                <v:stroke miterlimit="83231f" joinstyle="miter"/>
                <v:path arrowok="t" textboxrect="0,0,5743322,9144"/>
              </v:shape>
              <v:shape id="Shape 106018" o:spid="_x0000_s1028" style="position:absolute;width:57433;height:91;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NGsYA&#10;AADfAAAADwAAAGRycy9kb3ducmV2LnhtbERP20rDQBB9F/oPyxR8kXa3IkFit6VUvBbR1n7AkJ0m&#10;MdnZkF3b1K93HgQfD+c+Xw6+VUfqYx3YwmxqQBEXwdVcWth/PkxuQcWE7LANTBbOFGG5GF3MMXfh&#10;xFs67lKpJIRjjhaqlLpc61hU5DFOQ0cs3CH0HpPAvtSux5OE+1ZfG5NpjzVLQ4UdrSsqmt23t5A1&#10;6+bt1X/c/Ojz49VTsbl/f1l9WXs5HlZ3oBIN6V/85352Mt9kZiaD5Y8A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9NGsYAAADfAAAADwAAAAAAAAAAAAAAAACYAgAAZHJz&#10;L2Rvd25yZXYueG1sUEsFBgAAAAAEAAQA9QAAAIsDAAAAAA==&#10;" path="m,l5743322,r,9144l,9144,,e" fillcolor="black" stroked="f" strokeweight="0">
                <v:stroke miterlimit="83231f" joinstyle="miter"/>
                <v:path arrowok="t" textboxrect="0,0,5743322,9144"/>
              </v:shape>
              <w10:wrap type="square" anchorx="page" anchory="page"/>
            </v:group>
          </w:pict>
        </mc:Fallback>
      </mc:AlternateContent>
    </w:r>
    <w:r>
      <w:tab/>
    </w:r>
    <w:r>
      <w:rPr>
        <w:rFonts w:ascii="Times New Roman" w:eastAsia="Times New Roman" w:hAnsi="Times New Roman" w:cs="Times New Roman"/>
        <w:b/>
        <w:sz w:val="28"/>
      </w:rPr>
      <w:t xml:space="preserve">Part 1:  Section 1 </w:t>
    </w:r>
    <w:r>
      <w:rPr>
        <w:rFonts w:ascii="Times New Roman" w:eastAsia="Times New Roman" w:hAnsi="Times New Roman" w:cs="Times New Roman"/>
        <w:b/>
        <w:sz w:val="28"/>
      </w:rPr>
      <w:tab/>
      <w:t xml:space="preserve">Instructions To Bidders </w:t>
    </w:r>
  </w:p>
  <w:p w:rsidR="005665FA" w:rsidRDefault="005665FA">
    <w:pPr>
      <w:spacing w:after="0"/>
      <w:ind w:left="120"/>
    </w:pPr>
    <w:r>
      <w:rPr>
        <w:rFonts w:ascii="Times New Roman" w:eastAsia="Times New Roman" w:hAnsi="Times New Roman" w:cs="Times New Roman"/>
        <w:sz w:val="1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tabs>
        <w:tab w:val="center" w:pos="1288"/>
        <w:tab w:val="center" w:pos="4415"/>
      </w:tabs>
      <w:spacing w:after="0"/>
    </w:pPr>
    <w:r>
      <w:rPr>
        <w:noProof/>
      </w:rPr>
      <mc:AlternateContent>
        <mc:Choice Requires="wpg">
          <w:drawing>
            <wp:anchor distT="0" distB="0" distL="114300" distR="114300" simplePos="0" relativeHeight="251671552" behindDoc="0" locked="0" layoutInCell="1" allowOverlap="1">
              <wp:simplePos x="0" y="0"/>
              <wp:positionH relativeFrom="page">
                <wp:posOffset>972617</wp:posOffset>
              </wp:positionH>
              <wp:positionV relativeFrom="page">
                <wp:posOffset>638556</wp:posOffset>
              </wp:positionV>
              <wp:extent cx="5743322" cy="27432"/>
              <wp:effectExtent l="0" t="0" r="0" b="0"/>
              <wp:wrapSquare wrapText="bothSides"/>
              <wp:docPr id="100853" name="Group 100853"/>
              <wp:cNvGraphicFramePr/>
              <a:graphic xmlns:a="http://schemas.openxmlformats.org/drawingml/2006/main">
                <a:graphicData uri="http://schemas.microsoft.com/office/word/2010/wordprocessingGroup">
                  <wpg:wgp>
                    <wpg:cNvGrpSpPr/>
                    <wpg:grpSpPr>
                      <a:xfrm>
                        <a:off x="0" y="0"/>
                        <a:ext cx="5743322" cy="27432"/>
                        <a:chOff x="0" y="0"/>
                        <a:chExt cx="5743322" cy="27432"/>
                      </a:xfrm>
                    </wpg:grpSpPr>
                    <wps:wsp>
                      <wps:cNvPr id="106015" name="Shape 106015"/>
                      <wps:cNvSpPr/>
                      <wps:spPr>
                        <a:xfrm>
                          <a:off x="0" y="18288"/>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16" name="Shape 106016"/>
                      <wps:cNvSpPr/>
                      <wps:spPr>
                        <a:xfrm>
                          <a:off x="0" y="0"/>
                          <a:ext cx="5743322" cy="9144"/>
                        </a:xfrm>
                        <a:custGeom>
                          <a:avLst/>
                          <a:gdLst/>
                          <a:ahLst/>
                          <a:cxnLst/>
                          <a:rect l="0" t="0" r="0" b="0"/>
                          <a:pathLst>
                            <a:path w="5743322" h="9144">
                              <a:moveTo>
                                <a:pt x="0" y="0"/>
                              </a:moveTo>
                              <a:lnTo>
                                <a:pt x="5743322" y="0"/>
                              </a:lnTo>
                              <a:lnTo>
                                <a:pt x="57433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D4C45E" id="Group 100853" o:spid="_x0000_s1026" style="position:absolute;margin-left:76.6pt;margin-top:50.3pt;width:452.25pt;height:2.15pt;z-index:251671552;mso-position-horizontal-relative:page;mso-position-vertical-relative:page" coordsize="574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">
              <v:shape id="Shape 106015" o:spid="_x0000_s1027" style="position:absolute;top:182;width:57433;height:92;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ihMYA&#10;AADfAAAADwAAAGRycy9kb3ducmV2LnhtbERP3WrCMBS+H+wdwhnsZmji0CLVKOLY/Bljm/oAh+bY&#10;dm1OSpNp3dObwWCXH9//dN7ZWpyo9aVjDYO+AkGcOVNyruGwf+6NQfiAbLB2TBou5GE+u72ZYmrc&#10;mT/ptAu5iCHsU9RQhNCkUvqsIIu+7xriyB1dazFE2ObStHiO4baWj0ol0mLJsaHAhpYFZdXu22pI&#10;qmX1trUfwx95eXlYZa9P75vFl9b3d91iAiJQF/7Ff+61ifNVogYj+P0TA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7ihMYAAADfAAAADwAAAAAAAAAAAAAAAACYAgAAZHJz&#10;L2Rvd25yZXYueG1sUEsFBgAAAAAEAAQA9QAAAIsDAAAAAA==&#10;" path="m,l5743322,r,9144l,9144,,e" fillcolor="black" stroked="f" strokeweight="0">
                <v:stroke miterlimit="83231f" joinstyle="miter"/>
                <v:path arrowok="t" textboxrect="0,0,5743322,9144"/>
              </v:shape>
              <v:shape id="Shape 106016" o:spid="_x0000_s1028" style="position:absolute;width:57433;height:91;visibility:visible;mso-wrap-style:square;v-text-anchor:top" coordsize="57433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888UA&#10;AADfAAAADwAAAGRycy9kb3ducmV2LnhtbERP3WrCMBS+H/gO4Qy8GZo4RpFqFHFszo3h7wMcmrO2&#10;tjkpTabVp18Gg11+fP/TeWdrcabWl441jIYKBHHmTMm5huPhZTAG4QOywdoxabiSh/msdzfF1LgL&#10;7+i8D7mIIexT1FCE0KRS+qwgi37oGuLIfbnWYoiwzaVp8RLDbS0flUqkxZJjQ4ENLQvKqv231ZBU&#10;y+rz3W6fbvL6+rDKPp4368VJ6/59t5iACNSFf/Gf+83E+SpRowR+/0QA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HzzxQAAAN8AAAAPAAAAAAAAAAAAAAAAAJgCAABkcnMv&#10;ZG93bnJldi54bWxQSwUGAAAAAAQABAD1AAAAigMAAAAA&#10;" path="m,l5743322,r,9144l,9144,,e" fillcolor="black" stroked="f" strokeweight="0">
                <v:stroke miterlimit="83231f" joinstyle="miter"/>
                <v:path arrowok="t" textboxrect="0,0,5743322,9144"/>
              </v:shape>
              <w10:wrap type="square" anchorx="page" anchory="page"/>
            </v:group>
          </w:pict>
        </mc:Fallback>
      </mc:AlternateContent>
    </w:r>
    <w:r>
      <w:tab/>
    </w:r>
    <w:r>
      <w:rPr>
        <w:rFonts w:ascii="Times New Roman" w:eastAsia="Times New Roman" w:hAnsi="Times New Roman" w:cs="Times New Roman"/>
        <w:b/>
        <w:sz w:val="28"/>
      </w:rPr>
      <w:t xml:space="preserve">Part 1:  Section 1 </w:t>
    </w:r>
    <w:r>
      <w:rPr>
        <w:rFonts w:ascii="Times New Roman" w:eastAsia="Times New Roman" w:hAnsi="Times New Roman" w:cs="Times New Roman"/>
        <w:b/>
        <w:sz w:val="28"/>
      </w:rPr>
      <w:tab/>
      <w:t xml:space="preserve">Instructions To Bidders </w:t>
    </w:r>
  </w:p>
  <w:p w:rsidR="005665FA" w:rsidRDefault="005665FA">
    <w:pPr>
      <w:spacing w:after="0"/>
      <w:ind w:left="120"/>
    </w:pPr>
    <w:r>
      <w:rPr>
        <w:rFonts w:ascii="Times New Roman" w:eastAsia="Times New Roman" w:hAnsi="Times New Roman" w:cs="Times New Roman"/>
        <w:sz w:val="1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75648" behindDoc="0" locked="0" layoutInCell="1" allowOverlap="1">
              <wp:simplePos x="0" y="0"/>
              <wp:positionH relativeFrom="page">
                <wp:posOffset>1062533</wp:posOffset>
              </wp:positionH>
              <wp:positionV relativeFrom="page">
                <wp:posOffset>665988</wp:posOffset>
              </wp:positionV>
              <wp:extent cx="5654929" cy="18288"/>
              <wp:effectExtent l="0" t="0" r="0" b="0"/>
              <wp:wrapSquare wrapText="bothSides"/>
              <wp:docPr id="101101" name="Group 101101"/>
              <wp:cNvGraphicFramePr/>
              <a:graphic xmlns:a="http://schemas.openxmlformats.org/drawingml/2006/main">
                <a:graphicData uri="http://schemas.microsoft.com/office/word/2010/wordprocessingGroup">
                  <wpg:wgp>
                    <wpg:cNvGrpSpPr/>
                    <wpg:grpSpPr>
                      <a:xfrm>
                        <a:off x="0" y="0"/>
                        <a:ext cx="5654929" cy="18288"/>
                        <a:chOff x="0" y="0"/>
                        <a:chExt cx="5654929" cy="18288"/>
                      </a:xfrm>
                    </wpg:grpSpPr>
                    <wps:wsp>
                      <wps:cNvPr id="106025" name="Shape 106025"/>
                      <wps:cNvSpPr/>
                      <wps:spPr>
                        <a:xfrm>
                          <a:off x="0" y="12192"/>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26" name="Shape 106026"/>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F89EE0" id="Group 101101" o:spid="_x0000_s1026" style="position:absolute;margin-left:83.65pt;margin-top:52.45pt;width:445.25pt;height:1.45pt;z-index:251675648;mso-position-horizontal-relative:page;mso-position-vertical-relative:pag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">
              <v:shape id="Shape 106025" o:spid="_x0000_s1027" style="position:absolute;top:121;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rscIA&#10;AADfAAAADwAAAGRycy9kb3ducmV2LnhtbERPW2vCMBR+H/gfwhn4NpMVFKlGGZPBYDDwhj4emmNb&#10;2pyUJLPdvzeC4OPHd1+uB9uKK/lQO9bwPlEgiAtnai41HPZfb3MQISIbbB2Thn8KsF6NXpaYG9fz&#10;lq67WIoUwiFHDVWMXS5lKCqyGCauI07cxXmLMUFfSuOxT+G2lZlSM2mx5tRQYUefFRXN7s9q+C3O&#10;p5MyTXncHzNuNv2PUwev9fh1+FiAiDTEp/jh/jZpvpqpbAr3Pw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GuxwgAAAN8AAAAPAAAAAAAAAAAAAAAAAJgCAABkcnMvZG93&#10;bnJldi54bWxQSwUGAAAAAAQABAD1AAAAhwMAAAAA&#10;" path="m,l5654929,r,9144l,9144,,e" fillcolor="black" stroked="f" strokeweight="0">
                <v:stroke miterlimit="83231f" joinstyle="miter"/>
                <v:path arrowok="t" textboxrect="0,0,5654929,9144"/>
              </v:shape>
              <v:shape id="Shape 106026" o:spid="_x0000_s1028"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1xsIA&#10;AADfAAAADwAAAGRycy9kb3ducmV2LnhtbERPW2vCMBR+F/wP4Qh708Q+FOmMMjaEgSDMC+7x0Jy1&#10;pc1JSTLb/ftFEHz8+O7r7Wg7cSMfGscalgsFgrh0puFKw/m0m69AhIhssHNMGv4owHYznayxMG7g&#10;L7odYyVSCIcCNdQx9oWUoazJYli4njhxP85bjAn6ShqPQwq3ncyUyqXFhlNDjT2911S2x1+r4VB+&#10;X6/KtNXldMm4/Rj2Tp291i+z8e0VRKQxPsUP96dJ81WushzufxI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vXG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8"/>
      </w:rPr>
      <w:t xml:space="preserve">Part 1:  Section 2.  Bid Data Sheet </w:t>
    </w:r>
  </w:p>
  <w:p w:rsidR="005665FA" w:rsidRDefault="005665FA">
    <w:pPr>
      <w:spacing w:after="37"/>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76672" behindDoc="0" locked="0" layoutInCell="1" allowOverlap="1">
              <wp:simplePos x="0" y="0"/>
              <wp:positionH relativeFrom="page">
                <wp:posOffset>1062533</wp:posOffset>
              </wp:positionH>
              <wp:positionV relativeFrom="page">
                <wp:posOffset>665988</wp:posOffset>
              </wp:positionV>
              <wp:extent cx="5654929" cy="18288"/>
              <wp:effectExtent l="0" t="0" r="0" b="0"/>
              <wp:wrapSquare wrapText="bothSides"/>
              <wp:docPr id="101051" name="Group 101051"/>
              <wp:cNvGraphicFramePr/>
              <a:graphic xmlns:a="http://schemas.openxmlformats.org/drawingml/2006/main">
                <a:graphicData uri="http://schemas.microsoft.com/office/word/2010/wordprocessingGroup">
                  <wpg:wgp>
                    <wpg:cNvGrpSpPr/>
                    <wpg:grpSpPr>
                      <a:xfrm>
                        <a:off x="0" y="0"/>
                        <a:ext cx="5654929" cy="18288"/>
                        <a:chOff x="0" y="0"/>
                        <a:chExt cx="5654929" cy="18288"/>
                      </a:xfrm>
                    </wpg:grpSpPr>
                    <wps:wsp>
                      <wps:cNvPr id="106023" name="Shape 106023"/>
                      <wps:cNvSpPr/>
                      <wps:spPr>
                        <a:xfrm>
                          <a:off x="0" y="12192"/>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24" name="Shape 106024"/>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A7BB59" id="Group 101051" o:spid="_x0000_s1026" style="position:absolute;margin-left:83.65pt;margin-top:52.45pt;width:445.25pt;height:1.45pt;z-index:251676672;mso-position-horizontal-relative:page;mso-position-vertical-relative:pag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">
              <v:shape id="Shape 106023" o:spid="_x0000_s1027" style="position:absolute;top:121;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WXsIA&#10;AADfAAAADwAAAGRycy9kb3ducmV2LnhtbERPW2vCMBR+H/gfwhn4NpNVEKlGGZPBYDDwhj4emmNb&#10;2pyUJLPdvzeC4OPHd1+uB9uKK/lQO9bwPlEgiAtnai41HPZfb3MQISIbbB2Thn8KsF6NXpaYG9fz&#10;lq67WIoUwiFHDVWMXS5lKCqyGCauI07cxXmLMUFfSuOxT+G2lZlSM2mx5tRQYUefFRXN7s9q+C3O&#10;p5MyTXncHzNuNv2PUwev9fh1+FiAiDTEp/jh/jZpvpqpbAr3Pw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VZewgAAAN8AAAAPAAAAAAAAAAAAAAAAAJgCAABkcnMvZG93&#10;bnJldi54bWxQSwUGAAAAAAQABAD1AAAAhwMAAAAA&#10;" path="m,l5654929,r,9144l,9144,,e" fillcolor="black" stroked="f" strokeweight="0">
                <v:stroke miterlimit="83231f" joinstyle="miter"/>
                <v:path arrowok="t" textboxrect="0,0,5654929,9144"/>
              </v:shape>
              <v:shape id="Shape 106024" o:spid="_x0000_s1028"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OKsIA&#10;AADfAAAADwAAAGRycy9kb3ducmV2LnhtbERPW2vCMBR+H/gfwhn4NpMVEalGGZPBYDDwhj4emmNb&#10;2pyUJLPdvzeC4OPHd1+uB9uKK/lQO9bwPlEgiAtnai41HPZfb3MQISIbbB2Thn8KsF6NXpaYG9fz&#10;lq67WIoUwiFHDVWMXS5lKCqyGCauI07cxXmLMUFfSuOxT+G2lZlSM2mx5tRQYUefFRXN7s9q+C3O&#10;p5MyTXncHzNuNv2PUwev9fh1+FiAiDTEp/jh/jZpvpqpbAr3Pw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M4q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8"/>
      </w:rPr>
      <w:t xml:space="preserve">Part 1:  Section 2.  Bid Data Sheet </w:t>
    </w:r>
  </w:p>
  <w:p w:rsidR="005665FA" w:rsidRDefault="005665FA">
    <w:pPr>
      <w:spacing w:after="37"/>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FA" w:rsidRDefault="005665FA">
    <w:pPr>
      <w:spacing w:after="0"/>
    </w:pPr>
    <w:r>
      <w:rPr>
        <w:noProof/>
      </w:rPr>
      <mc:AlternateContent>
        <mc:Choice Requires="wpg">
          <w:drawing>
            <wp:anchor distT="0" distB="0" distL="114300" distR="114300" simplePos="0" relativeHeight="251677696" behindDoc="0" locked="0" layoutInCell="1" allowOverlap="1">
              <wp:simplePos x="0" y="0"/>
              <wp:positionH relativeFrom="page">
                <wp:posOffset>1062533</wp:posOffset>
              </wp:positionH>
              <wp:positionV relativeFrom="page">
                <wp:posOffset>665988</wp:posOffset>
              </wp:positionV>
              <wp:extent cx="5654929" cy="18288"/>
              <wp:effectExtent l="0" t="0" r="0" b="0"/>
              <wp:wrapSquare wrapText="bothSides"/>
              <wp:docPr id="101001" name="Group 101001"/>
              <wp:cNvGraphicFramePr/>
              <a:graphic xmlns:a="http://schemas.openxmlformats.org/drawingml/2006/main">
                <a:graphicData uri="http://schemas.microsoft.com/office/word/2010/wordprocessingGroup">
                  <wpg:wgp>
                    <wpg:cNvGrpSpPr/>
                    <wpg:grpSpPr>
                      <a:xfrm>
                        <a:off x="0" y="0"/>
                        <a:ext cx="5654929" cy="18288"/>
                        <a:chOff x="0" y="0"/>
                        <a:chExt cx="5654929" cy="18288"/>
                      </a:xfrm>
                    </wpg:grpSpPr>
                    <wps:wsp>
                      <wps:cNvPr id="106021" name="Shape 106021"/>
                      <wps:cNvSpPr/>
                      <wps:spPr>
                        <a:xfrm>
                          <a:off x="0" y="12192"/>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22" name="Shape 106022"/>
                      <wps:cNvSpPr/>
                      <wps:spPr>
                        <a:xfrm>
                          <a:off x="0" y="0"/>
                          <a:ext cx="5654929" cy="9144"/>
                        </a:xfrm>
                        <a:custGeom>
                          <a:avLst/>
                          <a:gdLst/>
                          <a:ahLst/>
                          <a:cxnLst/>
                          <a:rect l="0" t="0" r="0" b="0"/>
                          <a:pathLst>
                            <a:path w="5654929" h="9144">
                              <a:moveTo>
                                <a:pt x="0" y="0"/>
                              </a:moveTo>
                              <a:lnTo>
                                <a:pt x="5654929" y="0"/>
                              </a:lnTo>
                              <a:lnTo>
                                <a:pt x="5654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DCEDA7" id="Group 101001" o:spid="_x0000_s1026" style="position:absolute;margin-left:83.65pt;margin-top:52.45pt;width:445.25pt;height:1.45pt;z-index:251677696;mso-position-horizontal-relative:page;mso-position-vertical-relative:pag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">
              <v:shape id="Shape 106021" o:spid="_x0000_s1027" style="position:absolute;top:121;width:56549;height:92;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tssIA&#10;AADfAAAADwAAAGRycy9kb3ducmV2LnhtbERPW2vCMBR+H/gfwhF8m4l9kFGNIoowGAy8oY+H5tiW&#10;NiclyWz992Yw2OPHd1+uB9uKB/lQO9YwmyoQxIUzNZcazqf9+weIEJENto5Jw5MCrFejtyXmxvV8&#10;oMcxliKFcMhRQxVjl0sZiooshqnriBN3d95iTNCX0njsU7htZabUXFqsOTVU2NG2oqI5/lgN38Xt&#10;elWmKS+nS8bNrv9y6uy1noyHzQJEpCH+i//cnybNV3OVzeD3TwI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22ywgAAAN8AAAAPAAAAAAAAAAAAAAAAAJgCAABkcnMvZG93&#10;bnJldi54bWxQSwUGAAAAAAQABAD1AAAAhwMAAAAA&#10;" path="m,l5654929,r,9144l,9144,,e" fillcolor="black" stroked="f" strokeweight="0">
                <v:stroke miterlimit="83231f" joinstyle="miter"/>
                <v:path arrowok="t" textboxrect="0,0,5654929,9144"/>
              </v:shape>
              <v:shape id="Shape 106022" o:spid="_x0000_s1028" style="position:absolute;width:56549;height:91;visibility:visible;mso-wrap-style:square;v-text-anchor:top" coordsize="5654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zxcIA&#10;AADfAAAADwAAAGRycy9kb3ducmV2LnhtbERPW2vCMBR+F/wP4Qi+aWIfZHRGEUUYDAbzgns8NMe2&#10;tDkpSWbrv18Ggo8f3321GWwr7uRD7VjDYq5AEBfO1FxqOJ8OszcQISIbbB2ThgcF2KzHoxXmxvX8&#10;TfdjLEUK4ZCjhirGLpcyFBVZDHPXESfu5rzFmKAvpfHYp3DbykyppbRYc2qosKNdRUVz/LUavoqf&#10;61WZprycLhk3+/7TqbPXejoZtu8gIg3xJX66P0yar5Yqy+D/TwI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fPFwgAAAN8AAAAPAAAAAAAAAAAAAAAAAJgCAABkcnMvZG93&#10;bnJldi54bWxQSwUGAAAAAAQABAD1AAAAhwMAAAAA&#10;" path="m,l5654929,r,9144l,9144,,e" fillcolor="black" stroked="f" strokeweight="0">
                <v:stroke miterlimit="83231f" joinstyle="miter"/>
                <v:path arrowok="t" textboxrect="0,0,5654929,9144"/>
              </v:shape>
              <w10:wrap type="square" anchorx="page" anchory="page"/>
            </v:group>
          </w:pict>
        </mc:Fallback>
      </mc:AlternateContent>
    </w:r>
    <w:r>
      <w:rPr>
        <w:rFonts w:ascii="Times New Roman" w:eastAsia="Times New Roman" w:hAnsi="Times New Roman" w:cs="Times New Roman"/>
        <w:b/>
        <w:sz w:val="28"/>
      </w:rPr>
      <w:t xml:space="preserve">Part 1:  Section 2.  Bid Data Sheet </w:t>
    </w:r>
  </w:p>
  <w:p w:rsidR="005665FA" w:rsidRDefault="005665FA">
    <w:pPr>
      <w:spacing w:after="37"/>
    </w:pPr>
    <w:r>
      <w:rPr>
        <w:rFonts w:ascii="Times New Roman" w:eastAsia="Times New Roman" w:hAnsi="Times New Roman" w:cs="Times New Roman"/>
        <w:sz w:val="12"/>
      </w:rPr>
      <w:t xml:space="preserve"> </w:t>
    </w:r>
  </w:p>
  <w:p w:rsidR="005665FA" w:rsidRDefault="005665FA">
    <w:pPr>
      <w:spacing w:after="0"/>
    </w:pPr>
    <w:r>
      <w:rPr>
        <w:rFonts w:ascii="Times New Roman" w:eastAsia="Times New Roman" w:hAnsi="Times New Roman" w:cs="Times New Roman"/>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DC8"/>
    <w:multiLevelType w:val="hybridMultilevel"/>
    <w:tmpl w:val="BA72307A"/>
    <w:lvl w:ilvl="0" w:tplc="16CE5E82">
      <w:start w:val="1"/>
      <w:numFmt w:val="lowerLetter"/>
      <w:lvlText w:val="(%1)"/>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29FAC">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29EB0">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8A30C">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633C0">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E61D8">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C7840">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28BBC">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E1EF6">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C3A28"/>
    <w:multiLevelType w:val="hybridMultilevel"/>
    <w:tmpl w:val="AF7A6022"/>
    <w:lvl w:ilvl="0" w:tplc="803C1D06">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870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1B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47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65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B06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CD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B7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010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8D6B50"/>
    <w:multiLevelType w:val="hybridMultilevel"/>
    <w:tmpl w:val="6D664654"/>
    <w:lvl w:ilvl="0" w:tplc="668C9E42">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80242">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4CBDE">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891A4">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61576">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AFC3A">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E842C">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A983A">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A9240">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1A6DD6"/>
    <w:multiLevelType w:val="hybridMultilevel"/>
    <w:tmpl w:val="159084F2"/>
    <w:lvl w:ilvl="0" w:tplc="D6FC26CA">
      <w:start w:val="8"/>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5075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C2C0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672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16C6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90AD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B2EE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A2B6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3A03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0717EC"/>
    <w:multiLevelType w:val="multilevel"/>
    <w:tmpl w:val="FE5A4C4E"/>
    <w:lvl w:ilvl="0">
      <w:start w:val="25"/>
      <w:numFmt w:val="decimal"/>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445921"/>
    <w:multiLevelType w:val="hybridMultilevel"/>
    <w:tmpl w:val="217016A2"/>
    <w:lvl w:ilvl="0" w:tplc="A0882A6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CB426">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03014">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2B058">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82D9C">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A0B1C">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A2704">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0511E">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0F838">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2F19A2"/>
    <w:multiLevelType w:val="hybridMultilevel"/>
    <w:tmpl w:val="31086106"/>
    <w:lvl w:ilvl="0" w:tplc="85D0DB62">
      <w:start w:val="2"/>
      <w:numFmt w:val="lowerLetter"/>
      <w:lvlText w:val="(%1)"/>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C614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AC7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8C96C">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E6096">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26A02">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D9E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A19A0">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8DCD4">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0369C6"/>
    <w:multiLevelType w:val="hybridMultilevel"/>
    <w:tmpl w:val="605C0F16"/>
    <w:lvl w:ilvl="0" w:tplc="2FD4559E">
      <w:start w:val="9"/>
      <w:numFmt w:val="lowerLetter"/>
      <w:lvlText w:val="(%1)"/>
      <w:lvlJc w:val="left"/>
      <w:pPr>
        <w:ind w:left="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A01A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58616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D8DEE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EEB71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702D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45422C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90FD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5F6421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07B0131"/>
    <w:multiLevelType w:val="hybridMultilevel"/>
    <w:tmpl w:val="C75EDF80"/>
    <w:lvl w:ilvl="0" w:tplc="C6487646">
      <w:start w:val="4"/>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4D4B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4DB62">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E8E06">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E15E4">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24FBEA">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AEC2C">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E0890">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62">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C3D5C"/>
    <w:multiLevelType w:val="hybridMultilevel"/>
    <w:tmpl w:val="64CC4C74"/>
    <w:lvl w:ilvl="0" w:tplc="863C4196">
      <w:start w:val="1"/>
      <w:numFmt w:val="lowerRoman"/>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27118">
      <w:start w:val="1"/>
      <w:numFmt w:val="lowerLetter"/>
      <w:lvlText w:val="%2"/>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32A1F4">
      <w:start w:val="1"/>
      <w:numFmt w:val="lowerRoman"/>
      <w:lvlText w:val="%3"/>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CAA24">
      <w:start w:val="1"/>
      <w:numFmt w:val="decimal"/>
      <w:lvlText w:val="%4"/>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A4374">
      <w:start w:val="1"/>
      <w:numFmt w:val="lowerLetter"/>
      <w:lvlText w:val="%5"/>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0DF14">
      <w:start w:val="1"/>
      <w:numFmt w:val="lowerRoman"/>
      <w:lvlText w:val="%6"/>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E4D2A">
      <w:start w:val="1"/>
      <w:numFmt w:val="decimal"/>
      <w:lvlText w:val="%7"/>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EDDFA">
      <w:start w:val="1"/>
      <w:numFmt w:val="lowerLetter"/>
      <w:lvlText w:val="%8"/>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6DF78">
      <w:start w:val="1"/>
      <w:numFmt w:val="lowerRoman"/>
      <w:lvlText w:val="%9"/>
      <w:lvlJc w:val="left"/>
      <w:pPr>
        <w:ind w:left="7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0236E6"/>
    <w:multiLevelType w:val="hybridMultilevel"/>
    <w:tmpl w:val="9C249428"/>
    <w:lvl w:ilvl="0" w:tplc="67C0C73A">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6039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CCB9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E4E6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2F33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E951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A7B4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943A3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CF46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2926D8"/>
    <w:multiLevelType w:val="hybridMultilevel"/>
    <w:tmpl w:val="AB6CC240"/>
    <w:lvl w:ilvl="0" w:tplc="C8281C1C">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CC593A">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305154">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8A8BFE">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3EE552">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06CD6">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9CEB00">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8FF14">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2EB83C">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DF5020"/>
    <w:multiLevelType w:val="hybridMultilevel"/>
    <w:tmpl w:val="30D482AE"/>
    <w:lvl w:ilvl="0" w:tplc="B608F9B0">
      <w:start w:val="1"/>
      <w:numFmt w:val="lowerLetter"/>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6CD468">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2937C">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C9098">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20D7A">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40ED4">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205AE">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A3426">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E9342">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BA4037"/>
    <w:multiLevelType w:val="hybridMultilevel"/>
    <w:tmpl w:val="8686589C"/>
    <w:lvl w:ilvl="0" w:tplc="A96034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26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A5D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43D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42F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A4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23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283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81D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DB2F82"/>
    <w:multiLevelType w:val="hybridMultilevel"/>
    <w:tmpl w:val="AB78A3FC"/>
    <w:lvl w:ilvl="0" w:tplc="6EE6FA10">
      <w:start w:val="6"/>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A6084">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60E10">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6E12C">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4ED0C">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E3832">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6CE64">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6C9A0">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E6E08">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921BFD"/>
    <w:multiLevelType w:val="hybridMultilevel"/>
    <w:tmpl w:val="B8D0B2F0"/>
    <w:lvl w:ilvl="0" w:tplc="39B4031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8AEA4">
      <w:start w:val="1"/>
      <w:numFmt w:val="lowerLetter"/>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AF39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AFFD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CDA0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42B5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61D2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2F65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28E5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6077EE"/>
    <w:multiLevelType w:val="hybridMultilevel"/>
    <w:tmpl w:val="561863DE"/>
    <w:lvl w:ilvl="0" w:tplc="B81CB298">
      <w:start w:val="1"/>
      <w:numFmt w:val="lowerLetter"/>
      <w:lvlText w:val="(%1)"/>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2BCBA">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ECA7E">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C8734">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B980">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A465A">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C2C6D6">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0489E">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0C48C">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9F5D0D"/>
    <w:multiLevelType w:val="hybridMultilevel"/>
    <w:tmpl w:val="243EC71C"/>
    <w:lvl w:ilvl="0" w:tplc="2A962FBE">
      <w:start w:val="8"/>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A7BDC">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45100">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ADA90">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C37CE">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E6A594">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02E58">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C59F6">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E6768">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A42A3F"/>
    <w:multiLevelType w:val="hybridMultilevel"/>
    <w:tmpl w:val="BC98C0DC"/>
    <w:lvl w:ilvl="0" w:tplc="40E63DC2">
      <w:start w:val="36"/>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1039D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EA90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6EBF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56A7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638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4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A6B8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741E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260ACC"/>
    <w:multiLevelType w:val="hybridMultilevel"/>
    <w:tmpl w:val="C222402E"/>
    <w:lvl w:ilvl="0" w:tplc="9AA2D298">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2AED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7E12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4CC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18BA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1685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8EA9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4876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1203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2C629A"/>
    <w:multiLevelType w:val="multilevel"/>
    <w:tmpl w:val="DF1CCB42"/>
    <w:lvl w:ilvl="0">
      <w:start w:val="6"/>
      <w:numFmt w:val="decimal"/>
      <w:lvlText w:val="%1."/>
      <w:lvlJc w:val="left"/>
      <w:pPr>
        <w:ind w:left="7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635DAF"/>
    <w:multiLevelType w:val="hybridMultilevel"/>
    <w:tmpl w:val="82660DFA"/>
    <w:lvl w:ilvl="0" w:tplc="A47834E8">
      <w:start w:val="1"/>
      <w:numFmt w:val="low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2D40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49C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41C54">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64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458D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6EAF4">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B6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6834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9B4DBE"/>
    <w:multiLevelType w:val="hybridMultilevel"/>
    <w:tmpl w:val="77D6C32E"/>
    <w:lvl w:ilvl="0" w:tplc="53FC56F6">
      <w:start w:val="1"/>
      <w:numFmt w:val="lowerLetter"/>
      <w:lvlText w:val="(%1)"/>
      <w:lvlJc w:val="left"/>
      <w:pPr>
        <w:ind w:left="1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C132C">
      <w:start w:val="1"/>
      <w:numFmt w:val="lowerLetter"/>
      <w:lvlText w:val="%2"/>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E0964">
      <w:start w:val="1"/>
      <w:numFmt w:val="lowerRoman"/>
      <w:lvlText w:val="%3"/>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63EB4">
      <w:start w:val="1"/>
      <w:numFmt w:val="decimal"/>
      <w:lvlText w:val="%4"/>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E3D0E">
      <w:start w:val="1"/>
      <w:numFmt w:val="lowerLetter"/>
      <w:lvlText w:val="%5"/>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23A24">
      <w:start w:val="1"/>
      <w:numFmt w:val="lowerRoman"/>
      <w:lvlText w:val="%6"/>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E9B8A">
      <w:start w:val="1"/>
      <w:numFmt w:val="decimal"/>
      <w:lvlText w:val="%7"/>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46B3AC">
      <w:start w:val="1"/>
      <w:numFmt w:val="lowerLetter"/>
      <w:lvlText w:val="%8"/>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8CB7E">
      <w:start w:val="1"/>
      <w:numFmt w:val="lowerRoman"/>
      <w:lvlText w:val="%9"/>
      <w:lvlJc w:val="left"/>
      <w:pPr>
        <w:ind w:left="7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2D451DD"/>
    <w:multiLevelType w:val="hybridMultilevel"/>
    <w:tmpl w:val="803615D4"/>
    <w:lvl w:ilvl="0" w:tplc="C0864C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C4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C2B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E0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B9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27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6A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A79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AA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3176586"/>
    <w:multiLevelType w:val="hybridMultilevel"/>
    <w:tmpl w:val="3B0A3908"/>
    <w:lvl w:ilvl="0" w:tplc="5506193C">
      <w:start w:val="1"/>
      <w:numFmt w:val="lowerLetter"/>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AD02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62CE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2101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02D4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A195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D07DB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6A8F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22C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0003DA"/>
    <w:multiLevelType w:val="hybridMultilevel"/>
    <w:tmpl w:val="E6B698D6"/>
    <w:lvl w:ilvl="0" w:tplc="EFBC8AE0">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EA62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0911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8B05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C6A0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27EC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0160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40FD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A8C5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AE1264F"/>
    <w:multiLevelType w:val="hybridMultilevel"/>
    <w:tmpl w:val="9B34BB70"/>
    <w:lvl w:ilvl="0" w:tplc="360250BE">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90C0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E085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3663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3CA4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B8F7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C2E4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84F0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02FD5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D1E1675"/>
    <w:multiLevelType w:val="hybridMultilevel"/>
    <w:tmpl w:val="725CD330"/>
    <w:lvl w:ilvl="0" w:tplc="8E5ABDD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C6CF8C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EAE2A9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B72354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362E12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DCE802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810A26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154701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E5AD74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2DBF46BC"/>
    <w:multiLevelType w:val="hybridMultilevel"/>
    <w:tmpl w:val="CADE3730"/>
    <w:lvl w:ilvl="0" w:tplc="9850E0A2">
      <w:start w:val="1"/>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8CB78">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68598">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83C48">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EABFA">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CB732">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84F9A">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04A2E">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41524">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2377BA"/>
    <w:multiLevelType w:val="hybridMultilevel"/>
    <w:tmpl w:val="D6261114"/>
    <w:lvl w:ilvl="0" w:tplc="8D1876EA">
      <w:start w:val="1"/>
      <w:numFmt w:val="lowerRoman"/>
      <w:lvlText w:val="(%1)"/>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130">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47760">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2158C">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AFF5E">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48DB64">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086AE">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45E6C">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08CC4">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310F96"/>
    <w:multiLevelType w:val="hybridMultilevel"/>
    <w:tmpl w:val="392EEB9E"/>
    <w:lvl w:ilvl="0" w:tplc="B9BC132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2D19A">
      <w:start w:val="1"/>
      <w:numFmt w:val="low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48FC6">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2D75A">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4C3BE">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E82D4">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8A8F4">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8742C">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ED5E0">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396F79"/>
    <w:multiLevelType w:val="hybridMultilevel"/>
    <w:tmpl w:val="7C0679C2"/>
    <w:lvl w:ilvl="0" w:tplc="75D6377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ACF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07F6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EDD8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8961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AD2B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2B44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26B8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2D59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0C05AF"/>
    <w:multiLevelType w:val="hybridMultilevel"/>
    <w:tmpl w:val="62FE20E4"/>
    <w:lvl w:ilvl="0" w:tplc="4CA0108E">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B09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C4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3C32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82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23D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C56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0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D66A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8A3C88"/>
    <w:multiLevelType w:val="hybridMultilevel"/>
    <w:tmpl w:val="C21ADD82"/>
    <w:lvl w:ilvl="0" w:tplc="6400D45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83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1A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2E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A1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66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0BA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C1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A6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88A5339"/>
    <w:multiLevelType w:val="hybridMultilevel"/>
    <w:tmpl w:val="2EE2EE6C"/>
    <w:lvl w:ilvl="0" w:tplc="545CCA90">
      <w:start w:val="1"/>
      <w:numFmt w:val="lowerLetter"/>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8730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D9A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8BA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332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EE8C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A69A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008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E183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D90619"/>
    <w:multiLevelType w:val="hybridMultilevel"/>
    <w:tmpl w:val="3D042212"/>
    <w:lvl w:ilvl="0" w:tplc="6D0AAC50">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652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66ED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2C26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2812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4E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CEEE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6F62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0A2F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431A2B"/>
    <w:multiLevelType w:val="hybridMultilevel"/>
    <w:tmpl w:val="22A8D89E"/>
    <w:lvl w:ilvl="0" w:tplc="CFCAF700">
      <w:start w:val="4"/>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EE4F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3E538A">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2DAE0">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68A6">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CA6A2">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0B0CC">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64550">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6A0BDE">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CBD5AD2"/>
    <w:multiLevelType w:val="hybridMultilevel"/>
    <w:tmpl w:val="D64E211E"/>
    <w:lvl w:ilvl="0" w:tplc="026E9D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CB69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4BDE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AAB2E">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8E350">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C8A22">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4F726">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8CCA0">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65C2A">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ED36B9"/>
    <w:multiLevelType w:val="hybridMultilevel"/>
    <w:tmpl w:val="32B82750"/>
    <w:lvl w:ilvl="0" w:tplc="9F1CA29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0AFBA">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8368">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8925E">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4C80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4C18E">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AEB76">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AE14A">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C6068">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D56BBE"/>
    <w:multiLevelType w:val="hybridMultilevel"/>
    <w:tmpl w:val="5B5EBC92"/>
    <w:lvl w:ilvl="0" w:tplc="C060BC12">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82488">
      <w:start w:val="1"/>
      <w:numFmt w:val="lowerRoman"/>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8A74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E3FD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2F86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ACB6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E721A">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6AB7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8411E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4792B97"/>
    <w:multiLevelType w:val="hybridMultilevel"/>
    <w:tmpl w:val="F9E0A280"/>
    <w:lvl w:ilvl="0" w:tplc="90CE9DCA">
      <w:start w:val="2"/>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4DE1A">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E3646">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8BA0">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276D4">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200B4">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574E">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27CDA">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0FF10">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B21981"/>
    <w:multiLevelType w:val="hybridMultilevel"/>
    <w:tmpl w:val="62E667CA"/>
    <w:lvl w:ilvl="0" w:tplc="1B9A37AC">
      <w:start w:val="2"/>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6F7F8">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814FE">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04366">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805DA0">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60C0">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ADC9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D210">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07072">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5661AB9"/>
    <w:multiLevelType w:val="hybridMultilevel"/>
    <w:tmpl w:val="BAE42B4A"/>
    <w:lvl w:ilvl="0" w:tplc="35C41944">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A52E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A32F6">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A624">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6DF88">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CC02E">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C008E">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C91FE">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0537E">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5BC09EB"/>
    <w:multiLevelType w:val="hybridMultilevel"/>
    <w:tmpl w:val="78CA823E"/>
    <w:lvl w:ilvl="0" w:tplc="0D247664">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C580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7E49B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8AA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6E9F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40D8C">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A22C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E7EA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2805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5BF6F54"/>
    <w:multiLevelType w:val="hybridMultilevel"/>
    <w:tmpl w:val="62B4E866"/>
    <w:lvl w:ilvl="0" w:tplc="2788E1C0">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8DE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21FC4">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8700">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E119A">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442CC">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40FF8">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C18AC">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A28F0">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64B72B5"/>
    <w:multiLevelType w:val="hybridMultilevel"/>
    <w:tmpl w:val="D32835FE"/>
    <w:lvl w:ilvl="0" w:tplc="C736FD96">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CC6DC">
      <w:start w:val="1"/>
      <w:numFmt w:val="lowerLetter"/>
      <w:lvlText w:val="%2"/>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21268">
      <w:start w:val="1"/>
      <w:numFmt w:val="lowerRoman"/>
      <w:lvlText w:val="%3"/>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E66A0">
      <w:start w:val="1"/>
      <w:numFmt w:val="decimal"/>
      <w:lvlText w:val="%4"/>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48640">
      <w:start w:val="1"/>
      <w:numFmt w:val="lowerLetter"/>
      <w:lvlText w:val="%5"/>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D00">
      <w:start w:val="1"/>
      <w:numFmt w:val="lowerRoman"/>
      <w:lvlText w:val="%6"/>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4066C">
      <w:start w:val="1"/>
      <w:numFmt w:val="decimal"/>
      <w:lvlText w:val="%7"/>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641DE">
      <w:start w:val="1"/>
      <w:numFmt w:val="lowerLetter"/>
      <w:lvlText w:val="%8"/>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E63E">
      <w:start w:val="1"/>
      <w:numFmt w:val="lowerRoman"/>
      <w:lvlText w:val="%9"/>
      <w:lvlJc w:val="left"/>
      <w:pPr>
        <w:ind w:left="6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65F5BB5"/>
    <w:multiLevelType w:val="hybridMultilevel"/>
    <w:tmpl w:val="16003EA0"/>
    <w:lvl w:ilvl="0" w:tplc="F0DA7172">
      <w:start w:val="3"/>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63F5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AE9AA">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430E8">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2A73A">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696D4">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8719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4C39E">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A62C2">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78A2E8D"/>
    <w:multiLevelType w:val="hybridMultilevel"/>
    <w:tmpl w:val="2EE2EE6C"/>
    <w:lvl w:ilvl="0" w:tplc="545CCA90">
      <w:start w:val="1"/>
      <w:numFmt w:val="lowerLetter"/>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87300">
      <w:start w:val="1"/>
      <w:numFmt w:val="lowerLetter"/>
      <w:lvlText w:val="%2"/>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8D9A2">
      <w:start w:val="1"/>
      <w:numFmt w:val="lowerRoman"/>
      <w:lvlText w:val="%3"/>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C8BAA">
      <w:start w:val="1"/>
      <w:numFmt w:val="decimal"/>
      <w:lvlText w:val="%4"/>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3324">
      <w:start w:val="1"/>
      <w:numFmt w:val="lowerLetter"/>
      <w:lvlText w:val="%5"/>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EE8C8">
      <w:start w:val="1"/>
      <w:numFmt w:val="lowerRoman"/>
      <w:lvlText w:val="%6"/>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CA69A4">
      <w:start w:val="1"/>
      <w:numFmt w:val="decimal"/>
      <w:lvlText w:val="%7"/>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0082">
      <w:start w:val="1"/>
      <w:numFmt w:val="lowerLetter"/>
      <w:lvlText w:val="%8"/>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E1830">
      <w:start w:val="1"/>
      <w:numFmt w:val="lowerRoman"/>
      <w:lvlText w:val="%9"/>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4642BB"/>
    <w:multiLevelType w:val="hybridMultilevel"/>
    <w:tmpl w:val="9B54547E"/>
    <w:lvl w:ilvl="0" w:tplc="BA304144">
      <w:start w:val="1"/>
      <w:numFmt w:val="lowerRoman"/>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A11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4EE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208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687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89C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AA7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C17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4BB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1542B4"/>
    <w:multiLevelType w:val="hybridMultilevel"/>
    <w:tmpl w:val="7C9AB55A"/>
    <w:lvl w:ilvl="0" w:tplc="BC9E80A6">
      <w:start w:val="7"/>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36A38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48D0E">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8095E">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E7D6A">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24DED2">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05C9A">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D0F09E">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2E636">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1AC6E67"/>
    <w:multiLevelType w:val="hybridMultilevel"/>
    <w:tmpl w:val="50DC5FC6"/>
    <w:lvl w:ilvl="0" w:tplc="98906E1A">
      <w:start w:val="19"/>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F672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2EA9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0A3E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D24F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A42F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608B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DADC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5210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0E0757"/>
    <w:multiLevelType w:val="hybridMultilevel"/>
    <w:tmpl w:val="6646E572"/>
    <w:lvl w:ilvl="0" w:tplc="EB363A6C">
      <w:start w:val="1"/>
      <w:numFmt w:val="lowerLetter"/>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6369C">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C96E8">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A5EE0">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A0F48">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04EAA">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0FBF4">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07196">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2F99A">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40A5CAD"/>
    <w:multiLevelType w:val="hybridMultilevel"/>
    <w:tmpl w:val="68B8D74A"/>
    <w:lvl w:ilvl="0" w:tplc="B70CEE6A">
      <w:start w:val="1"/>
      <w:numFmt w:val="decimal"/>
      <w:lvlText w:val="%1."/>
      <w:lvlJc w:val="left"/>
      <w:pPr>
        <w:ind w:left="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E6E01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7B262A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00BA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5EA0B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1452E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42A52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4051F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F76379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55EE60C7"/>
    <w:multiLevelType w:val="hybridMultilevel"/>
    <w:tmpl w:val="D7323D02"/>
    <w:lvl w:ilvl="0" w:tplc="D6D09006">
      <w:start w:val="7"/>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6EE0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5C77D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92D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69AC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ADED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A385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6099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84BB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6E72BF5"/>
    <w:multiLevelType w:val="hybridMultilevel"/>
    <w:tmpl w:val="17EE8A3E"/>
    <w:lvl w:ilvl="0" w:tplc="E2C40926">
      <w:start w:val="1"/>
      <w:numFmt w:val="lowerRoman"/>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EF3F2">
      <w:start w:val="1"/>
      <w:numFmt w:val="lowerLetter"/>
      <w:lvlText w:val="%2"/>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CE03E">
      <w:start w:val="1"/>
      <w:numFmt w:val="lowerRoman"/>
      <w:lvlText w:val="%3"/>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140A28">
      <w:start w:val="1"/>
      <w:numFmt w:val="decimal"/>
      <w:lvlText w:val="%4"/>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0269C">
      <w:start w:val="1"/>
      <w:numFmt w:val="lowerLetter"/>
      <w:lvlText w:val="%5"/>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C1DEE">
      <w:start w:val="1"/>
      <w:numFmt w:val="lowerRoman"/>
      <w:lvlText w:val="%6"/>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0C05A">
      <w:start w:val="1"/>
      <w:numFmt w:val="decimal"/>
      <w:lvlText w:val="%7"/>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6B7A6">
      <w:start w:val="1"/>
      <w:numFmt w:val="lowerLetter"/>
      <w:lvlText w:val="%8"/>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461FD4">
      <w:start w:val="1"/>
      <w:numFmt w:val="lowerRoman"/>
      <w:lvlText w:val="%9"/>
      <w:lvlJc w:val="left"/>
      <w:pPr>
        <w:ind w:left="7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83369E8"/>
    <w:multiLevelType w:val="hybridMultilevel"/>
    <w:tmpl w:val="4DC62E3A"/>
    <w:lvl w:ilvl="0" w:tplc="E6F26DFA">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069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29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A00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AF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CA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07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2D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2CE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91536F1"/>
    <w:multiLevelType w:val="hybridMultilevel"/>
    <w:tmpl w:val="F27C4178"/>
    <w:lvl w:ilvl="0" w:tplc="2188BC96">
      <w:start w:val="2"/>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AE7EA">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86FF0">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F6619A">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69820">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AE3EC">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6001E">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CB4F8">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AC598">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AE66D4B"/>
    <w:multiLevelType w:val="hybridMultilevel"/>
    <w:tmpl w:val="62ACBE0C"/>
    <w:lvl w:ilvl="0" w:tplc="5F5E27E4">
      <w:start w:val="25"/>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2450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8468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892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D406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F285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6A7B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96E1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D4E6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DB40D38"/>
    <w:multiLevelType w:val="hybridMultilevel"/>
    <w:tmpl w:val="BCDCDA22"/>
    <w:lvl w:ilvl="0" w:tplc="D1B81CC4">
      <w:start w:val="1"/>
      <w:numFmt w:val="lowerRoman"/>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A318A">
      <w:start w:val="1"/>
      <w:numFmt w:val="lowerLetter"/>
      <w:lvlText w:val="%2"/>
      <w:lvlJc w:val="left"/>
      <w:pPr>
        <w:ind w:left="1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C1AFA">
      <w:start w:val="1"/>
      <w:numFmt w:val="lowerRoman"/>
      <w:lvlText w:val="%3"/>
      <w:lvlJc w:val="left"/>
      <w:pPr>
        <w:ind w:left="2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C6BFA">
      <w:start w:val="1"/>
      <w:numFmt w:val="decimal"/>
      <w:lvlText w:val="%4"/>
      <w:lvlJc w:val="left"/>
      <w:pPr>
        <w:ind w:left="3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60EC6">
      <w:start w:val="1"/>
      <w:numFmt w:val="lowerLetter"/>
      <w:lvlText w:val="%5"/>
      <w:lvlJc w:val="left"/>
      <w:pPr>
        <w:ind w:left="3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8712C">
      <w:start w:val="1"/>
      <w:numFmt w:val="lowerRoman"/>
      <w:lvlText w:val="%6"/>
      <w:lvlJc w:val="left"/>
      <w:pPr>
        <w:ind w:left="4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E0FEA">
      <w:start w:val="1"/>
      <w:numFmt w:val="decimal"/>
      <w:lvlText w:val="%7"/>
      <w:lvlJc w:val="left"/>
      <w:pPr>
        <w:ind w:left="5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6F162">
      <w:start w:val="1"/>
      <w:numFmt w:val="lowerLetter"/>
      <w:lvlText w:val="%8"/>
      <w:lvlJc w:val="left"/>
      <w:pPr>
        <w:ind w:left="5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8E3D8">
      <w:start w:val="1"/>
      <w:numFmt w:val="lowerRoman"/>
      <w:lvlText w:val="%9"/>
      <w:lvlJc w:val="left"/>
      <w:pPr>
        <w:ind w:left="6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E8724C3"/>
    <w:multiLevelType w:val="hybridMultilevel"/>
    <w:tmpl w:val="FE3288AE"/>
    <w:lvl w:ilvl="0" w:tplc="FFA2711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67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6A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0B9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A8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0E9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4F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4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EA7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1956677"/>
    <w:multiLevelType w:val="hybridMultilevel"/>
    <w:tmpl w:val="5EB818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4803E22"/>
    <w:multiLevelType w:val="hybridMultilevel"/>
    <w:tmpl w:val="CF86DDAE"/>
    <w:lvl w:ilvl="0" w:tplc="EFC06204">
      <w:start w:val="42"/>
      <w:numFmt w:val="decimal"/>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1A2ECC">
      <w:start w:val="1"/>
      <w:numFmt w:val="lowerLetter"/>
      <w:lvlText w:val="%2"/>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5C6B32">
      <w:start w:val="1"/>
      <w:numFmt w:val="lowerRoman"/>
      <w:lvlText w:val="%3"/>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1C9C6A">
      <w:start w:val="1"/>
      <w:numFmt w:val="decimal"/>
      <w:lvlText w:val="%4"/>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3670F2">
      <w:start w:val="1"/>
      <w:numFmt w:val="lowerLetter"/>
      <w:lvlText w:val="%5"/>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92B4B6">
      <w:start w:val="1"/>
      <w:numFmt w:val="lowerRoman"/>
      <w:lvlText w:val="%6"/>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0C0218">
      <w:start w:val="1"/>
      <w:numFmt w:val="decimal"/>
      <w:lvlText w:val="%7"/>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B45264">
      <w:start w:val="1"/>
      <w:numFmt w:val="lowerLetter"/>
      <w:lvlText w:val="%8"/>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4632F0">
      <w:start w:val="1"/>
      <w:numFmt w:val="lowerRoman"/>
      <w:lvlText w:val="%9"/>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4B843E1"/>
    <w:multiLevelType w:val="hybridMultilevel"/>
    <w:tmpl w:val="C656723C"/>
    <w:lvl w:ilvl="0" w:tplc="EF7284F6">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29BBC">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AB11A">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C8A46">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CC3E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0FC9A">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B87932">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ADC54">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06E3C">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076980"/>
    <w:multiLevelType w:val="hybridMultilevel"/>
    <w:tmpl w:val="30CC816A"/>
    <w:lvl w:ilvl="0" w:tplc="55C01FE6">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6E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17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46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C85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4B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2A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C6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40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65813DD"/>
    <w:multiLevelType w:val="hybridMultilevel"/>
    <w:tmpl w:val="71765B34"/>
    <w:lvl w:ilvl="0" w:tplc="722A4B0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216D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A326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8B4B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1BE2">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CB38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EAC7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63C7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2C6F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7C65B02"/>
    <w:multiLevelType w:val="hybridMultilevel"/>
    <w:tmpl w:val="2814E6FA"/>
    <w:lvl w:ilvl="0" w:tplc="C0DAF3AE">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6B15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C81BE">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45FBC">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AD7F8">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A3FBE">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E36F8">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0C1AA">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C0890">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90775AA"/>
    <w:multiLevelType w:val="hybridMultilevel"/>
    <w:tmpl w:val="91F022E2"/>
    <w:lvl w:ilvl="0" w:tplc="BA76E61C">
      <w:start w:val="1"/>
      <w:numFmt w:val="lowerLetter"/>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28EE4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0A618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8627A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50C20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388D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12B8D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A5CDF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464C5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6AA62DDF"/>
    <w:multiLevelType w:val="hybridMultilevel"/>
    <w:tmpl w:val="FD32EB7A"/>
    <w:lvl w:ilvl="0" w:tplc="2B889006">
      <w:start w:val="5"/>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AD44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83262">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EF43A">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CBC00">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E3862">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81E0C">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86174">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A848A2">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B346870"/>
    <w:multiLevelType w:val="hybridMultilevel"/>
    <w:tmpl w:val="B324199E"/>
    <w:lvl w:ilvl="0" w:tplc="37A2B5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8C0FA">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6A4CC">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E082C">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2216C">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E0176">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AD63A">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A35C0">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AC8C2">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C901078"/>
    <w:multiLevelType w:val="hybridMultilevel"/>
    <w:tmpl w:val="FED24298"/>
    <w:lvl w:ilvl="0" w:tplc="0DD2A258">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02C94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A8D1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88E2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09DA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EE2D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2C4B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24CE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84DF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00C5897"/>
    <w:multiLevelType w:val="hybridMultilevel"/>
    <w:tmpl w:val="E4542EDC"/>
    <w:lvl w:ilvl="0" w:tplc="30B62ADC">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A7AE4">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6E22">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C68FE">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28016">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A04F2">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0AFA0">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ACF16">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AF41C">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047217D"/>
    <w:multiLevelType w:val="hybridMultilevel"/>
    <w:tmpl w:val="026ADE30"/>
    <w:lvl w:ilvl="0" w:tplc="6B38D5EA">
      <w:start w:val="3"/>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CFF00">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C95C8">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CE45C">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C456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EED58">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0B0C0">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6A746">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29BBA">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14A7046"/>
    <w:multiLevelType w:val="hybridMultilevel"/>
    <w:tmpl w:val="1AA21C90"/>
    <w:lvl w:ilvl="0" w:tplc="4A9E0752">
      <w:start w:val="1"/>
      <w:numFmt w:val="low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0D14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053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493C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C842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8D0C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1CEF3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2FBA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9AAD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2E74F55"/>
    <w:multiLevelType w:val="hybridMultilevel"/>
    <w:tmpl w:val="52E8E012"/>
    <w:lvl w:ilvl="0" w:tplc="D3B08492">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63076">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A959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04684">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859F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E711C">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A683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485D4">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28E00">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4D26263"/>
    <w:multiLevelType w:val="hybridMultilevel"/>
    <w:tmpl w:val="80CECDEA"/>
    <w:lvl w:ilvl="0" w:tplc="3EEC75FC">
      <w:start w:val="1"/>
      <w:numFmt w:val="lowerRoman"/>
      <w:lvlText w:val="(%1)"/>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4A356">
      <w:start w:val="1"/>
      <w:numFmt w:val="lowerLetter"/>
      <w:lvlText w:val="%2"/>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0667E">
      <w:start w:val="1"/>
      <w:numFmt w:val="lowerRoman"/>
      <w:lvlText w:val="%3"/>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65C34">
      <w:start w:val="1"/>
      <w:numFmt w:val="decimal"/>
      <w:lvlText w:val="%4"/>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E28B2">
      <w:start w:val="1"/>
      <w:numFmt w:val="lowerLetter"/>
      <w:lvlText w:val="%5"/>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0FB2">
      <w:start w:val="1"/>
      <w:numFmt w:val="lowerRoman"/>
      <w:lvlText w:val="%6"/>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09A4A">
      <w:start w:val="1"/>
      <w:numFmt w:val="decimal"/>
      <w:lvlText w:val="%7"/>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24726">
      <w:start w:val="1"/>
      <w:numFmt w:val="lowerLetter"/>
      <w:lvlText w:val="%8"/>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68612">
      <w:start w:val="1"/>
      <w:numFmt w:val="lowerRoman"/>
      <w:lvlText w:val="%9"/>
      <w:lvlJc w:val="left"/>
      <w:pPr>
        <w:ind w:left="7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8E53037"/>
    <w:multiLevelType w:val="hybridMultilevel"/>
    <w:tmpl w:val="DE8E7914"/>
    <w:lvl w:ilvl="0" w:tplc="61BCF4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85F3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F61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ED6D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869C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6EA6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0DB4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437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40C6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A1A19FA"/>
    <w:multiLevelType w:val="hybridMultilevel"/>
    <w:tmpl w:val="6D9A158A"/>
    <w:lvl w:ilvl="0" w:tplc="8E4A3D3A">
      <w:start w:val="4"/>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6A5F6">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68197E">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41A56">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4D9F2">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89CB4">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49B7E">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6EE36">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A744A">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BF079A5"/>
    <w:multiLevelType w:val="hybridMultilevel"/>
    <w:tmpl w:val="28E2D6F4"/>
    <w:lvl w:ilvl="0" w:tplc="FB64F7B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A60784A">
      <w:start w:val="1"/>
      <w:numFmt w:val="bullet"/>
      <w:lvlText w:val="o"/>
      <w:lvlJc w:val="left"/>
      <w:pPr>
        <w:ind w:left="1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CACF64">
      <w:start w:val="1"/>
      <w:numFmt w:val="bullet"/>
      <w:lvlText w:val="▪"/>
      <w:lvlJc w:val="left"/>
      <w:pPr>
        <w:ind w:left="2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A0722A">
      <w:start w:val="1"/>
      <w:numFmt w:val="bullet"/>
      <w:lvlText w:val="•"/>
      <w:lvlJc w:val="left"/>
      <w:pPr>
        <w:ind w:left="2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C8C8224">
      <w:start w:val="1"/>
      <w:numFmt w:val="bullet"/>
      <w:lvlText w:val="o"/>
      <w:lvlJc w:val="left"/>
      <w:pPr>
        <w:ind w:left="3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14263C0">
      <w:start w:val="1"/>
      <w:numFmt w:val="bullet"/>
      <w:lvlText w:val="▪"/>
      <w:lvlJc w:val="left"/>
      <w:pPr>
        <w:ind w:left="4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790ED9E">
      <w:start w:val="1"/>
      <w:numFmt w:val="bullet"/>
      <w:lvlText w:val="•"/>
      <w:lvlJc w:val="left"/>
      <w:pPr>
        <w:ind w:left="5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527826">
      <w:start w:val="1"/>
      <w:numFmt w:val="bullet"/>
      <w:lvlText w:val="o"/>
      <w:lvlJc w:val="left"/>
      <w:pPr>
        <w:ind w:left="5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D20222">
      <w:start w:val="1"/>
      <w:numFmt w:val="bullet"/>
      <w:lvlText w:val="▪"/>
      <w:lvlJc w:val="left"/>
      <w:pPr>
        <w:ind w:left="6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9"/>
  </w:num>
  <w:num w:numId="3">
    <w:abstractNumId w:val="3"/>
  </w:num>
  <w:num w:numId="4">
    <w:abstractNumId w:val="50"/>
  </w:num>
  <w:num w:numId="5">
    <w:abstractNumId w:val="57"/>
  </w:num>
  <w:num w:numId="6">
    <w:abstractNumId w:val="18"/>
  </w:num>
  <w:num w:numId="7">
    <w:abstractNumId w:val="1"/>
  </w:num>
  <w:num w:numId="8">
    <w:abstractNumId w:val="12"/>
  </w:num>
  <w:num w:numId="9">
    <w:abstractNumId w:val="68"/>
  </w:num>
  <w:num w:numId="10">
    <w:abstractNumId w:val="31"/>
  </w:num>
  <w:num w:numId="11">
    <w:abstractNumId w:val="75"/>
  </w:num>
  <w:num w:numId="12">
    <w:abstractNumId w:val="73"/>
  </w:num>
  <w:num w:numId="13">
    <w:abstractNumId w:val="15"/>
  </w:num>
  <w:num w:numId="14">
    <w:abstractNumId w:val="37"/>
  </w:num>
  <w:num w:numId="15">
    <w:abstractNumId w:val="13"/>
  </w:num>
  <w:num w:numId="16">
    <w:abstractNumId w:val="59"/>
  </w:num>
  <w:num w:numId="17">
    <w:abstractNumId w:val="43"/>
  </w:num>
  <w:num w:numId="18">
    <w:abstractNumId w:val="66"/>
  </w:num>
  <w:num w:numId="19">
    <w:abstractNumId w:val="7"/>
  </w:num>
  <w:num w:numId="20">
    <w:abstractNumId w:val="52"/>
  </w:num>
  <w:num w:numId="21">
    <w:abstractNumId w:val="27"/>
  </w:num>
  <w:num w:numId="22">
    <w:abstractNumId w:val="26"/>
  </w:num>
  <w:num w:numId="23">
    <w:abstractNumId w:val="32"/>
  </w:num>
  <w:num w:numId="24">
    <w:abstractNumId w:val="33"/>
  </w:num>
  <w:num w:numId="25">
    <w:abstractNumId w:val="70"/>
  </w:num>
  <w:num w:numId="26">
    <w:abstractNumId w:val="29"/>
  </w:num>
  <w:num w:numId="27">
    <w:abstractNumId w:val="56"/>
  </w:num>
  <w:num w:numId="28">
    <w:abstractNumId w:val="74"/>
  </w:num>
  <w:num w:numId="29">
    <w:abstractNumId w:val="71"/>
  </w:num>
  <w:num w:numId="30">
    <w:abstractNumId w:val="55"/>
  </w:num>
  <w:num w:numId="31">
    <w:abstractNumId w:val="63"/>
  </w:num>
  <w:num w:numId="32">
    <w:abstractNumId w:val="11"/>
  </w:num>
  <w:num w:numId="33">
    <w:abstractNumId w:val="44"/>
  </w:num>
  <w:num w:numId="34">
    <w:abstractNumId w:val="67"/>
  </w:num>
  <w:num w:numId="35">
    <w:abstractNumId w:val="62"/>
  </w:num>
  <w:num w:numId="36">
    <w:abstractNumId w:val="36"/>
  </w:num>
  <w:num w:numId="37">
    <w:abstractNumId w:val="49"/>
  </w:num>
  <w:num w:numId="38">
    <w:abstractNumId w:val="17"/>
  </w:num>
  <w:num w:numId="39">
    <w:abstractNumId w:val="41"/>
  </w:num>
  <w:num w:numId="40">
    <w:abstractNumId w:val="8"/>
  </w:num>
  <w:num w:numId="41">
    <w:abstractNumId w:val="51"/>
  </w:num>
  <w:num w:numId="42">
    <w:abstractNumId w:val="6"/>
  </w:num>
  <w:num w:numId="43">
    <w:abstractNumId w:val="28"/>
  </w:num>
  <w:num w:numId="44">
    <w:abstractNumId w:val="42"/>
  </w:num>
  <w:num w:numId="45">
    <w:abstractNumId w:val="38"/>
  </w:num>
  <w:num w:numId="46">
    <w:abstractNumId w:val="64"/>
  </w:num>
  <w:num w:numId="47">
    <w:abstractNumId w:val="30"/>
  </w:num>
  <w:num w:numId="48">
    <w:abstractNumId w:val="40"/>
  </w:num>
  <w:num w:numId="49">
    <w:abstractNumId w:val="54"/>
  </w:num>
  <w:num w:numId="50">
    <w:abstractNumId w:val="46"/>
  </w:num>
  <w:num w:numId="51">
    <w:abstractNumId w:val="16"/>
  </w:num>
  <w:num w:numId="52">
    <w:abstractNumId w:val="65"/>
  </w:num>
  <w:num w:numId="53">
    <w:abstractNumId w:val="76"/>
  </w:num>
  <w:num w:numId="54">
    <w:abstractNumId w:val="61"/>
  </w:num>
  <w:num w:numId="55">
    <w:abstractNumId w:val="47"/>
  </w:num>
  <w:num w:numId="56">
    <w:abstractNumId w:val="0"/>
  </w:num>
  <w:num w:numId="57">
    <w:abstractNumId w:val="22"/>
  </w:num>
  <w:num w:numId="58">
    <w:abstractNumId w:val="20"/>
  </w:num>
  <w:num w:numId="59">
    <w:abstractNumId w:val="21"/>
  </w:num>
  <w:num w:numId="60">
    <w:abstractNumId w:val="77"/>
  </w:num>
  <w:num w:numId="61">
    <w:abstractNumId w:val="25"/>
  </w:num>
  <w:num w:numId="62">
    <w:abstractNumId w:val="53"/>
  </w:num>
  <w:num w:numId="63">
    <w:abstractNumId w:val="9"/>
  </w:num>
  <w:num w:numId="64">
    <w:abstractNumId w:val="45"/>
  </w:num>
  <w:num w:numId="65">
    <w:abstractNumId w:val="39"/>
  </w:num>
  <w:num w:numId="66">
    <w:abstractNumId w:val="24"/>
  </w:num>
  <w:num w:numId="67">
    <w:abstractNumId w:val="2"/>
  </w:num>
  <w:num w:numId="68">
    <w:abstractNumId w:val="5"/>
  </w:num>
  <w:num w:numId="69">
    <w:abstractNumId w:val="14"/>
  </w:num>
  <w:num w:numId="70">
    <w:abstractNumId w:val="58"/>
  </w:num>
  <w:num w:numId="71">
    <w:abstractNumId w:val="35"/>
  </w:num>
  <w:num w:numId="72">
    <w:abstractNumId w:val="69"/>
  </w:num>
  <w:num w:numId="73">
    <w:abstractNumId w:val="4"/>
  </w:num>
  <w:num w:numId="74">
    <w:abstractNumId w:val="72"/>
  </w:num>
  <w:num w:numId="75">
    <w:abstractNumId w:val="10"/>
  </w:num>
  <w:num w:numId="76">
    <w:abstractNumId w:val="48"/>
  </w:num>
  <w:num w:numId="77">
    <w:abstractNumId w:val="34"/>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07"/>
    <w:rsid w:val="000B496D"/>
    <w:rsid w:val="0020494A"/>
    <w:rsid w:val="002A04CF"/>
    <w:rsid w:val="00560907"/>
    <w:rsid w:val="005665FA"/>
    <w:rsid w:val="005A5A81"/>
    <w:rsid w:val="0061298A"/>
    <w:rsid w:val="006D4FB7"/>
    <w:rsid w:val="00A40A42"/>
    <w:rsid w:val="00A72035"/>
    <w:rsid w:val="00B41A24"/>
    <w:rsid w:val="00B903C9"/>
    <w:rsid w:val="00C75719"/>
    <w:rsid w:val="00D40B71"/>
    <w:rsid w:val="00E30AD9"/>
    <w:rsid w:val="00E7609D"/>
    <w:rsid w:val="00ED543F"/>
    <w:rsid w:val="00F8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0E8BE-6313-463A-87D1-85B2FAE2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3"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
      <w:ind w:left="72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uiPriority w:val="39"/>
    <w:pPr>
      <w:spacing w:after="43" w:line="338" w:lineRule="auto"/>
      <w:ind w:left="25" w:right="23" w:hanging="10"/>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665FA"/>
    <w:rPr>
      <w:color w:val="0563C1" w:themeColor="hyperlink"/>
      <w:u w:val="single"/>
    </w:rPr>
  </w:style>
  <w:style w:type="paragraph" w:styleId="ListParagraph">
    <w:name w:val="List Paragraph"/>
    <w:basedOn w:val="Normal"/>
    <w:uiPriority w:val="34"/>
    <w:qFormat/>
    <w:rsid w:val="0061298A"/>
    <w:pPr>
      <w:ind w:left="720"/>
      <w:contextualSpacing/>
    </w:pPr>
  </w:style>
  <w:style w:type="table" w:styleId="TableGrid0">
    <w:name w:val="Table Grid"/>
    <w:basedOn w:val="TableNormal"/>
    <w:uiPriority w:val="39"/>
    <w:rsid w:val="00F8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eader" Target="header15.xml"/><Relationship Id="rId47" Type="http://schemas.openxmlformats.org/officeDocument/2006/relationships/footer" Target="footer17.xml"/><Relationship Id="rId63" Type="http://schemas.openxmlformats.org/officeDocument/2006/relationships/header" Target="header26.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hyperlink" Target="https://egpuganda.go.ug/"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7.xml"/><Relationship Id="rId5" Type="http://schemas.openxmlformats.org/officeDocument/2006/relationships/footnotes" Target="footnotes.xml"/><Relationship Id="rId61" Type="http://schemas.openxmlformats.org/officeDocument/2006/relationships/footer" Target="footer24.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footer" Target="footer25.xml"/><Relationship Id="rId69" Type="http://schemas.openxmlformats.org/officeDocument/2006/relationships/theme" Target="theme/theme1.xml"/><Relationship Id="rId8" Type="http://schemas.openxmlformats.org/officeDocument/2006/relationships/hyperlink" Target="http://www.ppda.go.ug/" TargetMode="External"/><Relationship Id="rId51" Type="http://schemas.openxmlformats.org/officeDocument/2006/relationships/header" Target="header20.xml"/><Relationship Id="rId3" Type="http://schemas.openxmlformats.org/officeDocument/2006/relationships/settings" Target="settings.xml"/><Relationship Id="rId12" Type="http://schemas.openxmlformats.org/officeDocument/2006/relationships/hyperlink" Target="https://egpuganda.go.ug/" TargetMode="External"/><Relationship Id="rId17" Type="http://schemas.openxmlformats.org/officeDocument/2006/relationships/header" Target="header3.xml"/><Relationship Id="rId25" Type="http://schemas.openxmlformats.org/officeDocument/2006/relationships/hyperlink" Target="https://egpuganda.go.ug/"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header" Target="header23.xml"/><Relationship Id="rId10" Type="http://schemas.openxmlformats.org/officeDocument/2006/relationships/image" Target="media/image2.jpg"/><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header" Target="header24.xml"/><Relationship Id="rId65"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hyperlink" Target="http://www.ppda.go.ug/"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14.xml"/><Relationship Id="rId34" Type="http://schemas.openxmlformats.org/officeDocument/2006/relationships/footer" Target="footer10.xml"/><Relationship Id="rId50" Type="http://schemas.openxmlformats.org/officeDocument/2006/relationships/header" Target="header19.xml"/><Relationship Id="rId5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21618</Words>
  <Characters>123225</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
  <LinksUpToDate>false</LinksUpToDate>
  <CharactersWithSpaces>144554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subject/>
  <dc:creator>Yolanda Tayler</dc:creator>
  <cp:keywords/>
  <cp:lastModifiedBy>Procurement Officer</cp:lastModifiedBy>
  <cp:revision>4</cp:revision>
  <dcterms:created xsi:type="dcterms:W3CDTF">2022-03-04T09:38:00Z</dcterms:created>
  <dcterms:modified xsi:type="dcterms:W3CDTF">2022-03-04T09:45:00Z</dcterms:modified>
</cp:coreProperties>
</file>