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128FE" w14:textId="77777777" w:rsidR="00D468FD" w:rsidRPr="008E28B6" w:rsidRDefault="00D468FD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  <w:u w:val="single"/>
        </w:rPr>
      </w:pPr>
      <w:bookmarkStart w:id="0" w:name="_GoBack"/>
      <w:bookmarkEnd w:id="0"/>
    </w:p>
    <w:p w14:paraId="503E4DDF" w14:textId="735678B2" w:rsidR="003B52F4" w:rsidRPr="008B5A34" w:rsidRDefault="003B52F4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MINISTRY OF LANDS, HOUSING AND URBAN DEVELOPMENT</w:t>
      </w:r>
    </w:p>
    <w:p w14:paraId="013E438D" w14:textId="3E824F8B" w:rsidR="003B52F4" w:rsidRPr="008B5A34" w:rsidRDefault="00B0076F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QUARTER ONE PERFORMANCE REPORT FOR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 xml:space="preserve"> FY 202</w:t>
      </w:r>
      <w:r>
        <w:rPr>
          <w:rFonts w:ascii="Times New Roman" w:hAnsi="Times New Roman" w:cs="Times New Roman"/>
          <w:b/>
          <w:sz w:val="40"/>
          <w:szCs w:val="24"/>
        </w:rPr>
        <w:t>6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>/202</w:t>
      </w:r>
      <w:r>
        <w:rPr>
          <w:rFonts w:ascii="Times New Roman" w:hAnsi="Times New Roman" w:cs="Times New Roman"/>
          <w:b/>
          <w:sz w:val="40"/>
          <w:szCs w:val="24"/>
        </w:rPr>
        <w:t>7</w:t>
      </w:r>
    </w:p>
    <w:p w14:paraId="4CB21C0A" w14:textId="77777777" w:rsidR="008B5A34" w:rsidRDefault="008B5A34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EA7EBA" w14:textId="4EF9CEE0" w:rsidR="002C3C79" w:rsidRPr="00745199" w:rsidRDefault="002C3C79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5199">
        <w:rPr>
          <w:rFonts w:ascii="Times New Roman" w:hAnsi="Times New Roman" w:cs="Times New Roman"/>
          <w:b/>
          <w:sz w:val="24"/>
          <w:szCs w:val="24"/>
        </w:rPr>
        <w:t>Department</w:t>
      </w:r>
      <w:r w:rsidR="00693F9C" w:rsidRPr="0074519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45299">
        <w:rPr>
          <w:rFonts w:ascii="Times New Roman" w:hAnsi="Times New Roman" w:cs="Times New Roman"/>
          <w:b/>
          <w:sz w:val="24"/>
          <w:szCs w:val="24"/>
        </w:rPr>
        <w:t>MINISTRY ZONAL OFFICES</w:t>
      </w:r>
    </w:p>
    <w:tbl>
      <w:tblPr>
        <w:tblStyle w:val="TableGrid"/>
        <w:tblW w:w="507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909"/>
        <w:gridCol w:w="2145"/>
        <w:gridCol w:w="2029"/>
        <w:gridCol w:w="1379"/>
        <w:gridCol w:w="1401"/>
        <w:gridCol w:w="271"/>
        <w:gridCol w:w="2908"/>
        <w:gridCol w:w="1366"/>
        <w:gridCol w:w="1908"/>
      </w:tblGrid>
      <w:tr w:rsidR="00130C02" w:rsidRPr="00745199" w14:paraId="6713CD09" w14:textId="0733A1C1" w:rsidTr="00F13F5D">
        <w:trPr>
          <w:trHeight w:val="548"/>
          <w:tblHeader/>
        </w:trPr>
        <w:tc>
          <w:tcPr>
            <w:tcW w:w="623" w:type="pct"/>
            <w:shd w:val="clear" w:color="auto" w:fill="BFBFBF"/>
          </w:tcPr>
          <w:p w14:paraId="4B7D5378" w14:textId="6FF99FEE" w:rsidR="00130C02" w:rsidRDefault="00020E46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bookmarkStart w:id="1" w:name="_Hlk242254448"/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KEY </w:t>
            </w:r>
            <w:r w:rsidR="00237E9B">
              <w:rPr>
                <w:rFonts w:ascii="Times New Roman" w:eastAsia="Calibri" w:hAnsi="Times New Roman" w:cs="Times New Roman"/>
                <w:b/>
                <w:szCs w:val="24"/>
              </w:rPr>
              <w:t>SERVICE AREA/</w:t>
            </w:r>
            <w:r w:rsidR="00130C02">
              <w:rPr>
                <w:rFonts w:ascii="Times New Roman" w:eastAsia="Calibri" w:hAnsi="Times New Roman" w:cs="Times New Roman"/>
                <w:b/>
                <w:szCs w:val="24"/>
              </w:rPr>
              <w:t>PIAP output</w:t>
            </w:r>
          </w:p>
        </w:tc>
        <w:tc>
          <w:tcPr>
            <w:tcW w:w="700" w:type="pct"/>
            <w:shd w:val="clear" w:color="auto" w:fill="BFBFBF"/>
          </w:tcPr>
          <w:p w14:paraId="2A0C9BBC" w14:textId="2C26FC63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Annual Output </w:t>
            </w:r>
          </w:p>
        </w:tc>
        <w:tc>
          <w:tcPr>
            <w:tcW w:w="662" w:type="pct"/>
            <w:shd w:val="clear" w:color="auto" w:fill="BFBFBF"/>
          </w:tcPr>
          <w:p w14:paraId="40BF3FEE" w14:textId="40AFAB0A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B0076F">
              <w:rPr>
                <w:rFonts w:ascii="Times New Roman" w:eastAsia="Calibri" w:hAnsi="Times New Roman" w:cs="Times New Roman"/>
                <w:b/>
                <w:szCs w:val="24"/>
              </w:rPr>
              <w:t xml:space="preserve">Planned Q1 Target   </w:t>
            </w:r>
          </w:p>
        </w:tc>
        <w:tc>
          <w:tcPr>
            <w:tcW w:w="450" w:type="pct"/>
            <w:shd w:val="clear" w:color="auto" w:fill="BFBFBF"/>
          </w:tcPr>
          <w:p w14:paraId="57C01A78" w14:textId="14C1F8CE" w:rsidR="00130C02" w:rsidRDefault="00170CA0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Approved budget</w:t>
            </w:r>
          </w:p>
        </w:tc>
        <w:tc>
          <w:tcPr>
            <w:tcW w:w="457" w:type="pct"/>
            <w:shd w:val="clear" w:color="auto" w:fill="BFBFBF"/>
          </w:tcPr>
          <w:p w14:paraId="0505527E" w14:textId="68BDE326" w:rsidR="00130C02" w:rsidRPr="00B0076F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Warrants</w:t>
            </w:r>
          </w:p>
        </w:tc>
        <w:tc>
          <w:tcPr>
            <w:tcW w:w="88" w:type="pct"/>
            <w:shd w:val="clear" w:color="auto" w:fill="FFFF00"/>
          </w:tcPr>
          <w:p w14:paraId="11590117" w14:textId="77777777" w:rsidR="00130C02" w:rsidRPr="00130C02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  <w:shd w:val="clear" w:color="auto" w:fill="BFBFBF"/>
          </w:tcPr>
          <w:p w14:paraId="2C5E3808" w14:textId="114EA693" w:rsidR="00130C02" w:rsidRPr="001242E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Achieved Q1 physical performance</w:t>
            </w:r>
          </w:p>
        </w:tc>
        <w:tc>
          <w:tcPr>
            <w:tcW w:w="446" w:type="pct"/>
            <w:shd w:val="clear" w:color="auto" w:fill="BFBFBF"/>
          </w:tcPr>
          <w:p w14:paraId="3A2F2D4C" w14:textId="2D514E77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Amount Spent</w:t>
            </w:r>
          </w:p>
        </w:tc>
        <w:tc>
          <w:tcPr>
            <w:tcW w:w="623" w:type="pct"/>
            <w:shd w:val="clear" w:color="auto" w:fill="BFBFBF"/>
          </w:tcPr>
          <w:p w14:paraId="1FC70630" w14:textId="504DB8B4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Reasons for Variation </w:t>
            </w:r>
          </w:p>
        </w:tc>
      </w:tr>
      <w:bookmarkEnd w:id="1"/>
      <w:tr w:rsidR="00020E46" w:rsidRPr="00745199" w14:paraId="61F5256C" w14:textId="0AAD2541" w:rsidTr="00F13F5D">
        <w:trPr>
          <w:trHeight w:val="275"/>
        </w:trPr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159A" w14:textId="4D82426A" w:rsidR="00020E46" w:rsidRPr="000348E8" w:rsidRDefault="001824E3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1824E3">
              <w:rPr>
                <w:rFonts w:ascii="Times New Roman" w:hAnsi="Times New Roman" w:cs="Times New Roman"/>
                <w:szCs w:val="24"/>
              </w:rPr>
              <w:t>Key Service Area: 000039 Policies, Regulations and Standards; PIAP Output 10511201 Policy and Legal Framework developed, reviewed, and implemented (</w:t>
            </w:r>
            <w:r w:rsidR="00D45299">
              <w:rPr>
                <w:rFonts w:ascii="Times New Roman" w:hAnsi="Times New Roman" w:cs="Times New Roman"/>
                <w:szCs w:val="24"/>
              </w:rPr>
              <w:t>PAS</w:t>
            </w:r>
            <w:r w:rsidRPr="001824E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E1D0" w14:textId="357C7829" w:rsidR="00020E46" w:rsidRPr="00D5719C" w:rsidRDefault="00D45299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Barazas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</w:t>
            </w:r>
            <w:r w:rsidR="00B42922">
              <w:rPr>
                <w:rFonts w:ascii="Times New Roman" w:hAnsi="Times New Roman" w:cs="Times New Roman"/>
                <w:szCs w:val="24"/>
              </w:rPr>
              <w:t xml:space="preserve">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B956" w14:textId="3C189FC3" w:rsidR="00020E46" w:rsidRPr="00D5719C" w:rsidRDefault="00F13F5D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Baraza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450" w:type="pct"/>
          </w:tcPr>
          <w:p w14:paraId="6015419D" w14:textId="7D376B80" w:rsidR="00020E46" w:rsidRDefault="008E28B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12,8</w:t>
            </w:r>
            <w:r w:rsidR="00E43252">
              <w:rPr>
                <w:rFonts w:ascii="Times New Roman" w:eastAsia="Calibri" w:hAnsi="Times New Roman" w:cs="Times New Roman"/>
                <w:szCs w:val="24"/>
              </w:rPr>
              <w:t>21,612</w:t>
            </w:r>
          </w:p>
        </w:tc>
        <w:tc>
          <w:tcPr>
            <w:tcW w:w="457" w:type="pct"/>
          </w:tcPr>
          <w:p w14:paraId="32CF4723" w14:textId="794E416B" w:rsidR="00020E46" w:rsidRPr="000348E8" w:rsidRDefault="008D0C2E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</w:t>
            </w:r>
            <w:r w:rsidR="0028147B">
              <w:rPr>
                <w:rFonts w:ascii="Times New Roman" w:eastAsia="Calibri" w:hAnsi="Times New Roman" w:cs="Times New Roman"/>
                <w:szCs w:val="24"/>
              </w:rPr>
              <w:t>,591</w:t>
            </w:r>
            <w:r w:rsidR="009C5518">
              <w:rPr>
                <w:rFonts w:ascii="Times New Roman" w:eastAsia="Calibri" w:hAnsi="Times New Roman" w:cs="Times New Roman"/>
                <w:szCs w:val="24"/>
              </w:rPr>
              <w:t>,200</w:t>
            </w:r>
          </w:p>
        </w:tc>
        <w:tc>
          <w:tcPr>
            <w:tcW w:w="88" w:type="pct"/>
            <w:shd w:val="clear" w:color="auto" w:fill="FFFF00"/>
          </w:tcPr>
          <w:p w14:paraId="0FDF9704" w14:textId="77777777" w:rsidR="00020E46" w:rsidRPr="00130C02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13A8371" w14:textId="16BBB834" w:rsidR="00020E46" w:rsidRDefault="003E0412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Attended the </w:t>
            </w:r>
            <w:r w:rsidR="00007E5F">
              <w:rPr>
                <w:rFonts w:ascii="Times New Roman" w:eastAsia="Calibri" w:hAnsi="Times New Roman" w:cs="Times New Roman"/>
                <w:szCs w:val="24"/>
              </w:rPr>
              <w:t>5</w:t>
            </w:r>
            <w:r w:rsidR="00007E5F" w:rsidRPr="00007E5F">
              <w:rPr>
                <w:rFonts w:ascii="Times New Roman" w:eastAsia="Calibri" w:hAnsi="Times New Roman" w:cs="Times New Roman"/>
                <w:szCs w:val="24"/>
                <w:vertAlign w:val="superscript"/>
              </w:rPr>
              <w:t>th</w:t>
            </w:r>
            <w:r w:rsidR="00007E5F">
              <w:rPr>
                <w:rFonts w:ascii="Times New Roman" w:eastAsia="Calibri" w:hAnsi="Times New Roman" w:cs="Times New Roman"/>
                <w:szCs w:val="24"/>
              </w:rPr>
              <w:t xml:space="preserve"> Land Camp</w:t>
            </w:r>
            <w:r w:rsidR="00C1191D">
              <w:rPr>
                <w:rFonts w:ascii="Times New Roman" w:eastAsia="Calibri" w:hAnsi="Times New Roman" w:cs="Times New Roman"/>
                <w:szCs w:val="24"/>
              </w:rPr>
              <w:t xml:space="preserve"> from </w:t>
            </w:r>
            <w:r w:rsidR="00D818E8">
              <w:rPr>
                <w:rFonts w:ascii="Times New Roman" w:eastAsia="Calibri" w:hAnsi="Times New Roman" w:cs="Times New Roman"/>
                <w:szCs w:val="24"/>
              </w:rPr>
              <w:t xml:space="preserve"> 19</w:t>
            </w:r>
            <w:r w:rsidR="00D818E8" w:rsidRPr="00D818E8">
              <w:rPr>
                <w:rFonts w:ascii="Times New Roman" w:eastAsia="Calibri" w:hAnsi="Times New Roman" w:cs="Times New Roman"/>
                <w:szCs w:val="24"/>
                <w:vertAlign w:val="superscript"/>
              </w:rPr>
              <w:t>th</w:t>
            </w:r>
            <w:r w:rsidR="00D818E8">
              <w:rPr>
                <w:rFonts w:ascii="Times New Roman" w:eastAsia="Calibri" w:hAnsi="Times New Roman" w:cs="Times New Roman"/>
                <w:szCs w:val="24"/>
              </w:rPr>
              <w:t xml:space="preserve"> to 20</w:t>
            </w:r>
            <w:r w:rsidR="00D818E8" w:rsidRPr="00D818E8">
              <w:rPr>
                <w:rFonts w:ascii="Times New Roman" w:eastAsia="Calibri" w:hAnsi="Times New Roman" w:cs="Times New Roman"/>
                <w:szCs w:val="24"/>
                <w:vertAlign w:val="superscript"/>
              </w:rPr>
              <w:t>th</w:t>
            </w:r>
            <w:r w:rsidR="00D818E8">
              <w:rPr>
                <w:rFonts w:ascii="Times New Roman" w:eastAsia="Calibri" w:hAnsi="Times New Roman" w:cs="Times New Roman"/>
                <w:szCs w:val="24"/>
              </w:rPr>
              <w:t xml:space="preserve"> August 202</w:t>
            </w:r>
            <w:r w:rsidR="001F13FA">
              <w:rPr>
                <w:rFonts w:ascii="Times New Roman" w:eastAsia="Calibri" w:hAnsi="Times New Roman" w:cs="Times New Roman"/>
                <w:szCs w:val="24"/>
              </w:rPr>
              <w:t>6</w:t>
            </w:r>
            <w:r w:rsidR="00C1191D">
              <w:rPr>
                <w:rFonts w:ascii="Times New Roman" w:eastAsia="Calibri" w:hAnsi="Times New Roman" w:cs="Times New Roman"/>
                <w:szCs w:val="24"/>
              </w:rPr>
              <w:t xml:space="preserve"> in Apac District, </w:t>
            </w:r>
            <w:r w:rsidR="00C64E84">
              <w:rPr>
                <w:rFonts w:ascii="Times New Roman" w:eastAsia="Calibri" w:hAnsi="Times New Roman" w:cs="Times New Roman"/>
                <w:szCs w:val="24"/>
              </w:rPr>
              <w:t>A</w:t>
            </w:r>
            <w:r w:rsidR="006765AC">
              <w:rPr>
                <w:rFonts w:ascii="Times New Roman" w:eastAsia="Calibri" w:hAnsi="Times New Roman" w:cs="Times New Roman"/>
                <w:szCs w:val="24"/>
              </w:rPr>
              <w:t xml:space="preserve">ttended Finance Committee Meeting </w:t>
            </w:r>
            <w:r w:rsidR="00F000B9">
              <w:rPr>
                <w:rFonts w:ascii="Times New Roman" w:eastAsia="Calibri" w:hAnsi="Times New Roman" w:cs="Times New Roman"/>
                <w:szCs w:val="24"/>
              </w:rPr>
              <w:t xml:space="preserve">on the </w:t>
            </w:r>
            <w:r w:rsidR="00832113">
              <w:rPr>
                <w:rFonts w:ascii="Times New Roman" w:eastAsia="Calibri" w:hAnsi="Times New Roman" w:cs="Times New Roman"/>
                <w:szCs w:val="24"/>
              </w:rPr>
              <w:t>13</w:t>
            </w:r>
            <w:r w:rsidR="00832113" w:rsidRPr="00832113">
              <w:rPr>
                <w:rFonts w:ascii="Times New Roman" w:eastAsia="Calibri" w:hAnsi="Times New Roman" w:cs="Times New Roman"/>
                <w:szCs w:val="24"/>
                <w:vertAlign w:val="superscript"/>
              </w:rPr>
              <w:t>th</w:t>
            </w:r>
            <w:r w:rsidR="00832113">
              <w:rPr>
                <w:rFonts w:ascii="Times New Roman" w:eastAsia="Calibri" w:hAnsi="Times New Roman" w:cs="Times New Roman"/>
                <w:szCs w:val="24"/>
              </w:rPr>
              <w:t xml:space="preserve"> July 2026 </w:t>
            </w:r>
            <w:r w:rsidR="00F000B9">
              <w:rPr>
                <w:rFonts w:ascii="Times New Roman" w:eastAsia="Calibri" w:hAnsi="Times New Roman" w:cs="Times New Roman"/>
                <w:szCs w:val="24"/>
              </w:rPr>
              <w:t>a</w:t>
            </w:r>
            <w:r w:rsidR="00236D61">
              <w:rPr>
                <w:rFonts w:ascii="Times New Roman" w:eastAsia="Calibri" w:hAnsi="Times New Roman" w:cs="Times New Roman"/>
                <w:szCs w:val="24"/>
              </w:rPr>
              <w:t xml:space="preserve">nd BlockChain &amp; </w:t>
            </w:r>
            <w:r w:rsidR="00483813">
              <w:rPr>
                <w:rFonts w:ascii="Times New Roman" w:eastAsia="Calibri" w:hAnsi="Times New Roman" w:cs="Times New Roman"/>
                <w:szCs w:val="24"/>
              </w:rPr>
              <w:t>AI digital Land Registr</w:t>
            </w:r>
            <w:r w:rsidR="009D77B7">
              <w:rPr>
                <w:rFonts w:ascii="Times New Roman" w:eastAsia="Calibri" w:hAnsi="Times New Roman" w:cs="Times New Roman"/>
                <w:szCs w:val="24"/>
              </w:rPr>
              <w:t>y &amp; Managemt  on the 16</w:t>
            </w:r>
            <w:r w:rsidR="009D77B7" w:rsidRPr="009D77B7">
              <w:rPr>
                <w:rFonts w:ascii="Times New Roman" w:eastAsia="Calibri" w:hAnsi="Times New Roman" w:cs="Times New Roman"/>
                <w:szCs w:val="24"/>
                <w:vertAlign w:val="superscript"/>
              </w:rPr>
              <w:t>th</w:t>
            </w:r>
            <w:r w:rsidR="009D77B7">
              <w:rPr>
                <w:rFonts w:ascii="Times New Roman" w:eastAsia="Calibri" w:hAnsi="Times New Roman" w:cs="Times New Roman"/>
                <w:szCs w:val="24"/>
              </w:rPr>
              <w:t xml:space="preserve"> July 2026</w:t>
            </w:r>
            <w:r w:rsidR="004138DB">
              <w:rPr>
                <w:rFonts w:ascii="Times New Roman" w:eastAsia="Calibri" w:hAnsi="Times New Roman" w:cs="Times New Roman"/>
                <w:szCs w:val="24"/>
              </w:rPr>
              <w:t xml:space="preserve"> at MLHUD </w:t>
            </w:r>
            <w:r w:rsidR="006765AC">
              <w:rPr>
                <w:rFonts w:ascii="Times New Roman" w:eastAsia="Calibri" w:hAnsi="Times New Roman" w:cs="Times New Roman"/>
                <w:szCs w:val="24"/>
              </w:rPr>
              <w:t xml:space="preserve"> the Headquaters</w:t>
            </w:r>
            <w:r w:rsidR="004138DB">
              <w:rPr>
                <w:rFonts w:ascii="Times New Roman" w:eastAsia="Calibri" w:hAnsi="Times New Roman" w:cs="Times New Roman"/>
                <w:szCs w:val="24"/>
              </w:rPr>
              <w:t>.</w:t>
            </w:r>
          </w:p>
        </w:tc>
        <w:tc>
          <w:tcPr>
            <w:tcW w:w="446" w:type="pct"/>
          </w:tcPr>
          <w:p w14:paraId="2D3AEABD" w14:textId="20FE7176" w:rsidR="00020E46" w:rsidRPr="000348E8" w:rsidRDefault="00043F73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3,591,200</w:t>
            </w:r>
          </w:p>
        </w:tc>
        <w:tc>
          <w:tcPr>
            <w:tcW w:w="623" w:type="pct"/>
          </w:tcPr>
          <w:p w14:paraId="5FFF36AE" w14:textId="48EC7D8D" w:rsidR="00020E46" w:rsidRDefault="00C92DA3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Partial funds released since the</w:t>
            </w:r>
            <w:r w:rsidR="00043F73">
              <w:rPr>
                <w:rFonts w:ascii="Times New Roman" w:eastAsia="Calibri" w:hAnsi="Times New Roman" w:cs="Times New Roman"/>
                <w:szCs w:val="24"/>
              </w:rPr>
              <w:t xml:space="preserve"> 5</w:t>
            </w:r>
            <w:r w:rsidR="00043F73" w:rsidRPr="00043F73">
              <w:rPr>
                <w:rFonts w:ascii="Times New Roman" w:eastAsia="Calibri" w:hAnsi="Times New Roman" w:cs="Times New Roman"/>
                <w:szCs w:val="24"/>
                <w:vertAlign w:val="superscript"/>
              </w:rPr>
              <w:t>th</w:t>
            </w:r>
            <w:r w:rsidR="00043F73">
              <w:rPr>
                <w:rFonts w:ascii="Times New Roman" w:eastAsia="Calibri" w:hAnsi="Times New Roman" w:cs="Times New Roman"/>
                <w:szCs w:val="24"/>
              </w:rPr>
              <w:t xml:space="preserve"> Land Camp in Apac District</w:t>
            </w:r>
            <w:r w:rsidR="00866F7C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was </w:t>
            </w:r>
            <w:r w:rsidR="00866F7C">
              <w:rPr>
                <w:rFonts w:ascii="Times New Roman" w:eastAsia="Calibri" w:hAnsi="Times New Roman" w:cs="Times New Roman"/>
                <w:szCs w:val="24"/>
              </w:rPr>
              <w:t xml:space="preserve">co-sponsored by </w:t>
            </w:r>
            <w:r w:rsidR="009D314C">
              <w:rPr>
                <w:rFonts w:ascii="Times New Roman" w:eastAsia="Calibri" w:hAnsi="Times New Roman" w:cs="Times New Roman"/>
                <w:szCs w:val="24"/>
              </w:rPr>
              <w:t>the Eastern and Southern Africa Small Scale Farmers Forum(ESAFF) Uganda.</w:t>
            </w:r>
          </w:p>
          <w:p w14:paraId="45BC381A" w14:textId="6D75EC82" w:rsidR="00F17DB9" w:rsidRPr="000348E8" w:rsidRDefault="00F17DB9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8332A2" w:rsidRPr="00745199" w14:paraId="06AE4D57" w14:textId="77777777" w:rsidTr="00F13F5D">
        <w:trPr>
          <w:trHeight w:val="275"/>
        </w:trPr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8940E" w14:textId="77777777" w:rsidR="008332A2" w:rsidRPr="001824E3" w:rsidRDefault="008332A2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4DBA4" w14:textId="77777777" w:rsidR="008332A2" w:rsidRDefault="008332A2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AF479" w14:textId="77777777" w:rsidR="008332A2" w:rsidRDefault="008332A2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" w:type="pct"/>
          </w:tcPr>
          <w:p w14:paraId="20C1B441" w14:textId="77777777" w:rsidR="008332A2" w:rsidRDefault="008332A2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22CE37A" w14:textId="77777777" w:rsidR="008332A2" w:rsidRDefault="008332A2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F1F8C32" w14:textId="77777777" w:rsidR="008332A2" w:rsidRPr="00130C02" w:rsidRDefault="008332A2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85241F2" w14:textId="77777777" w:rsidR="008332A2" w:rsidRDefault="008332A2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6B883FB" w14:textId="77777777" w:rsidR="008332A2" w:rsidRDefault="008332A2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7FAC0E52" w14:textId="77777777" w:rsidR="008332A2" w:rsidRDefault="008332A2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067FD9C8" w14:textId="77777777" w:rsidTr="00F13F5D">
        <w:trPr>
          <w:trHeight w:val="275"/>
        </w:trPr>
        <w:tc>
          <w:tcPr>
            <w:tcW w:w="623" w:type="pct"/>
            <w:vMerge/>
          </w:tcPr>
          <w:p w14:paraId="441D77C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88504D" w14:textId="7893148A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04 Locus visits and boundary opening undertaken within the MZOs’ jurisdictions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D795B" w14:textId="3E66A11D" w:rsidR="00B42922" w:rsidRPr="000348E8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Locus visit and boundary opening undertaken within the MZOs’ jurisdictions</w:t>
            </w:r>
          </w:p>
        </w:tc>
        <w:tc>
          <w:tcPr>
            <w:tcW w:w="450" w:type="pct"/>
          </w:tcPr>
          <w:p w14:paraId="11A57AAB" w14:textId="4D887F21" w:rsidR="00B42922" w:rsidRDefault="00F56A4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7,692</w:t>
            </w:r>
            <w:r w:rsidR="00CB68F1">
              <w:rPr>
                <w:rFonts w:ascii="Times New Roman" w:eastAsia="Calibri" w:hAnsi="Times New Roman" w:cs="Times New Roman"/>
                <w:szCs w:val="24"/>
              </w:rPr>
              <w:t>,967</w:t>
            </w:r>
          </w:p>
        </w:tc>
        <w:tc>
          <w:tcPr>
            <w:tcW w:w="457" w:type="pct"/>
          </w:tcPr>
          <w:p w14:paraId="145FA719" w14:textId="49AF9E97" w:rsidR="00B42922" w:rsidRPr="000348E8" w:rsidRDefault="00813BC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8,566,400</w:t>
            </w:r>
          </w:p>
        </w:tc>
        <w:tc>
          <w:tcPr>
            <w:tcW w:w="88" w:type="pct"/>
            <w:shd w:val="clear" w:color="auto" w:fill="FFFF00"/>
          </w:tcPr>
          <w:p w14:paraId="349A2DAB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9D6CCD2" w14:textId="76734B7A" w:rsidR="00B42922" w:rsidRDefault="009B1A8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Travel inland funds</w:t>
            </w:r>
            <w:r w:rsidR="006A1841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472B0F">
              <w:rPr>
                <w:rFonts w:ascii="Times New Roman" w:eastAsia="Calibri" w:hAnsi="Times New Roman" w:cs="Times New Roman"/>
                <w:szCs w:val="24"/>
              </w:rPr>
              <w:t>facilitate</w:t>
            </w:r>
            <w:r w:rsidR="006A1841">
              <w:rPr>
                <w:rFonts w:ascii="Times New Roman" w:eastAsia="Calibri" w:hAnsi="Times New Roman" w:cs="Times New Roman"/>
                <w:szCs w:val="24"/>
              </w:rPr>
              <w:t>d</w:t>
            </w:r>
            <w:r w:rsidR="00472B0F">
              <w:rPr>
                <w:rFonts w:ascii="Times New Roman" w:eastAsia="Calibri" w:hAnsi="Times New Roman" w:cs="Times New Roman"/>
                <w:szCs w:val="24"/>
              </w:rPr>
              <w:t xml:space="preserve"> transportation of </w:t>
            </w:r>
            <w:r w:rsidR="001F7854">
              <w:rPr>
                <w:rFonts w:ascii="Times New Roman" w:eastAsia="Calibri" w:hAnsi="Times New Roman" w:cs="Times New Roman"/>
                <w:szCs w:val="24"/>
              </w:rPr>
              <w:t>04 Book Shelves</w:t>
            </w:r>
            <w:r w:rsidR="0099267B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9720D4">
              <w:rPr>
                <w:rFonts w:ascii="Times New Roman" w:eastAsia="Calibri" w:hAnsi="Times New Roman" w:cs="Times New Roman"/>
                <w:szCs w:val="24"/>
              </w:rPr>
              <w:t>on the 03</w:t>
            </w:r>
            <w:r w:rsidR="009720D4" w:rsidRPr="009720D4">
              <w:rPr>
                <w:rFonts w:ascii="Times New Roman" w:eastAsia="Calibri" w:hAnsi="Times New Roman" w:cs="Times New Roman"/>
                <w:szCs w:val="24"/>
                <w:vertAlign w:val="superscript"/>
              </w:rPr>
              <w:t>rd</w:t>
            </w:r>
            <w:r w:rsidR="009720D4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DE2BF4">
              <w:rPr>
                <w:rFonts w:ascii="Times New Roman" w:eastAsia="Calibri" w:hAnsi="Times New Roman" w:cs="Times New Roman"/>
                <w:szCs w:val="24"/>
              </w:rPr>
              <w:t>July</w:t>
            </w:r>
            <w:r w:rsidR="009720D4">
              <w:rPr>
                <w:rFonts w:ascii="Times New Roman" w:eastAsia="Calibri" w:hAnsi="Times New Roman" w:cs="Times New Roman"/>
                <w:szCs w:val="24"/>
              </w:rPr>
              <w:t xml:space="preserve"> 2026</w:t>
            </w:r>
            <w:r w:rsidR="001F7854">
              <w:rPr>
                <w:rFonts w:ascii="Times New Roman" w:eastAsia="Calibri" w:hAnsi="Times New Roman" w:cs="Times New Roman"/>
                <w:szCs w:val="24"/>
              </w:rPr>
              <w:t>, 09 Office Chairs</w:t>
            </w:r>
            <w:r w:rsidR="0031725A">
              <w:rPr>
                <w:rFonts w:ascii="Times New Roman" w:eastAsia="Calibri" w:hAnsi="Times New Roman" w:cs="Times New Roman"/>
                <w:szCs w:val="24"/>
              </w:rPr>
              <w:t xml:space="preserve"> on the </w:t>
            </w:r>
            <w:r w:rsidR="009C132B">
              <w:rPr>
                <w:rFonts w:ascii="Times New Roman" w:eastAsia="Calibri" w:hAnsi="Times New Roman" w:cs="Times New Roman"/>
                <w:szCs w:val="24"/>
              </w:rPr>
              <w:t>08</w:t>
            </w:r>
            <w:r w:rsidR="009C132B" w:rsidRPr="009C132B">
              <w:rPr>
                <w:rFonts w:ascii="Times New Roman" w:eastAsia="Calibri" w:hAnsi="Times New Roman" w:cs="Times New Roman"/>
                <w:szCs w:val="24"/>
                <w:vertAlign w:val="superscript"/>
              </w:rPr>
              <w:t>th</w:t>
            </w:r>
            <w:r w:rsidR="009C132B">
              <w:rPr>
                <w:rFonts w:ascii="Times New Roman" w:eastAsia="Calibri" w:hAnsi="Times New Roman" w:cs="Times New Roman"/>
                <w:szCs w:val="24"/>
              </w:rPr>
              <w:t xml:space="preserve"> July </w:t>
            </w:r>
            <w:r w:rsidR="000B5CB9">
              <w:rPr>
                <w:rFonts w:ascii="Times New Roman" w:eastAsia="Calibri" w:hAnsi="Times New Roman" w:cs="Times New Roman"/>
                <w:szCs w:val="24"/>
              </w:rPr>
              <w:t>2026,</w:t>
            </w:r>
            <w:r w:rsidR="00411D47">
              <w:rPr>
                <w:rFonts w:ascii="Times New Roman" w:eastAsia="Calibri" w:hAnsi="Times New Roman" w:cs="Times New Roman"/>
                <w:szCs w:val="24"/>
              </w:rPr>
              <w:t xml:space="preserve"> 6</w:t>
            </w:r>
            <w:r w:rsidR="00411D47" w:rsidRPr="00411D47">
              <w:rPr>
                <w:rFonts w:ascii="Times New Roman" w:eastAsia="Calibri" w:hAnsi="Times New Roman" w:cs="Times New Roman"/>
                <w:szCs w:val="24"/>
                <w:vertAlign w:val="superscript"/>
              </w:rPr>
              <w:t>th</w:t>
            </w:r>
            <w:r w:rsidR="00411D47">
              <w:rPr>
                <w:rFonts w:ascii="Times New Roman" w:eastAsia="Calibri" w:hAnsi="Times New Roman" w:cs="Times New Roman"/>
                <w:szCs w:val="24"/>
              </w:rPr>
              <w:t xml:space="preserve"> Administrative meeting in Gulu</w:t>
            </w:r>
            <w:r w:rsidR="001129E0">
              <w:rPr>
                <w:rFonts w:ascii="Times New Roman" w:eastAsia="Calibri" w:hAnsi="Times New Roman" w:cs="Times New Roman"/>
                <w:szCs w:val="24"/>
              </w:rPr>
              <w:t xml:space="preserve"> from 07th-11</w:t>
            </w:r>
            <w:r w:rsidR="001129E0" w:rsidRPr="001129E0">
              <w:rPr>
                <w:rFonts w:ascii="Times New Roman" w:eastAsia="Calibri" w:hAnsi="Times New Roman" w:cs="Times New Roman"/>
                <w:szCs w:val="24"/>
                <w:vertAlign w:val="superscript"/>
              </w:rPr>
              <w:t>th</w:t>
            </w:r>
            <w:r w:rsidR="001129E0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E302DD">
              <w:rPr>
                <w:rFonts w:ascii="Times New Roman" w:eastAsia="Calibri" w:hAnsi="Times New Roman" w:cs="Times New Roman"/>
                <w:szCs w:val="24"/>
              </w:rPr>
              <w:t xml:space="preserve">Sept. </w:t>
            </w:r>
            <w:r w:rsidR="00980993">
              <w:rPr>
                <w:rFonts w:ascii="Times New Roman" w:eastAsia="Calibri" w:hAnsi="Times New Roman" w:cs="Times New Roman"/>
                <w:szCs w:val="24"/>
              </w:rPr>
              <w:t>2026</w:t>
            </w:r>
            <w:r w:rsidR="00411D47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r w:rsidR="0099267B">
              <w:rPr>
                <w:rFonts w:ascii="Times New Roman" w:eastAsia="Calibri" w:hAnsi="Times New Roman" w:cs="Times New Roman"/>
                <w:szCs w:val="24"/>
              </w:rPr>
              <w:t>attend Budget Meeting</w:t>
            </w:r>
            <w:r w:rsidR="00980993">
              <w:rPr>
                <w:rFonts w:ascii="Times New Roman" w:eastAsia="Calibri" w:hAnsi="Times New Roman" w:cs="Times New Roman"/>
                <w:szCs w:val="24"/>
              </w:rPr>
              <w:t xml:space="preserve"> to review &amp; rationalise the 2026/2027 Budget</w:t>
            </w:r>
            <w:r w:rsidR="0099267B">
              <w:rPr>
                <w:rFonts w:ascii="Times New Roman" w:eastAsia="Calibri" w:hAnsi="Times New Roman" w:cs="Times New Roman"/>
                <w:szCs w:val="24"/>
              </w:rPr>
              <w:t xml:space="preserve"> at </w:t>
            </w:r>
            <w:r w:rsidR="00980993">
              <w:rPr>
                <w:rFonts w:ascii="Times New Roman" w:eastAsia="Calibri" w:hAnsi="Times New Roman" w:cs="Times New Roman"/>
                <w:szCs w:val="24"/>
              </w:rPr>
              <w:t xml:space="preserve">the </w:t>
            </w:r>
            <w:r w:rsidR="0099267B">
              <w:rPr>
                <w:rFonts w:ascii="Times New Roman" w:eastAsia="Calibri" w:hAnsi="Times New Roman" w:cs="Times New Roman"/>
                <w:szCs w:val="24"/>
              </w:rPr>
              <w:t>H/</w:t>
            </w:r>
            <w:r w:rsidR="00980993">
              <w:rPr>
                <w:rFonts w:ascii="Times New Roman" w:eastAsia="Calibri" w:hAnsi="Times New Roman" w:cs="Times New Roman"/>
                <w:szCs w:val="24"/>
              </w:rPr>
              <w:t>Q</w:t>
            </w:r>
            <w:r w:rsidR="0099267B">
              <w:rPr>
                <w:rFonts w:ascii="Times New Roman" w:eastAsia="Calibri" w:hAnsi="Times New Roman" w:cs="Times New Roman"/>
                <w:szCs w:val="24"/>
              </w:rPr>
              <w:t>s, deliver Lira MZO Workplan &amp; Budget</w:t>
            </w:r>
            <w:r w:rsidR="001D0587">
              <w:rPr>
                <w:rFonts w:ascii="Times New Roman" w:eastAsia="Calibri" w:hAnsi="Times New Roman" w:cs="Times New Roman"/>
                <w:szCs w:val="24"/>
              </w:rPr>
              <w:t xml:space="preserve"> on the 17</w:t>
            </w:r>
            <w:r w:rsidR="001D0587" w:rsidRPr="001D0587">
              <w:rPr>
                <w:rFonts w:ascii="Times New Roman" w:eastAsia="Calibri" w:hAnsi="Times New Roman" w:cs="Times New Roman"/>
                <w:szCs w:val="24"/>
                <w:vertAlign w:val="superscript"/>
              </w:rPr>
              <w:t>th</w:t>
            </w:r>
            <w:r w:rsidR="001D0587">
              <w:rPr>
                <w:rFonts w:ascii="Times New Roman" w:eastAsia="Calibri" w:hAnsi="Times New Roman" w:cs="Times New Roman"/>
                <w:szCs w:val="24"/>
              </w:rPr>
              <w:t xml:space="preserve"> August 2026.</w:t>
            </w:r>
          </w:p>
        </w:tc>
        <w:tc>
          <w:tcPr>
            <w:tcW w:w="446" w:type="pct"/>
          </w:tcPr>
          <w:p w14:paraId="607C43A4" w14:textId="28C900F1" w:rsidR="00B42922" w:rsidRDefault="005F5B5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8,566,400</w:t>
            </w:r>
          </w:p>
        </w:tc>
        <w:tc>
          <w:tcPr>
            <w:tcW w:w="623" w:type="pct"/>
          </w:tcPr>
          <w:p w14:paraId="1A3BE2FE" w14:textId="710DD51F" w:rsidR="00B42922" w:rsidRDefault="00BC659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Inadequate allocation since a </w:t>
            </w:r>
            <w:r w:rsidR="007F00EE">
              <w:rPr>
                <w:rFonts w:ascii="Times New Roman" w:eastAsia="Calibri" w:hAnsi="Times New Roman" w:cs="Times New Roman"/>
                <w:szCs w:val="24"/>
              </w:rPr>
              <w:t xml:space="preserve">number of activities </w:t>
            </w:r>
            <w:r>
              <w:rPr>
                <w:rFonts w:ascii="Times New Roman" w:eastAsia="Calibri" w:hAnsi="Times New Roman" w:cs="Times New Roman"/>
                <w:szCs w:val="24"/>
              </w:rPr>
              <w:t>got facilitated from</w:t>
            </w:r>
            <w:r w:rsidR="00354A45">
              <w:rPr>
                <w:rFonts w:ascii="Times New Roman" w:eastAsia="Calibri" w:hAnsi="Times New Roman" w:cs="Times New Roman"/>
                <w:szCs w:val="24"/>
              </w:rPr>
              <w:t xml:space="preserve"> the 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Travel Inland Budget.</w:t>
            </w:r>
          </w:p>
        </w:tc>
      </w:tr>
      <w:tr w:rsidR="00B42922" w:rsidRPr="00745199" w14:paraId="2A0C794E" w14:textId="77777777" w:rsidTr="00F13F5D">
        <w:trPr>
          <w:trHeight w:val="275"/>
        </w:trPr>
        <w:tc>
          <w:tcPr>
            <w:tcW w:w="623" w:type="pct"/>
            <w:vMerge/>
          </w:tcPr>
          <w:p w14:paraId="604EFEFB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CE08" w14:textId="5EB0D922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Capacity building of 0</w:t>
            </w:r>
            <w:r w:rsidR="00F13F5D">
              <w:rPr>
                <w:rFonts w:ascii="Times New Roman" w:hAnsi="Times New Roman" w:cs="Times New Roman"/>
                <w:szCs w:val="24"/>
              </w:rPr>
              <w:t>8</w:t>
            </w:r>
            <w:r>
              <w:rPr>
                <w:rFonts w:ascii="Times New Roman" w:hAnsi="Times New Roman" w:cs="Times New Roman"/>
                <w:szCs w:val="24"/>
              </w:rPr>
              <w:t xml:space="preserve"> MZO staff undertaken in various </w:t>
            </w:r>
            <w:r>
              <w:rPr>
                <w:rFonts w:ascii="Times New Roman" w:hAnsi="Times New Roman" w:cs="Times New Roman"/>
                <w:szCs w:val="24"/>
              </w:rPr>
              <w:lastRenderedPageBreak/>
              <w:t>fields.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4E37E" w14:textId="6762F28C" w:rsidR="00B42922" w:rsidRPr="000348E8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F13F5D">
              <w:rPr>
                <w:rFonts w:ascii="Times New Roman" w:eastAsia="Calibri" w:hAnsi="Times New Roman" w:cs="Times New Roman"/>
                <w:szCs w:val="24"/>
              </w:rPr>
              <w:lastRenderedPageBreak/>
              <w:t>Capacity building of 0</w:t>
            </w:r>
            <w:r>
              <w:rPr>
                <w:rFonts w:ascii="Times New Roman" w:eastAsia="Calibri" w:hAnsi="Times New Roman" w:cs="Times New Roman"/>
                <w:szCs w:val="24"/>
              </w:rPr>
              <w:t>2</w:t>
            </w:r>
            <w:r w:rsidRPr="00F13F5D">
              <w:rPr>
                <w:rFonts w:ascii="Times New Roman" w:eastAsia="Calibri" w:hAnsi="Times New Roman" w:cs="Times New Roman"/>
                <w:szCs w:val="24"/>
              </w:rPr>
              <w:t xml:space="preserve"> MZO staff undertaken in </w:t>
            </w:r>
            <w:r w:rsidRPr="00F13F5D">
              <w:rPr>
                <w:rFonts w:ascii="Times New Roman" w:eastAsia="Calibri" w:hAnsi="Times New Roman" w:cs="Times New Roman"/>
                <w:szCs w:val="24"/>
              </w:rPr>
              <w:lastRenderedPageBreak/>
              <w:t>various fields.</w:t>
            </w:r>
          </w:p>
        </w:tc>
        <w:tc>
          <w:tcPr>
            <w:tcW w:w="450" w:type="pct"/>
          </w:tcPr>
          <w:p w14:paraId="183849C5" w14:textId="6857E10F" w:rsidR="00B42922" w:rsidRDefault="006C64C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3,077,</w:t>
            </w:r>
            <w:r w:rsidR="00AF2E05">
              <w:rPr>
                <w:rFonts w:ascii="Times New Roman" w:eastAsia="Calibri" w:hAnsi="Times New Roman" w:cs="Times New Roman"/>
                <w:szCs w:val="24"/>
              </w:rPr>
              <w:t>186</w:t>
            </w:r>
          </w:p>
        </w:tc>
        <w:tc>
          <w:tcPr>
            <w:tcW w:w="457" w:type="pct"/>
          </w:tcPr>
          <w:p w14:paraId="4272BABF" w14:textId="6CE87DEC" w:rsidR="00B42922" w:rsidRPr="000348E8" w:rsidRDefault="00AF2E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3,077,186</w:t>
            </w:r>
          </w:p>
        </w:tc>
        <w:tc>
          <w:tcPr>
            <w:tcW w:w="88" w:type="pct"/>
            <w:shd w:val="clear" w:color="auto" w:fill="FFFF00"/>
          </w:tcPr>
          <w:p w14:paraId="4673035C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554AF52" w14:textId="0E7864C4" w:rsidR="00B42922" w:rsidRDefault="00306E6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18 Staff trained on</w:t>
            </w:r>
            <w:r w:rsidR="001C47EF">
              <w:rPr>
                <w:rFonts w:ascii="Times New Roman" w:eastAsia="Calibri" w:hAnsi="Times New Roman" w:cs="Times New Roman"/>
                <w:szCs w:val="24"/>
              </w:rPr>
              <w:t xml:space="preserve"> filling 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Performance Appraisal </w:t>
            </w:r>
            <w:r w:rsidR="001C47EF">
              <w:rPr>
                <w:rFonts w:ascii="Times New Roman" w:eastAsia="Calibri" w:hAnsi="Times New Roman" w:cs="Times New Roman"/>
                <w:szCs w:val="24"/>
              </w:rPr>
              <w:t xml:space="preserve"> Reports</w:t>
            </w:r>
            <w:r w:rsidR="00DC0744">
              <w:rPr>
                <w:rFonts w:ascii="Times New Roman" w:eastAsia="Calibri" w:hAnsi="Times New Roman" w:cs="Times New Roman"/>
                <w:szCs w:val="24"/>
              </w:rPr>
              <w:t>.</w:t>
            </w:r>
          </w:p>
        </w:tc>
        <w:tc>
          <w:tcPr>
            <w:tcW w:w="446" w:type="pct"/>
          </w:tcPr>
          <w:p w14:paraId="5CD6C0E4" w14:textId="7497FFAD" w:rsidR="00B42922" w:rsidRDefault="00D27CA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3,077,186</w:t>
            </w:r>
          </w:p>
        </w:tc>
        <w:tc>
          <w:tcPr>
            <w:tcW w:w="623" w:type="pct"/>
          </w:tcPr>
          <w:p w14:paraId="35B2DE72" w14:textId="4E2518A3" w:rsidR="00B42922" w:rsidRDefault="008F54D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Achieved</w:t>
            </w:r>
            <w:r w:rsidR="008E5E1C">
              <w:rPr>
                <w:rFonts w:ascii="Times New Roman" w:eastAsia="Calibri" w:hAnsi="Times New Roman" w:cs="Times New Roman"/>
                <w:szCs w:val="24"/>
              </w:rPr>
              <w:t xml:space="preserve">. </w:t>
            </w:r>
            <w:r w:rsidR="003B26F2">
              <w:rPr>
                <w:rFonts w:ascii="Times New Roman" w:eastAsia="Calibri" w:hAnsi="Times New Roman" w:cs="Times New Roman"/>
                <w:szCs w:val="24"/>
              </w:rPr>
              <w:t>Lira</w:t>
            </w:r>
            <w:r w:rsidR="008E5E1C">
              <w:rPr>
                <w:rFonts w:ascii="Times New Roman" w:eastAsia="Calibri" w:hAnsi="Times New Roman" w:cs="Times New Roman"/>
                <w:szCs w:val="24"/>
              </w:rPr>
              <w:t xml:space="preserve"> MZO Staff members trained </w:t>
            </w:r>
            <w:r w:rsidR="00520FFC">
              <w:rPr>
                <w:rFonts w:ascii="Times New Roman" w:eastAsia="Calibri" w:hAnsi="Times New Roman" w:cs="Times New Roman"/>
                <w:szCs w:val="24"/>
              </w:rPr>
              <w:lastRenderedPageBreak/>
              <w:t>o</w:t>
            </w:r>
            <w:r w:rsidR="008E5E1C">
              <w:rPr>
                <w:rFonts w:ascii="Times New Roman" w:eastAsia="Calibri" w:hAnsi="Times New Roman" w:cs="Times New Roman"/>
                <w:szCs w:val="24"/>
              </w:rPr>
              <w:t xml:space="preserve">n filling Performance Appraisal </w:t>
            </w:r>
            <w:r w:rsidR="0079238B">
              <w:rPr>
                <w:rFonts w:ascii="Times New Roman" w:eastAsia="Calibri" w:hAnsi="Times New Roman" w:cs="Times New Roman"/>
                <w:szCs w:val="24"/>
              </w:rPr>
              <w:t>&amp; code of conduct for Public Officers .</w:t>
            </w:r>
          </w:p>
        </w:tc>
      </w:tr>
      <w:tr w:rsidR="00B42922" w:rsidRPr="00745199" w14:paraId="60532BB0" w14:textId="77777777" w:rsidTr="00F13F5D">
        <w:trPr>
          <w:trHeight w:val="275"/>
        </w:trPr>
        <w:tc>
          <w:tcPr>
            <w:tcW w:w="623" w:type="pct"/>
            <w:vMerge/>
          </w:tcPr>
          <w:p w14:paraId="7B0006A8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5DA2" w14:textId="4214B5BD" w:rsidR="00B42922" w:rsidRPr="001824E3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subscriptions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bodies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0DA68" w14:textId="5D0B5C56" w:rsidR="00B42922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a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</w:t>
            </w:r>
            <w:r>
              <w:rPr>
                <w:rFonts w:ascii="Times New Roman" w:hAnsi="Times New Roman" w:cs="Times New Roman"/>
                <w:szCs w:val="24"/>
              </w:rPr>
              <w:t>y</w:t>
            </w:r>
          </w:p>
        </w:tc>
        <w:tc>
          <w:tcPr>
            <w:tcW w:w="450" w:type="pct"/>
          </w:tcPr>
          <w:p w14:paraId="6877975A" w14:textId="3E8499D0" w:rsidR="00B42922" w:rsidRDefault="0031610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57" w:type="pct"/>
          </w:tcPr>
          <w:p w14:paraId="4EF65427" w14:textId="57030980" w:rsidR="00B42922" w:rsidRPr="000348E8" w:rsidRDefault="0031610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88" w:type="pct"/>
            <w:shd w:val="clear" w:color="auto" w:fill="FFFF00"/>
          </w:tcPr>
          <w:p w14:paraId="5B072AB1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FDAFED" w14:textId="397C982F" w:rsidR="00B42922" w:rsidRDefault="00FF7E2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Nil</w:t>
            </w:r>
          </w:p>
        </w:tc>
        <w:tc>
          <w:tcPr>
            <w:tcW w:w="446" w:type="pct"/>
          </w:tcPr>
          <w:p w14:paraId="6B52F8F4" w14:textId="055A1612" w:rsidR="00B42922" w:rsidRDefault="0031610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69258B05" w14:textId="1EBD82D3" w:rsidR="00B42922" w:rsidRDefault="00FF7E2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Allocation not warranted and requisation not submitted </w:t>
            </w:r>
            <w:r w:rsidR="00EA2193">
              <w:rPr>
                <w:rFonts w:ascii="Times New Roman" w:eastAsia="Calibri" w:hAnsi="Times New Roman" w:cs="Times New Roman"/>
                <w:szCs w:val="24"/>
              </w:rPr>
              <w:t>for approvals .</w:t>
            </w:r>
          </w:p>
        </w:tc>
      </w:tr>
      <w:tr w:rsidR="00B42922" w:rsidRPr="00745199" w14:paraId="23D8B161" w14:textId="77777777" w:rsidTr="00F13F5D">
        <w:trPr>
          <w:trHeight w:val="275"/>
        </w:trPr>
        <w:tc>
          <w:tcPr>
            <w:tcW w:w="623" w:type="pct"/>
            <w:vMerge/>
          </w:tcPr>
          <w:p w14:paraId="63FE255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AD837" w14:textId="75CFF221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Minor civil repairs of the MZO structure</w:t>
            </w:r>
            <w:r>
              <w:rPr>
                <w:rFonts w:ascii="Times New Roman" w:hAnsi="Times New Roman" w:cs="Times New Roman"/>
                <w:szCs w:val="24"/>
              </w:rPr>
              <w:t>s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undertaken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58181" w14:textId="048E1209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office block painted</w:t>
            </w:r>
            <w:r w:rsidR="00F13F5D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</w:rPr>
              <w:t>(administration block)</w:t>
            </w:r>
          </w:p>
        </w:tc>
        <w:tc>
          <w:tcPr>
            <w:tcW w:w="450" w:type="pct"/>
          </w:tcPr>
          <w:p w14:paraId="71F635A9" w14:textId="1E94356B" w:rsidR="00B42922" w:rsidRDefault="00EC3C9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11,283,019</w:t>
            </w:r>
          </w:p>
        </w:tc>
        <w:tc>
          <w:tcPr>
            <w:tcW w:w="457" w:type="pct"/>
          </w:tcPr>
          <w:p w14:paraId="0D7581B8" w14:textId="67544EAF" w:rsidR="00B42922" w:rsidRPr="000348E8" w:rsidRDefault="00C4523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8,617,000</w:t>
            </w:r>
          </w:p>
        </w:tc>
        <w:tc>
          <w:tcPr>
            <w:tcW w:w="88" w:type="pct"/>
            <w:shd w:val="clear" w:color="auto" w:fill="FFFF00"/>
          </w:tcPr>
          <w:p w14:paraId="6FFE23EB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3B4D16E" w14:textId="60CCBA51" w:rsidR="00B42922" w:rsidRDefault="005F22B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Drainage </w:t>
            </w:r>
            <w:r w:rsidR="00122668">
              <w:rPr>
                <w:rFonts w:ascii="Times New Roman" w:eastAsia="Calibri" w:hAnsi="Times New Roman" w:cs="Times New Roman"/>
                <w:szCs w:val="24"/>
              </w:rPr>
              <w:t>works to</w:t>
            </w:r>
            <w:r w:rsidR="007906C8">
              <w:rPr>
                <w:rFonts w:ascii="Times New Roman" w:eastAsia="Calibri" w:hAnsi="Times New Roman" w:cs="Times New Roman"/>
                <w:szCs w:val="24"/>
              </w:rPr>
              <w:t xml:space="preserve"> open up blocked sewage line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&amp; Electrical Maintenance </w:t>
            </w:r>
            <w:r w:rsidR="007906C8">
              <w:rPr>
                <w:rFonts w:ascii="Times New Roman" w:eastAsia="Calibri" w:hAnsi="Times New Roman" w:cs="Times New Roman"/>
                <w:szCs w:val="24"/>
              </w:rPr>
              <w:t xml:space="preserve">conducted at </w:t>
            </w:r>
            <w:r w:rsidR="00DC0744">
              <w:rPr>
                <w:rFonts w:ascii="Times New Roman" w:eastAsia="Calibri" w:hAnsi="Times New Roman" w:cs="Times New Roman"/>
                <w:szCs w:val="24"/>
              </w:rPr>
              <w:t>Lira</w:t>
            </w:r>
            <w:r w:rsidR="007906C8">
              <w:rPr>
                <w:rFonts w:ascii="Times New Roman" w:eastAsia="Calibri" w:hAnsi="Times New Roman" w:cs="Times New Roman"/>
                <w:szCs w:val="24"/>
              </w:rPr>
              <w:t xml:space="preserve"> MZO</w:t>
            </w:r>
            <w:r w:rsidR="00DC0744">
              <w:rPr>
                <w:rFonts w:ascii="Times New Roman" w:eastAsia="Calibri" w:hAnsi="Times New Roman" w:cs="Times New Roman"/>
                <w:szCs w:val="24"/>
              </w:rPr>
              <w:t>.</w:t>
            </w:r>
          </w:p>
        </w:tc>
        <w:tc>
          <w:tcPr>
            <w:tcW w:w="446" w:type="pct"/>
          </w:tcPr>
          <w:p w14:paraId="4AD32188" w14:textId="60B80BD0" w:rsidR="00B42922" w:rsidRDefault="0067138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8,617,000</w:t>
            </w:r>
          </w:p>
        </w:tc>
        <w:tc>
          <w:tcPr>
            <w:tcW w:w="623" w:type="pct"/>
          </w:tcPr>
          <w:p w14:paraId="20BA3D91" w14:textId="70AEF14B" w:rsidR="00B42922" w:rsidRDefault="00DA2EB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Partial request </w:t>
            </w:r>
            <w:r w:rsidR="00936438">
              <w:rPr>
                <w:rFonts w:ascii="Times New Roman" w:eastAsia="Calibri" w:hAnsi="Times New Roman" w:cs="Times New Roman"/>
                <w:szCs w:val="24"/>
              </w:rPr>
              <w:t xml:space="preserve">made due to unresolved issues </w:t>
            </w:r>
            <w:r w:rsidR="00EC4752">
              <w:rPr>
                <w:rFonts w:ascii="Times New Roman" w:eastAsia="Calibri" w:hAnsi="Times New Roman" w:cs="Times New Roman"/>
                <w:szCs w:val="24"/>
              </w:rPr>
              <w:t>in respect to topping up</w:t>
            </w:r>
            <w:r w:rsidR="007A0BD0">
              <w:rPr>
                <w:rFonts w:ascii="Times New Roman" w:eastAsia="Calibri" w:hAnsi="Times New Roman" w:cs="Times New Roman"/>
                <w:szCs w:val="24"/>
              </w:rPr>
              <w:t xml:space="preserve"> consolidated </w:t>
            </w:r>
            <w:r w:rsidR="00EC4752">
              <w:rPr>
                <w:rFonts w:ascii="Times New Roman" w:eastAsia="Calibri" w:hAnsi="Times New Roman" w:cs="Times New Roman"/>
                <w:szCs w:val="24"/>
              </w:rPr>
              <w:t xml:space="preserve"> allowances </w:t>
            </w:r>
            <w:r w:rsidR="00C2492B">
              <w:rPr>
                <w:rFonts w:ascii="Times New Roman" w:eastAsia="Calibri" w:hAnsi="Times New Roman" w:cs="Times New Roman"/>
                <w:szCs w:val="24"/>
              </w:rPr>
              <w:t>for</w:t>
            </w:r>
            <w:r w:rsidR="007A0BD0">
              <w:rPr>
                <w:rFonts w:ascii="Times New Roman" w:eastAsia="Calibri" w:hAnsi="Times New Roman" w:cs="Times New Roman"/>
                <w:szCs w:val="24"/>
              </w:rPr>
              <w:t xml:space="preserve"> the eligible </w:t>
            </w:r>
            <w:r w:rsidR="00273CBE">
              <w:rPr>
                <w:rFonts w:ascii="Times New Roman" w:eastAsia="Calibri" w:hAnsi="Times New Roman" w:cs="Times New Roman"/>
                <w:szCs w:val="24"/>
              </w:rPr>
              <w:t>staff .</w:t>
            </w:r>
          </w:p>
        </w:tc>
      </w:tr>
      <w:tr w:rsidR="00B42922" w:rsidRPr="00745199" w14:paraId="1C8CBBAE" w14:textId="77777777" w:rsidTr="00F13F5D">
        <w:trPr>
          <w:trHeight w:val="275"/>
        </w:trPr>
        <w:tc>
          <w:tcPr>
            <w:tcW w:w="623" w:type="pct"/>
            <w:vMerge/>
          </w:tcPr>
          <w:p w14:paraId="0E636F71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7B6F741" w14:textId="76CFDCA5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Annual Revenue Generated within the MZO's jurisdiction</w:t>
            </w:r>
          </w:p>
        </w:tc>
        <w:tc>
          <w:tcPr>
            <w:tcW w:w="662" w:type="pct"/>
          </w:tcPr>
          <w:p w14:paraId="61382ABD" w14:textId="1D0B52D8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Q1 revenue of UGX 473,000,000 collected</w:t>
            </w:r>
          </w:p>
        </w:tc>
        <w:tc>
          <w:tcPr>
            <w:tcW w:w="450" w:type="pct"/>
          </w:tcPr>
          <w:p w14:paraId="42CC825B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3AB1B3E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E4F6C66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7FE69D5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62EF5FB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29F83B6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5C6E9858" w14:textId="77777777" w:rsidTr="00F13F5D">
        <w:trPr>
          <w:trHeight w:val="275"/>
        </w:trPr>
        <w:tc>
          <w:tcPr>
            <w:tcW w:w="623" w:type="pct"/>
          </w:tcPr>
          <w:p w14:paraId="4C7B848C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98C2E9" w14:textId="031D59CB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shows held on Land Management</w:t>
            </w:r>
          </w:p>
        </w:tc>
        <w:tc>
          <w:tcPr>
            <w:tcW w:w="662" w:type="pct"/>
          </w:tcPr>
          <w:p w14:paraId="347A3EB6" w14:textId="4570C511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 held on Land Management</w:t>
            </w:r>
          </w:p>
        </w:tc>
        <w:tc>
          <w:tcPr>
            <w:tcW w:w="450" w:type="pct"/>
          </w:tcPr>
          <w:p w14:paraId="50C48C54" w14:textId="50EBB7E0" w:rsidR="00B42922" w:rsidRDefault="00AC377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</w:t>
            </w:r>
            <w:r w:rsidR="000F6F7B">
              <w:rPr>
                <w:rFonts w:ascii="Times New Roman" w:eastAsia="Calibri" w:hAnsi="Times New Roman" w:cs="Times New Roman"/>
                <w:szCs w:val="24"/>
              </w:rPr>
              <w:t>102,916</w:t>
            </w:r>
          </w:p>
        </w:tc>
        <w:tc>
          <w:tcPr>
            <w:tcW w:w="457" w:type="pct"/>
          </w:tcPr>
          <w:p w14:paraId="1F4865E8" w14:textId="14069C6B" w:rsidR="00B42922" w:rsidRPr="000348E8" w:rsidRDefault="00BF248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88" w:type="pct"/>
            <w:shd w:val="clear" w:color="auto" w:fill="FFFF00"/>
          </w:tcPr>
          <w:p w14:paraId="377A44A2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8A7BC09" w14:textId="3839F2A8" w:rsidR="00B42922" w:rsidRDefault="00AD732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Nil</w:t>
            </w:r>
          </w:p>
        </w:tc>
        <w:tc>
          <w:tcPr>
            <w:tcW w:w="446" w:type="pct"/>
          </w:tcPr>
          <w:p w14:paraId="05E5A686" w14:textId="4097C5E4" w:rsidR="00B42922" w:rsidRDefault="00C4523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563222D1" w14:textId="184A0F92" w:rsidR="00B42922" w:rsidRDefault="00C4523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</w:t>
            </w:r>
            <w:r w:rsidR="00101E3D">
              <w:rPr>
                <w:rFonts w:ascii="Times New Roman" w:eastAsia="Calibri" w:hAnsi="Times New Roman" w:cs="Times New Roman"/>
                <w:szCs w:val="24"/>
              </w:rPr>
              <w:t>ot achieved. N</w:t>
            </w:r>
            <w:r>
              <w:rPr>
                <w:rFonts w:ascii="Times New Roman" w:eastAsia="Calibri" w:hAnsi="Times New Roman" w:cs="Times New Roman"/>
                <w:szCs w:val="24"/>
              </w:rPr>
              <w:t>o funds released</w:t>
            </w:r>
            <w:r w:rsidR="00A117A6">
              <w:rPr>
                <w:rFonts w:ascii="Times New Roman" w:eastAsia="Calibri" w:hAnsi="Times New Roman" w:cs="Times New Roman"/>
                <w:szCs w:val="24"/>
              </w:rPr>
              <w:t xml:space="preserve"> to Lira MZO</w:t>
            </w:r>
            <w:r w:rsidR="00A71884">
              <w:rPr>
                <w:rFonts w:ascii="Times New Roman" w:eastAsia="Calibri" w:hAnsi="Times New Roman" w:cs="Times New Roman"/>
                <w:szCs w:val="24"/>
              </w:rPr>
              <w:t xml:space="preserve"> for advertising and public relations</w:t>
            </w:r>
            <w:r w:rsidR="00AD732C">
              <w:rPr>
                <w:rFonts w:ascii="Times New Roman" w:eastAsia="Calibri" w:hAnsi="Times New Roman" w:cs="Times New Roman"/>
                <w:szCs w:val="24"/>
              </w:rPr>
              <w:t xml:space="preserve"> due to wrong </w:t>
            </w:r>
            <w:r w:rsidR="00DC729A">
              <w:rPr>
                <w:rFonts w:ascii="Times New Roman" w:eastAsia="Calibri" w:hAnsi="Times New Roman" w:cs="Times New Roman"/>
                <w:szCs w:val="24"/>
              </w:rPr>
              <w:t>code used for charging the expenditure line(</w:t>
            </w:r>
            <w:r w:rsidR="001961ED">
              <w:rPr>
                <w:rFonts w:ascii="Times New Roman" w:eastAsia="Calibri" w:hAnsi="Times New Roman" w:cs="Times New Roman"/>
                <w:szCs w:val="24"/>
              </w:rPr>
              <w:t>221012) instead of 221001</w:t>
            </w:r>
            <w:r w:rsidR="005B76F1">
              <w:rPr>
                <w:rFonts w:ascii="Times New Roman" w:eastAsia="Calibri" w:hAnsi="Times New Roman" w:cs="Times New Roman"/>
                <w:szCs w:val="24"/>
              </w:rPr>
              <w:t>. It shall be rectified and resubmitted.</w:t>
            </w:r>
          </w:p>
        </w:tc>
      </w:tr>
      <w:tr w:rsidR="00B42922" w:rsidRPr="00745199" w14:paraId="0064796B" w14:textId="77777777" w:rsidTr="00F13F5D">
        <w:trPr>
          <w:trHeight w:val="275"/>
        </w:trPr>
        <w:tc>
          <w:tcPr>
            <w:tcW w:w="623" w:type="pct"/>
          </w:tcPr>
          <w:p w14:paraId="687F428C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28DA76" w14:textId="40B48D29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 xml:space="preserve">National Land Valuation Management Information System </w:t>
            </w:r>
            <w:r w:rsidRPr="00E14BE5">
              <w:rPr>
                <w:rFonts w:ascii="Times New Roman" w:hAnsi="Times New Roman" w:cs="Times New Roman"/>
                <w:szCs w:val="24"/>
              </w:rPr>
              <w:lastRenderedPageBreak/>
              <w:t xml:space="preserve">(N-LaVMIS) </w:t>
            </w:r>
            <w:r>
              <w:rPr>
                <w:rFonts w:ascii="Times New Roman" w:hAnsi="Times New Roman" w:cs="Times New Roman"/>
                <w:szCs w:val="24"/>
              </w:rPr>
              <w:t>managed</w:t>
            </w:r>
          </w:p>
        </w:tc>
        <w:tc>
          <w:tcPr>
            <w:tcW w:w="662" w:type="pct"/>
          </w:tcPr>
          <w:p w14:paraId="3B51C665" w14:textId="3F83DD4A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lastRenderedPageBreak/>
              <w:t xml:space="preserve">01 Training session and rolling out </w:t>
            </w:r>
            <w:r w:rsidR="00676FB7">
              <w:rPr>
                <w:rFonts w:ascii="Book Antiqua" w:hAnsi="Book Antiqua"/>
              </w:rPr>
              <w:t xml:space="preserve">of </w:t>
            </w:r>
            <w:r>
              <w:rPr>
                <w:rFonts w:ascii="Book Antiqua" w:hAnsi="Book Antiqua"/>
              </w:rPr>
              <w:t xml:space="preserve">N-LaVMIS </w:t>
            </w:r>
            <w:r>
              <w:rPr>
                <w:rFonts w:ascii="Book Antiqua" w:hAnsi="Book Antiqua"/>
              </w:rPr>
              <w:lastRenderedPageBreak/>
              <w:t xml:space="preserve">undertaken </w:t>
            </w:r>
          </w:p>
        </w:tc>
        <w:tc>
          <w:tcPr>
            <w:tcW w:w="450" w:type="pct"/>
          </w:tcPr>
          <w:p w14:paraId="4B34EF53" w14:textId="03600043" w:rsidR="00B42922" w:rsidRDefault="00E3013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0</w:t>
            </w:r>
          </w:p>
        </w:tc>
        <w:tc>
          <w:tcPr>
            <w:tcW w:w="457" w:type="pct"/>
          </w:tcPr>
          <w:p w14:paraId="48CE2CCD" w14:textId="7AC55E5E" w:rsidR="00B42922" w:rsidRPr="000348E8" w:rsidRDefault="00E3013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88" w:type="pct"/>
            <w:shd w:val="clear" w:color="auto" w:fill="FFFF00"/>
          </w:tcPr>
          <w:p w14:paraId="289992A9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69C1D3C" w14:textId="6319C1DE" w:rsidR="00B42922" w:rsidRDefault="00BE576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46" w:type="pct"/>
          </w:tcPr>
          <w:p w14:paraId="4E1A5758" w14:textId="08C6FD43" w:rsidR="00B42922" w:rsidRDefault="00E3013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6395AEEC" w14:textId="5C0E14DE" w:rsidR="00B42922" w:rsidRDefault="00BE576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</w:tr>
      <w:tr w:rsidR="00B42922" w:rsidRPr="00745199" w14:paraId="43CFD14F" w14:textId="77777777" w:rsidTr="00F13F5D">
        <w:trPr>
          <w:trHeight w:val="275"/>
        </w:trPr>
        <w:tc>
          <w:tcPr>
            <w:tcW w:w="623" w:type="pct"/>
          </w:tcPr>
          <w:p w14:paraId="216BE8F6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3D4DE63" w14:textId="36B86E1D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 out-of-court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662" w:type="pct"/>
          </w:tcPr>
          <w:p w14:paraId="58645E92" w14:textId="196B7F10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r>
              <w:rPr>
                <w:rFonts w:ascii="Times New Roman" w:hAnsi="Times New Roman" w:cs="Times New Roman"/>
                <w:szCs w:val="24"/>
              </w:rPr>
              <w:t>out-of-court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450" w:type="pct"/>
          </w:tcPr>
          <w:p w14:paraId="1D8CE261" w14:textId="4E6CD7A1" w:rsidR="00B42922" w:rsidRDefault="0051784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57" w:type="pct"/>
          </w:tcPr>
          <w:p w14:paraId="40D566D3" w14:textId="0E1C2830" w:rsidR="00B42922" w:rsidRPr="000348E8" w:rsidRDefault="0051784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88" w:type="pct"/>
            <w:shd w:val="clear" w:color="auto" w:fill="FFFF00"/>
          </w:tcPr>
          <w:p w14:paraId="55D68059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106AC0D" w14:textId="555E50BE" w:rsidR="00B42922" w:rsidRDefault="006C285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46" w:type="pct"/>
          </w:tcPr>
          <w:p w14:paraId="180340C6" w14:textId="1C0F9746" w:rsidR="00B42922" w:rsidRDefault="0051784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4FD89B6F" w14:textId="1ED4186C" w:rsidR="00B42922" w:rsidRDefault="006C285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</w:tr>
      <w:tr w:rsidR="00E14BE5" w:rsidRPr="00745199" w14:paraId="4C1855F7" w14:textId="77777777" w:rsidTr="00F13F5D">
        <w:trPr>
          <w:trHeight w:val="275"/>
        </w:trPr>
        <w:tc>
          <w:tcPr>
            <w:tcW w:w="623" w:type="pct"/>
          </w:tcPr>
          <w:p w14:paraId="4F2004CC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A64E9B1" w14:textId="7883C116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>12 Court cases litigated</w:t>
            </w:r>
          </w:p>
        </w:tc>
        <w:tc>
          <w:tcPr>
            <w:tcW w:w="662" w:type="pct"/>
          </w:tcPr>
          <w:p w14:paraId="2C65EE23" w14:textId="708487E9" w:rsidR="00E14BE5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03 Court cases litigated</w:t>
            </w:r>
          </w:p>
        </w:tc>
        <w:tc>
          <w:tcPr>
            <w:tcW w:w="450" w:type="pct"/>
          </w:tcPr>
          <w:p w14:paraId="5D6D8F74" w14:textId="061C6D38" w:rsidR="00E14BE5" w:rsidRDefault="005719B8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57" w:type="pct"/>
          </w:tcPr>
          <w:p w14:paraId="4F252DB5" w14:textId="4D8E73D8" w:rsidR="00E14BE5" w:rsidRPr="000348E8" w:rsidRDefault="005719B8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88" w:type="pct"/>
            <w:shd w:val="clear" w:color="auto" w:fill="FFFF00"/>
          </w:tcPr>
          <w:p w14:paraId="6057470D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F4DB6CF" w14:textId="004A6E57" w:rsidR="00E14BE5" w:rsidRDefault="00BF558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46" w:type="pct"/>
          </w:tcPr>
          <w:p w14:paraId="336AEB0E" w14:textId="648F09C1" w:rsidR="00E14BE5" w:rsidRDefault="005719B8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27C85958" w14:textId="7161E2C6" w:rsidR="00E14BE5" w:rsidRDefault="00BF558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</w:tr>
      <w:tr w:rsidR="00E14BE5" w:rsidRPr="00745199" w14:paraId="60D1F170" w14:textId="77777777" w:rsidTr="00F13F5D">
        <w:trPr>
          <w:trHeight w:val="275"/>
        </w:trPr>
        <w:tc>
          <w:tcPr>
            <w:tcW w:w="623" w:type="pct"/>
          </w:tcPr>
          <w:p w14:paraId="47C57987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DD40AC7" w14:textId="0971F17F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20,000 titles produced and </w:t>
            </w:r>
            <w:r w:rsidRPr="00E14BE5">
              <w:rPr>
                <w:rFonts w:ascii="Times New Roman" w:hAnsi="Times New Roman" w:cs="Times New Roman"/>
                <w:szCs w:val="24"/>
              </w:rPr>
              <w:t>issue</w:t>
            </w:r>
            <w:r>
              <w:rPr>
                <w:rFonts w:ascii="Times New Roman" w:hAnsi="Times New Roman" w:cs="Times New Roman"/>
                <w:szCs w:val="24"/>
              </w:rPr>
              <w:t>d,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SLAAC</w:t>
            </w:r>
          </w:p>
        </w:tc>
        <w:tc>
          <w:tcPr>
            <w:tcW w:w="662" w:type="pct"/>
          </w:tcPr>
          <w:p w14:paraId="4AAE7339" w14:textId="2B4A7B53" w:rsidR="00E14BE5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5,000 titles produced and issued, including SLAAC</w:t>
            </w:r>
          </w:p>
        </w:tc>
        <w:tc>
          <w:tcPr>
            <w:tcW w:w="450" w:type="pct"/>
          </w:tcPr>
          <w:p w14:paraId="21872029" w14:textId="700BAF13" w:rsidR="00E14BE5" w:rsidRDefault="005719B8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57" w:type="pct"/>
          </w:tcPr>
          <w:p w14:paraId="57E97F30" w14:textId="491FD03F" w:rsidR="00E14BE5" w:rsidRPr="000348E8" w:rsidRDefault="005719B8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88" w:type="pct"/>
            <w:shd w:val="clear" w:color="auto" w:fill="FFFF00"/>
          </w:tcPr>
          <w:p w14:paraId="33C13A6A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6EAD684" w14:textId="466C961F" w:rsidR="00E14BE5" w:rsidRDefault="004D350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46" w:type="pct"/>
          </w:tcPr>
          <w:p w14:paraId="4A344FE8" w14:textId="45C00945" w:rsidR="00E14BE5" w:rsidRDefault="005719B8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53EA5BD6" w14:textId="0ADFF58D" w:rsidR="00E14BE5" w:rsidRDefault="004D350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</w:tr>
      <w:tr w:rsidR="009E5D12" w:rsidRPr="00745199" w14:paraId="24D23ADB" w14:textId="77777777" w:rsidTr="00600D8F">
        <w:trPr>
          <w:trHeight w:val="275"/>
        </w:trPr>
        <w:tc>
          <w:tcPr>
            <w:tcW w:w="623" w:type="pct"/>
          </w:tcPr>
          <w:p w14:paraId="6F4367D7" w14:textId="77777777" w:rsidR="009E5D12" w:rsidRPr="000348E8" w:rsidRDefault="009E5D12" w:rsidP="00600D8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07F38318" w14:textId="3312A5ED" w:rsidR="009E5D12" w:rsidRDefault="00182183" w:rsidP="00600D8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="009E5D12">
              <w:rPr>
                <w:rFonts w:ascii="Times New Roman" w:hAnsi="Times New Roman" w:cs="Times New Roman"/>
                <w:szCs w:val="24"/>
              </w:rPr>
              <w:t>0,</w:t>
            </w:r>
            <w:r>
              <w:rPr>
                <w:rFonts w:ascii="Times New Roman" w:hAnsi="Times New Roman" w:cs="Times New Roman"/>
                <w:szCs w:val="24"/>
              </w:rPr>
              <w:t xml:space="preserve">000 SLAAC </w:t>
            </w:r>
            <w:r w:rsidR="009E5D12">
              <w:rPr>
                <w:rFonts w:ascii="Times New Roman" w:hAnsi="Times New Roman" w:cs="Times New Roman"/>
                <w:szCs w:val="24"/>
              </w:rPr>
              <w:t xml:space="preserve"> titles produced and </w:t>
            </w:r>
            <w:r w:rsidR="009E5D12" w:rsidRPr="00E14BE5">
              <w:rPr>
                <w:rFonts w:ascii="Times New Roman" w:hAnsi="Times New Roman" w:cs="Times New Roman"/>
                <w:szCs w:val="24"/>
              </w:rPr>
              <w:t>issue</w:t>
            </w:r>
            <w:r w:rsidR="009E5D12">
              <w:rPr>
                <w:rFonts w:ascii="Times New Roman" w:hAnsi="Times New Roman" w:cs="Times New Roman"/>
                <w:szCs w:val="24"/>
              </w:rPr>
              <w:t>d</w:t>
            </w:r>
          </w:p>
        </w:tc>
        <w:tc>
          <w:tcPr>
            <w:tcW w:w="662" w:type="pct"/>
          </w:tcPr>
          <w:p w14:paraId="23F8D70F" w14:textId="3DB90383" w:rsidR="009E5D12" w:rsidRPr="000348E8" w:rsidRDefault="00500D6D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</w:t>
            </w:r>
            <w:r w:rsidR="009E5D12">
              <w:rPr>
                <w:rFonts w:ascii="Times New Roman" w:eastAsia="Calibri" w:hAnsi="Times New Roman" w:cs="Times New Roman"/>
                <w:szCs w:val="24"/>
              </w:rPr>
              <w:t>5,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000 SLAAC </w:t>
            </w:r>
            <w:r w:rsidR="009E5D12">
              <w:rPr>
                <w:rFonts w:ascii="Times New Roman" w:eastAsia="Calibri" w:hAnsi="Times New Roman" w:cs="Times New Roman"/>
                <w:szCs w:val="24"/>
              </w:rPr>
              <w:t xml:space="preserve"> titles produced and issued</w:t>
            </w:r>
          </w:p>
        </w:tc>
        <w:tc>
          <w:tcPr>
            <w:tcW w:w="450" w:type="pct"/>
          </w:tcPr>
          <w:p w14:paraId="1C5F1BCA" w14:textId="77777777" w:rsidR="009E5D12" w:rsidRDefault="009E5D12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57" w:type="pct"/>
          </w:tcPr>
          <w:p w14:paraId="07B9D6D9" w14:textId="77777777" w:rsidR="009E5D12" w:rsidRPr="000348E8" w:rsidRDefault="009E5D12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88" w:type="pct"/>
            <w:shd w:val="clear" w:color="auto" w:fill="FFFF00"/>
          </w:tcPr>
          <w:p w14:paraId="7F73FABA" w14:textId="77777777" w:rsidR="009E5D12" w:rsidRPr="00130C02" w:rsidRDefault="009E5D12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F669EBE" w14:textId="0E7A5A00" w:rsidR="009E5D12" w:rsidRDefault="00FC5A18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4,178 </w:t>
            </w:r>
            <w:r w:rsidR="00FB1210">
              <w:rPr>
                <w:rFonts w:ascii="Times New Roman" w:eastAsia="Calibri" w:hAnsi="Times New Roman" w:cs="Times New Roman"/>
                <w:szCs w:val="24"/>
              </w:rPr>
              <w:t>SLAAC Titles dispatched to Apac (3</w:t>
            </w:r>
            <w:r w:rsidR="00385D92">
              <w:rPr>
                <w:rFonts w:ascii="Times New Roman" w:eastAsia="Calibri" w:hAnsi="Times New Roman" w:cs="Times New Roman"/>
                <w:szCs w:val="24"/>
              </w:rPr>
              <w:t>,</w:t>
            </w:r>
            <w:r w:rsidR="00FB1210">
              <w:rPr>
                <w:rFonts w:ascii="Times New Roman" w:eastAsia="Calibri" w:hAnsi="Times New Roman" w:cs="Times New Roman"/>
                <w:szCs w:val="24"/>
              </w:rPr>
              <w:t>830</w:t>
            </w:r>
            <w:r w:rsidR="00385D92">
              <w:rPr>
                <w:rFonts w:ascii="Times New Roman" w:eastAsia="Calibri" w:hAnsi="Times New Roman" w:cs="Times New Roman"/>
                <w:szCs w:val="24"/>
              </w:rPr>
              <w:t>) &amp; Oyam (348)</w:t>
            </w:r>
          </w:p>
        </w:tc>
        <w:tc>
          <w:tcPr>
            <w:tcW w:w="446" w:type="pct"/>
          </w:tcPr>
          <w:p w14:paraId="3EE4AB87" w14:textId="77777777" w:rsidR="009E5D12" w:rsidRDefault="009E5D12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65951EFA" w14:textId="26C2B202" w:rsidR="009E5D12" w:rsidRDefault="00747205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Data Processing Centre to speed up processing of SLAAC Titles.</w:t>
            </w:r>
          </w:p>
        </w:tc>
      </w:tr>
      <w:tr w:rsidR="00E31167" w:rsidRPr="00745199" w14:paraId="594F0D5F" w14:textId="77777777" w:rsidTr="00600D8F">
        <w:trPr>
          <w:trHeight w:val="275"/>
        </w:trPr>
        <w:tc>
          <w:tcPr>
            <w:tcW w:w="623" w:type="pct"/>
          </w:tcPr>
          <w:p w14:paraId="25965264" w14:textId="77777777" w:rsidR="00E31167" w:rsidRPr="000348E8" w:rsidRDefault="00E31167" w:rsidP="00600D8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2E38951" w14:textId="26AAE118" w:rsidR="00E31167" w:rsidRDefault="00E31167" w:rsidP="00600D8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2" w:type="pct"/>
          </w:tcPr>
          <w:p w14:paraId="3E17B63D" w14:textId="7DE71F5B" w:rsidR="00E31167" w:rsidRPr="000348E8" w:rsidRDefault="00E31167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0" w:type="pct"/>
          </w:tcPr>
          <w:p w14:paraId="2EB72122" w14:textId="405AFEA0" w:rsidR="00E31167" w:rsidRDefault="00E31167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27EE4C7" w14:textId="05DB1255" w:rsidR="00E31167" w:rsidRPr="000348E8" w:rsidRDefault="00E31167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191B6E74" w14:textId="77777777" w:rsidR="00E31167" w:rsidRPr="00130C02" w:rsidRDefault="00E31167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C69088B" w14:textId="382F3398" w:rsidR="00E31167" w:rsidRDefault="00E31167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7479A35F" w14:textId="225529BE" w:rsidR="00E31167" w:rsidRDefault="00E31167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797D5C68" w14:textId="28BAD39E" w:rsidR="00E31167" w:rsidRDefault="00E31167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9E5D12" w:rsidRPr="00745199" w14:paraId="6CE50341" w14:textId="77777777" w:rsidTr="00600D8F">
        <w:trPr>
          <w:trHeight w:val="275"/>
        </w:trPr>
        <w:tc>
          <w:tcPr>
            <w:tcW w:w="623" w:type="pct"/>
          </w:tcPr>
          <w:p w14:paraId="621D4051" w14:textId="77777777" w:rsidR="009E5D12" w:rsidRPr="000348E8" w:rsidRDefault="009E5D12" w:rsidP="00600D8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73948BB" w14:textId="77777777" w:rsidR="009E5D12" w:rsidRDefault="009E5D12" w:rsidP="00600D8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20,000 Certificates of Customary Ownership  titles processed and </w:t>
            </w:r>
            <w:r w:rsidRPr="00E14BE5">
              <w:rPr>
                <w:rFonts w:ascii="Times New Roman" w:hAnsi="Times New Roman" w:cs="Times New Roman"/>
                <w:szCs w:val="24"/>
              </w:rPr>
              <w:t>issue</w:t>
            </w:r>
            <w:r>
              <w:rPr>
                <w:rFonts w:ascii="Times New Roman" w:hAnsi="Times New Roman" w:cs="Times New Roman"/>
                <w:szCs w:val="24"/>
              </w:rPr>
              <w:t>d.</w:t>
            </w:r>
          </w:p>
        </w:tc>
        <w:tc>
          <w:tcPr>
            <w:tcW w:w="662" w:type="pct"/>
          </w:tcPr>
          <w:p w14:paraId="0BA7F797" w14:textId="77777777" w:rsidR="009E5D12" w:rsidRPr="000348E8" w:rsidRDefault="009E5D12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5,000 Certificates of Customary Ownership  titles processed and </w:t>
            </w:r>
            <w:r w:rsidRPr="00E14BE5">
              <w:rPr>
                <w:rFonts w:ascii="Times New Roman" w:hAnsi="Times New Roman" w:cs="Times New Roman"/>
                <w:szCs w:val="24"/>
              </w:rPr>
              <w:t>issue</w:t>
            </w:r>
            <w:r>
              <w:rPr>
                <w:rFonts w:ascii="Times New Roman" w:hAnsi="Times New Roman" w:cs="Times New Roman"/>
                <w:szCs w:val="24"/>
              </w:rPr>
              <w:t>d.</w:t>
            </w:r>
          </w:p>
        </w:tc>
        <w:tc>
          <w:tcPr>
            <w:tcW w:w="450" w:type="pct"/>
          </w:tcPr>
          <w:p w14:paraId="45D22489" w14:textId="77777777" w:rsidR="009E5D12" w:rsidRDefault="009E5D12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57" w:type="pct"/>
          </w:tcPr>
          <w:p w14:paraId="29D07CF4" w14:textId="77777777" w:rsidR="009E5D12" w:rsidRPr="000348E8" w:rsidRDefault="009E5D12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88" w:type="pct"/>
            <w:shd w:val="clear" w:color="auto" w:fill="FFFF00"/>
          </w:tcPr>
          <w:p w14:paraId="3E5666AC" w14:textId="77777777" w:rsidR="009E5D12" w:rsidRPr="00130C02" w:rsidRDefault="009E5D12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3AD99A5" w14:textId="77777777" w:rsidR="009E5D12" w:rsidRDefault="009E5D12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261 Certificate of Customary Ownership(C.C.Os) printed &amp; dispatched for CORDAID &amp; 111 C.C.Os printed &amp; dispatched to VNG.</w:t>
            </w:r>
          </w:p>
        </w:tc>
        <w:tc>
          <w:tcPr>
            <w:tcW w:w="446" w:type="pct"/>
          </w:tcPr>
          <w:p w14:paraId="05EC1B86" w14:textId="77777777" w:rsidR="009E5D12" w:rsidRDefault="009E5D12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4DE88938" w14:textId="77777777" w:rsidR="009E5D12" w:rsidRDefault="009E5D12" w:rsidP="00600D8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Deskwork but stationery and tonner should be provided if possible.</w:t>
            </w:r>
          </w:p>
        </w:tc>
      </w:tr>
      <w:tr w:rsidR="00E14BE5" w:rsidRPr="00745199" w14:paraId="14144D75" w14:textId="77777777" w:rsidTr="00F13F5D">
        <w:trPr>
          <w:trHeight w:val="275"/>
        </w:trPr>
        <w:tc>
          <w:tcPr>
            <w:tcW w:w="623" w:type="pct"/>
          </w:tcPr>
          <w:p w14:paraId="7AB1E605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5D2487A" w14:textId="71935350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equipment serviced and maintained</w:t>
            </w:r>
            <w:r w:rsidR="00AF41AB">
              <w:rPr>
                <w:rFonts w:ascii="Times New Roman" w:hAnsi="Times New Roman" w:cs="Times New Roman"/>
                <w:szCs w:val="24"/>
              </w:rPr>
              <w:t>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computers, printers and scanners</w:t>
            </w:r>
          </w:p>
        </w:tc>
        <w:tc>
          <w:tcPr>
            <w:tcW w:w="662" w:type="pct"/>
          </w:tcPr>
          <w:p w14:paraId="3F333122" w14:textId="6AD31970" w:rsidR="00E14BE5" w:rsidRPr="000348E8" w:rsidRDefault="00EF523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MZO office equipment </w:t>
            </w:r>
            <w:r w:rsidR="00676FB7">
              <w:rPr>
                <w:rFonts w:ascii="Times New Roman" w:eastAsia="Calibri" w:hAnsi="Times New Roman" w:cs="Times New Roman"/>
                <w:szCs w:val="24"/>
              </w:rPr>
              <w:t xml:space="preserve">(computers) </w:t>
            </w:r>
            <w:r>
              <w:rPr>
                <w:rFonts w:ascii="Times New Roman" w:eastAsia="Calibri" w:hAnsi="Times New Roman" w:cs="Times New Roman"/>
                <w:szCs w:val="24"/>
              </w:rPr>
              <w:t>serviced</w:t>
            </w:r>
          </w:p>
        </w:tc>
        <w:tc>
          <w:tcPr>
            <w:tcW w:w="450" w:type="pct"/>
          </w:tcPr>
          <w:p w14:paraId="29F0C3C3" w14:textId="0778600C" w:rsidR="00E14BE5" w:rsidRDefault="005719B8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57" w:type="pct"/>
          </w:tcPr>
          <w:p w14:paraId="1492E496" w14:textId="5203E694" w:rsidR="00E14BE5" w:rsidRPr="000348E8" w:rsidRDefault="005719B8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88" w:type="pct"/>
            <w:shd w:val="clear" w:color="auto" w:fill="FFFF00"/>
          </w:tcPr>
          <w:p w14:paraId="625812AD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7D15BEC" w14:textId="4872B52F" w:rsidR="00E14BE5" w:rsidRDefault="007164A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46" w:type="pct"/>
          </w:tcPr>
          <w:p w14:paraId="65C06E35" w14:textId="165BA6EE" w:rsidR="00E14BE5" w:rsidRDefault="005719B8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2250E2AA" w14:textId="73536F70" w:rsidR="00E14BE5" w:rsidRDefault="007164A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</w:tr>
      <w:tr w:rsidR="00B42922" w:rsidRPr="00745199" w14:paraId="41F67288" w14:textId="77777777" w:rsidTr="00F13F5D">
        <w:trPr>
          <w:trHeight w:val="275"/>
        </w:trPr>
        <w:tc>
          <w:tcPr>
            <w:tcW w:w="623" w:type="pct"/>
          </w:tcPr>
          <w:p w14:paraId="0D953B5A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112AB29" w14:textId="54BDBBD0" w:rsidR="00B42922" w:rsidRPr="001824E3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662" w:type="pct"/>
          </w:tcPr>
          <w:p w14:paraId="343D17F7" w14:textId="0CA579C1" w:rsidR="00B42922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  <w:r w:rsidR="00B24A05">
              <w:rPr>
                <w:rFonts w:ascii="Times New Roman" w:eastAsia="Calibri" w:hAnsi="Times New Roman" w:cs="Times New Roman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Pr="00E14BE5">
              <w:rPr>
                <w:rFonts w:ascii="Times New Roman" w:hAnsi="Times New Roman" w:cs="Times New Roman"/>
                <w:szCs w:val="24"/>
              </w:rPr>
              <w:t>MZO Vehicle serviced and maintained</w:t>
            </w:r>
          </w:p>
        </w:tc>
        <w:tc>
          <w:tcPr>
            <w:tcW w:w="450" w:type="pct"/>
          </w:tcPr>
          <w:p w14:paraId="26CD30EE" w14:textId="5D78DB39" w:rsidR="00B42922" w:rsidRDefault="00B24A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5,128,6</w:t>
            </w:r>
            <w:r w:rsidR="00C436B2">
              <w:rPr>
                <w:rFonts w:ascii="Times New Roman" w:eastAsia="Calibri" w:hAnsi="Times New Roman" w:cs="Times New Roman"/>
                <w:szCs w:val="24"/>
              </w:rPr>
              <w:t>45</w:t>
            </w:r>
          </w:p>
        </w:tc>
        <w:tc>
          <w:tcPr>
            <w:tcW w:w="457" w:type="pct"/>
          </w:tcPr>
          <w:p w14:paraId="28DAD7E7" w14:textId="15B00BFF" w:rsidR="00B42922" w:rsidRPr="000348E8" w:rsidRDefault="00C436B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5,128,645</w:t>
            </w:r>
          </w:p>
        </w:tc>
        <w:tc>
          <w:tcPr>
            <w:tcW w:w="88" w:type="pct"/>
            <w:shd w:val="clear" w:color="auto" w:fill="FFFF00"/>
          </w:tcPr>
          <w:p w14:paraId="6E9990A8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44F71C6" w14:textId="2611546D" w:rsidR="00B42922" w:rsidRDefault="00843CC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vehicle (UG 30 000 72) </w:t>
            </w:r>
            <w:r w:rsidR="00233D83">
              <w:rPr>
                <w:rFonts w:ascii="Times New Roman" w:eastAsia="Calibri" w:hAnsi="Times New Roman" w:cs="Times New Roman"/>
                <w:szCs w:val="24"/>
              </w:rPr>
              <w:t xml:space="preserve">assessed by Ministry of Works </w:t>
            </w:r>
            <w:r w:rsidR="00ED12E2">
              <w:rPr>
                <w:rFonts w:ascii="Times New Roman" w:eastAsia="Calibri" w:hAnsi="Times New Roman" w:cs="Times New Roman"/>
                <w:szCs w:val="24"/>
              </w:rPr>
              <w:t xml:space="preserve">at their Regional UNRA Office in Lira </w:t>
            </w:r>
            <w:r w:rsidR="00233D83">
              <w:rPr>
                <w:rFonts w:ascii="Times New Roman" w:eastAsia="Calibri" w:hAnsi="Times New Roman" w:cs="Times New Roman"/>
                <w:szCs w:val="24"/>
              </w:rPr>
              <w:t>&amp; repaired by Jokis Eng- Service Limited based in Lira City</w:t>
            </w:r>
            <w:r w:rsidR="00CC7E0A">
              <w:rPr>
                <w:rFonts w:ascii="Times New Roman" w:eastAsia="Calibri" w:hAnsi="Times New Roman" w:cs="Times New Roman"/>
                <w:szCs w:val="24"/>
              </w:rPr>
              <w:t xml:space="preserve"> &amp; Shell Lira.</w:t>
            </w:r>
          </w:p>
        </w:tc>
        <w:tc>
          <w:tcPr>
            <w:tcW w:w="446" w:type="pct"/>
          </w:tcPr>
          <w:p w14:paraId="46CC6C68" w14:textId="0D263364" w:rsidR="00B42922" w:rsidRDefault="007B7AA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5,128,645</w:t>
            </w:r>
          </w:p>
        </w:tc>
        <w:tc>
          <w:tcPr>
            <w:tcW w:w="623" w:type="pct"/>
          </w:tcPr>
          <w:p w14:paraId="2B67A374" w14:textId="775336F8" w:rsidR="00B42922" w:rsidRDefault="003B26F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Achieved</w:t>
            </w:r>
          </w:p>
        </w:tc>
      </w:tr>
      <w:tr w:rsidR="00E14BE5" w:rsidRPr="00745199" w14:paraId="2C43D9FA" w14:textId="77777777" w:rsidTr="00F13F5D">
        <w:trPr>
          <w:trHeight w:val="275"/>
        </w:trPr>
        <w:tc>
          <w:tcPr>
            <w:tcW w:w="623" w:type="pct"/>
          </w:tcPr>
          <w:p w14:paraId="7BA3A1AC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F7E4902" w14:textId="756B2448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AF41AB">
              <w:rPr>
                <w:rFonts w:ascii="Times New Roman" w:hAnsi="Times New Roman" w:cs="Times New Roman"/>
                <w:szCs w:val="24"/>
              </w:rPr>
              <w:t xml:space="preserve">Staff </w:t>
            </w:r>
            <w:r>
              <w:rPr>
                <w:rFonts w:ascii="Times New Roman" w:hAnsi="Times New Roman" w:cs="Times New Roman"/>
                <w:szCs w:val="24"/>
              </w:rPr>
              <w:t>team-building</w:t>
            </w:r>
            <w:r w:rsidRPr="00AF41AB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AF41AB">
              <w:rPr>
                <w:rFonts w:ascii="Times New Roman" w:hAnsi="Times New Roman" w:cs="Times New Roman"/>
                <w:szCs w:val="24"/>
              </w:rPr>
              <w:lastRenderedPageBreak/>
              <w:t>health and wellness activities conducted</w:t>
            </w:r>
          </w:p>
        </w:tc>
        <w:tc>
          <w:tcPr>
            <w:tcW w:w="662" w:type="pct"/>
          </w:tcPr>
          <w:p w14:paraId="3AC39F94" w14:textId="49A990ED" w:rsidR="00E14BE5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01 staff team-</w:t>
            </w: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building and wellness sessions conducted</w:t>
            </w:r>
          </w:p>
        </w:tc>
        <w:tc>
          <w:tcPr>
            <w:tcW w:w="450" w:type="pct"/>
          </w:tcPr>
          <w:p w14:paraId="7DCDC009" w14:textId="655177EC" w:rsidR="00E14BE5" w:rsidRDefault="00AB016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0</w:t>
            </w:r>
          </w:p>
        </w:tc>
        <w:tc>
          <w:tcPr>
            <w:tcW w:w="457" w:type="pct"/>
          </w:tcPr>
          <w:p w14:paraId="594D2037" w14:textId="01728C21" w:rsidR="00E14BE5" w:rsidRPr="000348E8" w:rsidRDefault="00AB016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88" w:type="pct"/>
            <w:shd w:val="clear" w:color="auto" w:fill="FFFF00"/>
          </w:tcPr>
          <w:p w14:paraId="7ED9BD10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236FBEA" w14:textId="2BF7DBA0" w:rsidR="00E14BE5" w:rsidRDefault="00955E2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46" w:type="pct"/>
          </w:tcPr>
          <w:p w14:paraId="126ADF1B" w14:textId="5EB162F6" w:rsidR="00E14BE5" w:rsidRDefault="00955E2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28FDD0E6" w14:textId="6A8A226C" w:rsidR="00E14BE5" w:rsidRDefault="00955E2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</w:tr>
      <w:tr w:rsidR="00E14BE5" w:rsidRPr="00745199" w14:paraId="317AB7D9" w14:textId="77777777" w:rsidTr="00F13F5D">
        <w:trPr>
          <w:trHeight w:val="275"/>
        </w:trPr>
        <w:tc>
          <w:tcPr>
            <w:tcW w:w="623" w:type="pct"/>
          </w:tcPr>
          <w:p w14:paraId="27D9F0A1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6EF1090E" w14:textId="484CA3C4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>Gender, HIV/AIDS, environment and other crosscutting issues mainstreamed</w:t>
            </w:r>
          </w:p>
        </w:tc>
        <w:tc>
          <w:tcPr>
            <w:tcW w:w="662" w:type="pct"/>
          </w:tcPr>
          <w:p w14:paraId="0619077C" w14:textId="77777777" w:rsidR="00E14BE5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100 condoms supplied to staff</w:t>
            </w:r>
          </w:p>
          <w:p w14:paraId="142E0DD1" w14:textId="77777777" w:rsidR="00676FB7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2FF5639C" w14:textId="24B644DA" w:rsidR="00676FB7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awareness activities conducted </w:t>
            </w:r>
          </w:p>
        </w:tc>
        <w:tc>
          <w:tcPr>
            <w:tcW w:w="450" w:type="pct"/>
          </w:tcPr>
          <w:p w14:paraId="73FB2585" w14:textId="50577B59" w:rsidR="00E14BE5" w:rsidRDefault="00955E2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57" w:type="pct"/>
          </w:tcPr>
          <w:p w14:paraId="04DB54F5" w14:textId="4723F7AC" w:rsidR="00E14BE5" w:rsidRPr="000348E8" w:rsidRDefault="00955E2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88" w:type="pct"/>
            <w:shd w:val="clear" w:color="auto" w:fill="FFFF00"/>
          </w:tcPr>
          <w:p w14:paraId="6D56F55F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102A75" w14:textId="77F969C3" w:rsidR="00E14BE5" w:rsidRDefault="00955E2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46" w:type="pct"/>
          </w:tcPr>
          <w:p w14:paraId="5339A88A" w14:textId="365B4F48" w:rsidR="00E14BE5" w:rsidRDefault="00955E2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66038E65" w14:textId="2152C5A7" w:rsidR="00E14BE5" w:rsidRDefault="00955E2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</w:tr>
      <w:tr w:rsidR="00E14BE5" w:rsidRPr="00745199" w14:paraId="14732BA1" w14:textId="77777777" w:rsidTr="00F13F5D">
        <w:trPr>
          <w:trHeight w:val="275"/>
        </w:trPr>
        <w:tc>
          <w:tcPr>
            <w:tcW w:w="623" w:type="pct"/>
          </w:tcPr>
          <w:p w14:paraId="547D1BCD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5EA0691A" w14:textId="7E9BB405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  <w:r w:rsidR="00A25D05">
              <w:rPr>
                <w:rFonts w:ascii="Times New Roman" w:hAnsi="Times New Roman" w:cs="Times New Roman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Cs w:val="24"/>
              </w:rPr>
              <w:t xml:space="preserve">Land awareness week conducted </w:t>
            </w:r>
          </w:p>
        </w:tc>
        <w:tc>
          <w:tcPr>
            <w:tcW w:w="662" w:type="pct"/>
          </w:tcPr>
          <w:p w14:paraId="4AECFE49" w14:textId="216BA8AB" w:rsidR="00E14BE5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  <w:r w:rsidR="00A25D05">
              <w:rPr>
                <w:rFonts w:ascii="Times New Roman" w:eastAsia="Calibri" w:hAnsi="Times New Roman" w:cs="Times New Roman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Stakeholder engagements conducted</w:t>
            </w:r>
          </w:p>
        </w:tc>
        <w:tc>
          <w:tcPr>
            <w:tcW w:w="450" w:type="pct"/>
          </w:tcPr>
          <w:p w14:paraId="00E40952" w14:textId="3A32784C" w:rsidR="00E14BE5" w:rsidRDefault="00A25D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57" w:type="pct"/>
          </w:tcPr>
          <w:p w14:paraId="47463740" w14:textId="3D3DBCB9" w:rsidR="00E14BE5" w:rsidRPr="000348E8" w:rsidRDefault="00A25D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88" w:type="pct"/>
            <w:shd w:val="clear" w:color="auto" w:fill="FFFF00"/>
          </w:tcPr>
          <w:p w14:paraId="6BC26F62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D3805CE" w14:textId="688DDBEE" w:rsidR="00E14BE5" w:rsidRDefault="00A25D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46" w:type="pct"/>
          </w:tcPr>
          <w:p w14:paraId="0943656A" w14:textId="253B36F8" w:rsidR="00E14BE5" w:rsidRDefault="00A25D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7996421C" w14:textId="5DC4E4B2" w:rsidR="00E14BE5" w:rsidRDefault="00A25D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</w:tr>
      <w:tr w:rsidR="00E14BE5" w:rsidRPr="00745199" w14:paraId="72957183" w14:textId="77777777" w:rsidTr="00F13F5D">
        <w:trPr>
          <w:trHeight w:val="275"/>
        </w:trPr>
        <w:tc>
          <w:tcPr>
            <w:tcW w:w="623" w:type="pct"/>
          </w:tcPr>
          <w:p w14:paraId="48516298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402F11" w14:textId="5AFBDB2F" w:rsidR="00E14BE5" w:rsidRPr="00E14BE5" w:rsidRDefault="007A53D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Finance Committee Meetings facilitated</w:t>
            </w:r>
          </w:p>
        </w:tc>
        <w:tc>
          <w:tcPr>
            <w:tcW w:w="662" w:type="pct"/>
          </w:tcPr>
          <w:p w14:paraId="3A5A94D0" w14:textId="25FE2E40" w:rsidR="00E14BE5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r w:rsidRPr="00676FB7">
              <w:rPr>
                <w:rFonts w:ascii="Times New Roman" w:eastAsia="Calibri" w:hAnsi="Times New Roman" w:cs="Times New Roman"/>
                <w:szCs w:val="24"/>
              </w:rPr>
              <w:t>Finance Committee Meetings facilitated</w:t>
            </w:r>
          </w:p>
        </w:tc>
        <w:tc>
          <w:tcPr>
            <w:tcW w:w="450" w:type="pct"/>
          </w:tcPr>
          <w:p w14:paraId="400BD04C" w14:textId="6D301660" w:rsidR="00E14BE5" w:rsidRDefault="009731C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57" w:type="pct"/>
          </w:tcPr>
          <w:p w14:paraId="2042BA32" w14:textId="57421758" w:rsidR="00E14BE5" w:rsidRPr="000348E8" w:rsidRDefault="00C846A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88" w:type="pct"/>
            <w:shd w:val="clear" w:color="auto" w:fill="FFFF00"/>
          </w:tcPr>
          <w:p w14:paraId="3AEDC7B0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F127544" w14:textId="1FE5A1C7" w:rsidR="00E14BE5" w:rsidRDefault="00D278D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Finance Committee Meeting organised by the Headquaters and attended by MZO Heads.</w:t>
            </w:r>
          </w:p>
        </w:tc>
        <w:tc>
          <w:tcPr>
            <w:tcW w:w="446" w:type="pct"/>
          </w:tcPr>
          <w:p w14:paraId="122992BD" w14:textId="477C13A1" w:rsidR="00E14BE5" w:rsidRDefault="00D278D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5FEF18C0" w14:textId="0834AF39" w:rsidR="00E14BE5" w:rsidRPr="005D717E" w:rsidRDefault="00D278D7" w:rsidP="00B42922">
            <w:pPr>
              <w:pStyle w:val="NoSpacing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</w:tr>
      <w:tr w:rsidR="007F28A6" w:rsidRPr="00745199" w14:paraId="2FA91082" w14:textId="77777777" w:rsidTr="00F13F5D">
        <w:trPr>
          <w:trHeight w:val="275"/>
        </w:trPr>
        <w:tc>
          <w:tcPr>
            <w:tcW w:w="623" w:type="pct"/>
          </w:tcPr>
          <w:p w14:paraId="60C24BC3" w14:textId="77777777" w:rsidR="007F28A6" w:rsidRPr="000348E8" w:rsidRDefault="007F28A6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8E16709" w14:textId="23FACB10" w:rsidR="007F28A6" w:rsidRPr="001824E3" w:rsidRDefault="007F28A6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="004C2F45">
              <w:rPr>
                <w:rFonts w:ascii="Times New Roman" w:hAnsi="Times New Roman" w:cs="Times New Roman"/>
                <w:szCs w:val="24"/>
              </w:rPr>
              <w:t>batches</w:t>
            </w:r>
            <w:r w:rsidR="00706571">
              <w:rPr>
                <w:rFonts w:ascii="Times New Roman" w:hAnsi="Times New Roman" w:cs="Times New Roman"/>
                <w:szCs w:val="24"/>
              </w:rPr>
              <w:t xml:space="preserve"> of </w:t>
            </w:r>
            <w:r>
              <w:rPr>
                <w:rFonts w:ascii="Times New Roman" w:hAnsi="Times New Roman" w:cs="Times New Roman"/>
                <w:szCs w:val="24"/>
              </w:rPr>
              <w:t>Consolidated  Staff Allowances provided</w:t>
            </w:r>
            <w:r w:rsidR="0070325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C2F45">
              <w:rPr>
                <w:rFonts w:ascii="Times New Roman" w:hAnsi="Times New Roman" w:cs="Times New Roman"/>
                <w:szCs w:val="24"/>
              </w:rPr>
              <w:t>Quaterly</w:t>
            </w:r>
            <w:r w:rsidR="0070325E">
              <w:rPr>
                <w:rFonts w:ascii="Times New Roman" w:hAnsi="Times New Roman" w:cs="Times New Roman"/>
                <w:szCs w:val="24"/>
              </w:rPr>
              <w:t xml:space="preserve"> to Lira MZO Staff</w:t>
            </w:r>
          </w:p>
        </w:tc>
        <w:tc>
          <w:tcPr>
            <w:tcW w:w="662" w:type="pct"/>
          </w:tcPr>
          <w:p w14:paraId="1A3A8D07" w14:textId="14C6E175" w:rsidR="007F28A6" w:rsidRPr="001824E3" w:rsidRDefault="007F28A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 Consolidated  Staff Allowances provided</w:t>
            </w:r>
            <w:r w:rsidR="00FA220E">
              <w:rPr>
                <w:rFonts w:ascii="Times New Roman" w:hAnsi="Times New Roman" w:cs="Times New Roman"/>
                <w:szCs w:val="24"/>
              </w:rPr>
              <w:t xml:space="preserve"> for Q1</w:t>
            </w:r>
          </w:p>
        </w:tc>
        <w:tc>
          <w:tcPr>
            <w:tcW w:w="450" w:type="pct"/>
          </w:tcPr>
          <w:p w14:paraId="53410754" w14:textId="7AEF6D18" w:rsidR="007F28A6" w:rsidRDefault="00FC327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4,102,916</w:t>
            </w:r>
          </w:p>
        </w:tc>
        <w:tc>
          <w:tcPr>
            <w:tcW w:w="457" w:type="pct"/>
          </w:tcPr>
          <w:p w14:paraId="00C30DCB" w14:textId="7740D881" w:rsidR="007F28A6" w:rsidRPr="000348E8" w:rsidRDefault="00A323F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9,294,000</w:t>
            </w:r>
          </w:p>
        </w:tc>
        <w:tc>
          <w:tcPr>
            <w:tcW w:w="88" w:type="pct"/>
            <w:shd w:val="clear" w:color="auto" w:fill="FFFF00"/>
          </w:tcPr>
          <w:p w14:paraId="55F4C3EA" w14:textId="77777777" w:rsidR="007F28A6" w:rsidRPr="00130C02" w:rsidRDefault="007F28A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A0CD76E" w14:textId="25F3D505" w:rsidR="007F28A6" w:rsidRDefault="00A733D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06 </w:t>
            </w:r>
            <w:r w:rsidR="00224149">
              <w:rPr>
                <w:rFonts w:ascii="Times New Roman" w:eastAsia="Calibri" w:hAnsi="Times New Roman" w:cs="Times New Roman"/>
                <w:szCs w:val="24"/>
              </w:rPr>
              <w:t>members of Lira MZO Staff benefited</w:t>
            </w:r>
            <w:r w:rsidR="00DD67AC">
              <w:rPr>
                <w:rFonts w:ascii="Times New Roman" w:eastAsia="Calibri" w:hAnsi="Times New Roman" w:cs="Times New Roman"/>
                <w:szCs w:val="24"/>
              </w:rPr>
              <w:t>.</w:t>
            </w:r>
          </w:p>
        </w:tc>
        <w:tc>
          <w:tcPr>
            <w:tcW w:w="446" w:type="pct"/>
          </w:tcPr>
          <w:p w14:paraId="49B159B9" w14:textId="5EE3724D" w:rsidR="007F28A6" w:rsidRDefault="00DD67A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9</w:t>
            </w:r>
            <w:r w:rsidR="00F32DF4">
              <w:rPr>
                <w:rFonts w:ascii="Times New Roman" w:eastAsia="Calibri" w:hAnsi="Times New Roman" w:cs="Times New Roman"/>
                <w:szCs w:val="24"/>
              </w:rPr>
              <w:t>,294,000</w:t>
            </w:r>
          </w:p>
        </w:tc>
        <w:tc>
          <w:tcPr>
            <w:tcW w:w="623" w:type="pct"/>
          </w:tcPr>
          <w:p w14:paraId="33CBE1FA" w14:textId="0C5C0BC4" w:rsidR="007F28A6" w:rsidRDefault="00F32DF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02 Permanent Staff missed ou</w:t>
            </w:r>
            <w:r w:rsidR="00D2587D">
              <w:rPr>
                <w:rFonts w:ascii="Times New Roman" w:eastAsia="Calibri" w:hAnsi="Times New Roman" w:cs="Times New Roman"/>
                <w:szCs w:val="24"/>
              </w:rPr>
              <w:t xml:space="preserve">t worth </w:t>
            </w:r>
            <w:r w:rsidR="005F2DA8">
              <w:rPr>
                <w:rFonts w:ascii="Times New Roman" w:eastAsia="Calibri" w:hAnsi="Times New Roman" w:cs="Times New Roman"/>
                <w:szCs w:val="24"/>
              </w:rPr>
              <w:t>UGX 2,700,000. (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Registrar Namukali Bob &amp; Dispatch Clerk Umar Malongo)</w:t>
            </w:r>
          </w:p>
        </w:tc>
      </w:tr>
      <w:tr w:rsidR="00C846AE" w:rsidRPr="00745199" w14:paraId="468DC44C" w14:textId="77777777" w:rsidTr="00F13F5D">
        <w:trPr>
          <w:trHeight w:val="275"/>
        </w:trPr>
        <w:tc>
          <w:tcPr>
            <w:tcW w:w="623" w:type="pct"/>
          </w:tcPr>
          <w:p w14:paraId="606E1EEC" w14:textId="77777777" w:rsidR="00C846AE" w:rsidRPr="000348E8" w:rsidRDefault="00C846AE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BA5200B" w14:textId="3EBD24CC" w:rsidR="00C846AE" w:rsidRPr="001824E3" w:rsidRDefault="007A7106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Quaterly </w:t>
            </w:r>
            <w:r w:rsidR="00354078">
              <w:rPr>
                <w:rFonts w:ascii="Times New Roman" w:hAnsi="Times New Roman" w:cs="Times New Roman"/>
                <w:szCs w:val="24"/>
              </w:rPr>
              <w:t>Provision for Welfare &amp; Entertainment made.</w:t>
            </w:r>
          </w:p>
        </w:tc>
        <w:tc>
          <w:tcPr>
            <w:tcW w:w="662" w:type="pct"/>
          </w:tcPr>
          <w:p w14:paraId="08CB3DCF" w14:textId="6E997A27" w:rsidR="00C846AE" w:rsidRPr="001824E3" w:rsidRDefault="0071053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 Quaterly Provision for Welfare &amp; Entertainment ma</w:t>
            </w:r>
          </w:p>
        </w:tc>
        <w:tc>
          <w:tcPr>
            <w:tcW w:w="450" w:type="pct"/>
          </w:tcPr>
          <w:p w14:paraId="780EF2C1" w14:textId="10F01A0A" w:rsidR="00C846AE" w:rsidRDefault="0071053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57" w:type="pct"/>
          </w:tcPr>
          <w:p w14:paraId="7083DE08" w14:textId="5231EAAD" w:rsidR="00C846AE" w:rsidRPr="000348E8" w:rsidRDefault="0071053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2,000,000</w:t>
            </w:r>
          </w:p>
        </w:tc>
        <w:tc>
          <w:tcPr>
            <w:tcW w:w="88" w:type="pct"/>
            <w:shd w:val="clear" w:color="auto" w:fill="FFFF00"/>
          </w:tcPr>
          <w:p w14:paraId="0DE9C5EE" w14:textId="77777777" w:rsidR="00C846AE" w:rsidRPr="00130C02" w:rsidRDefault="00C846A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C5AFA06" w14:textId="00C15461" w:rsidR="00C846AE" w:rsidRDefault="006A491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water dispenser, </w:t>
            </w:r>
            <w:r w:rsidR="000A400C">
              <w:rPr>
                <w:rFonts w:ascii="Times New Roman" w:eastAsia="Calibri" w:hAnsi="Times New Roman" w:cs="Times New Roman"/>
                <w:szCs w:val="24"/>
              </w:rPr>
              <w:t xml:space="preserve">water, sugar, biscuits,  sugar </w:t>
            </w:r>
            <w:r w:rsidR="002B7826">
              <w:rPr>
                <w:rFonts w:ascii="Times New Roman" w:eastAsia="Calibri" w:hAnsi="Times New Roman" w:cs="Times New Roman"/>
                <w:szCs w:val="24"/>
              </w:rPr>
              <w:t>and tea bags procured.</w:t>
            </w:r>
          </w:p>
        </w:tc>
        <w:tc>
          <w:tcPr>
            <w:tcW w:w="446" w:type="pct"/>
          </w:tcPr>
          <w:p w14:paraId="2936ABB9" w14:textId="741AA2B4" w:rsidR="00C846AE" w:rsidRDefault="002B782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2,000,000</w:t>
            </w:r>
          </w:p>
        </w:tc>
        <w:tc>
          <w:tcPr>
            <w:tcW w:w="623" w:type="pct"/>
          </w:tcPr>
          <w:p w14:paraId="31668F21" w14:textId="3D7959B7" w:rsidR="00C846AE" w:rsidRDefault="00B70B2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Achieved</w:t>
            </w:r>
          </w:p>
        </w:tc>
      </w:tr>
      <w:tr w:rsidR="00E03B60" w:rsidRPr="00745199" w14:paraId="3F9E5E27" w14:textId="77777777" w:rsidTr="00F13F5D">
        <w:trPr>
          <w:trHeight w:val="275"/>
        </w:trPr>
        <w:tc>
          <w:tcPr>
            <w:tcW w:w="623" w:type="pct"/>
          </w:tcPr>
          <w:p w14:paraId="61B2AEAE" w14:textId="77777777" w:rsidR="00E03B60" w:rsidRPr="000348E8" w:rsidRDefault="00E03B60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EE42779" w14:textId="080A3E09" w:rsidR="00E03B60" w:rsidRDefault="00E03B60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 Quaterly Provision for Small Office Equipments made.</w:t>
            </w:r>
          </w:p>
        </w:tc>
        <w:tc>
          <w:tcPr>
            <w:tcW w:w="662" w:type="pct"/>
          </w:tcPr>
          <w:p w14:paraId="31CB13C4" w14:textId="76D24DD5" w:rsidR="00E03B60" w:rsidRDefault="00E03B60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 Quaterly Provision for Small Office Equipments made.</w:t>
            </w:r>
          </w:p>
        </w:tc>
        <w:tc>
          <w:tcPr>
            <w:tcW w:w="450" w:type="pct"/>
          </w:tcPr>
          <w:p w14:paraId="56C212A1" w14:textId="7D00D0A6" w:rsidR="00E03B60" w:rsidRDefault="00E03B6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57" w:type="pct"/>
          </w:tcPr>
          <w:p w14:paraId="6E518ED1" w14:textId="0CB21A74" w:rsidR="00E03B60" w:rsidRDefault="00E03B6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283,018</w:t>
            </w:r>
          </w:p>
        </w:tc>
        <w:tc>
          <w:tcPr>
            <w:tcW w:w="88" w:type="pct"/>
            <w:shd w:val="clear" w:color="auto" w:fill="FFFF00"/>
          </w:tcPr>
          <w:p w14:paraId="49E0CA15" w14:textId="77777777" w:rsidR="00E03B60" w:rsidRPr="00130C02" w:rsidRDefault="00E03B6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FB55FAB" w14:textId="6A3F93C6" w:rsidR="00E03B60" w:rsidRDefault="002E2B7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DSTV </w:t>
            </w:r>
            <w:r w:rsidR="001E10CB">
              <w:rPr>
                <w:rFonts w:ascii="Times New Roman" w:eastAsia="Calibri" w:hAnsi="Times New Roman" w:cs="Times New Roman"/>
                <w:szCs w:val="24"/>
              </w:rPr>
              <w:t>LNB replaced at Lira MZO for clear signal</w:t>
            </w:r>
          </w:p>
        </w:tc>
        <w:tc>
          <w:tcPr>
            <w:tcW w:w="446" w:type="pct"/>
          </w:tcPr>
          <w:p w14:paraId="7C240D5E" w14:textId="33785977" w:rsidR="00E03B60" w:rsidRDefault="001E10C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283,</w:t>
            </w:r>
            <w:r w:rsidR="0052033A">
              <w:rPr>
                <w:rFonts w:ascii="Times New Roman" w:eastAsia="Calibri" w:hAnsi="Times New Roman" w:cs="Times New Roman"/>
                <w:szCs w:val="24"/>
              </w:rPr>
              <w:t>000</w:t>
            </w:r>
          </w:p>
        </w:tc>
        <w:tc>
          <w:tcPr>
            <w:tcW w:w="623" w:type="pct"/>
          </w:tcPr>
          <w:p w14:paraId="0E21BEB8" w14:textId="3BC999C7" w:rsidR="00E03B60" w:rsidRDefault="0052033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Achieved</w:t>
            </w:r>
          </w:p>
        </w:tc>
      </w:tr>
      <w:tr w:rsidR="00EB5D93" w:rsidRPr="00745199" w14:paraId="391F46EE" w14:textId="77777777" w:rsidTr="00F13F5D">
        <w:trPr>
          <w:trHeight w:val="275"/>
        </w:trPr>
        <w:tc>
          <w:tcPr>
            <w:tcW w:w="623" w:type="pct"/>
          </w:tcPr>
          <w:p w14:paraId="7EF3194B" w14:textId="77777777" w:rsidR="00EB5D93" w:rsidRPr="000348E8" w:rsidRDefault="00EB5D93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F1E44E3" w14:textId="696B4F64" w:rsidR="00EB5D93" w:rsidRPr="001824E3" w:rsidRDefault="00EB5D93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 Quaterly releases for Fuel, Lubricants &amp; Oils</w:t>
            </w:r>
          </w:p>
        </w:tc>
        <w:tc>
          <w:tcPr>
            <w:tcW w:w="662" w:type="pct"/>
          </w:tcPr>
          <w:p w14:paraId="57458F02" w14:textId="190020D2" w:rsidR="00EB5D93" w:rsidRPr="001824E3" w:rsidRDefault="00EB5D93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 Quaterly release for Fuel, Lubricants &amp; Oils</w:t>
            </w:r>
          </w:p>
        </w:tc>
        <w:tc>
          <w:tcPr>
            <w:tcW w:w="450" w:type="pct"/>
          </w:tcPr>
          <w:p w14:paraId="228C11B3" w14:textId="4FA4BCD6" w:rsidR="00EB5D93" w:rsidRDefault="0030562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8,205,832</w:t>
            </w:r>
          </w:p>
        </w:tc>
        <w:tc>
          <w:tcPr>
            <w:tcW w:w="457" w:type="pct"/>
          </w:tcPr>
          <w:p w14:paraId="728FCEED" w14:textId="39261A11" w:rsidR="00EB5D93" w:rsidRPr="000348E8" w:rsidRDefault="00554C1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8,205,832</w:t>
            </w:r>
          </w:p>
        </w:tc>
        <w:tc>
          <w:tcPr>
            <w:tcW w:w="88" w:type="pct"/>
            <w:shd w:val="clear" w:color="auto" w:fill="FFFF00"/>
          </w:tcPr>
          <w:p w14:paraId="12023E34" w14:textId="77777777" w:rsidR="00EB5D93" w:rsidRPr="00130C02" w:rsidRDefault="00EB5D93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7B191E23" w14:textId="06E16878" w:rsidR="00EB5D93" w:rsidRDefault="00D9303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Both Generator &amp; Vehicle fuel released for operations</w:t>
            </w:r>
          </w:p>
        </w:tc>
        <w:tc>
          <w:tcPr>
            <w:tcW w:w="446" w:type="pct"/>
          </w:tcPr>
          <w:p w14:paraId="0DA62F56" w14:textId="2900CF9A" w:rsidR="00EB5D93" w:rsidRDefault="00D9303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8,205,832</w:t>
            </w:r>
          </w:p>
        </w:tc>
        <w:tc>
          <w:tcPr>
            <w:tcW w:w="623" w:type="pct"/>
          </w:tcPr>
          <w:p w14:paraId="3B72AB38" w14:textId="3D48D833" w:rsidR="00EB5D93" w:rsidRDefault="00B70B2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Achieved</w:t>
            </w:r>
          </w:p>
        </w:tc>
      </w:tr>
      <w:tr w:rsidR="00B42922" w:rsidRPr="00745199" w14:paraId="0A4CEFE9" w14:textId="4C6B691B" w:rsidTr="00F13F5D">
        <w:trPr>
          <w:trHeight w:val="265"/>
        </w:trPr>
        <w:tc>
          <w:tcPr>
            <w:tcW w:w="623" w:type="pct"/>
          </w:tcPr>
          <w:p w14:paraId="23F2879E" w14:textId="45D27F86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700" w:type="pct"/>
          </w:tcPr>
          <w:p w14:paraId="6CA8855F" w14:textId="77205464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b/>
                <w:i/>
                <w:color w:val="FF0000"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i/>
                <w:szCs w:val="24"/>
              </w:rPr>
              <w:t>Sub-Total</w:t>
            </w:r>
          </w:p>
        </w:tc>
        <w:tc>
          <w:tcPr>
            <w:tcW w:w="662" w:type="pct"/>
          </w:tcPr>
          <w:p w14:paraId="18117F08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</w:p>
        </w:tc>
        <w:tc>
          <w:tcPr>
            <w:tcW w:w="450" w:type="pct"/>
          </w:tcPr>
          <w:p w14:paraId="15F2790F" w14:textId="7260211A" w:rsidR="00B42922" w:rsidRPr="000348E8" w:rsidRDefault="00FC327F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56,</w:t>
            </w:r>
            <w:r w:rsidR="00F771FD">
              <w:rPr>
                <w:rFonts w:ascii="Times New Roman" w:eastAsia="Calibri" w:hAnsi="Times New Roman" w:cs="Times New Roman"/>
                <w:b/>
                <w:i/>
                <w:szCs w:val="24"/>
              </w:rPr>
              <w:t>415,094</w:t>
            </w:r>
          </w:p>
        </w:tc>
        <w:tc>
          <w:tcPr>
            <w:tcW w:w="457" w:type="pct"/>
          </w:tcPr>
          <w:p w14:paraId="660031CD" w14:textId="2B8FBB1E" w:rsidR="00B42922" w:rsidRPr="000348E8" w:rsidRDefault="00843859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48,763,263</w:t>
            </w:r>
          </w:p>
        </w:tc>
        <w:tc>
          <w:tcPr>
            <w:tcW w:w="88" w:type="pct"/>
            <w:shd w:val="clear" w:color="auto" w:fill="FFFF00"/>
          </w:tcPr>
          <w:p w14:paraId="60263965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E3C0F20" w14:textId="410461BC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446" w:type="pct"/>
          </w:tcPr>
          <w:p w14:paraId="72431093" w14:textId="696EE9AC" w:rsidR="00B42922" w:rsidRPr="000348E8" w:rsidRDefault="000F2DF7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color w:val="FF000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Cs w:val="24"/>
              </w:rPr>
              <w:t>48,763,</w:t>
            </w:r>
            <w:r w:rsidR="0079282A">
              <w:rPr>
                <w:rFonts w:ascii="Times New Roman" w:eastAsia="Calibri" w:hAnsi="Times New Roman" w:cs="Times New Roman"/>
                <w:b/>
                <w:i/>
                <w:color w:val="FF0000"/>
                <w:szCs w:val="24"/>
              </w:rPr>
              <w:t>263</w:t>
            </w:r>
          </w:p>
        </w:tc>
        <w:tc>
          <w:tcPr>
            <w:tcW w:w="623" w:type="pct"/>
          </w:tcPr>
          <w:p w14:paraId="165A7CEF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</w:tr>
      <w:tr w:rsidR="00B42922" w:rsidRPr="00745199" w14:paraId="27043E87" w14:textId="1F410832" w:rsidTr="00F13F5D">
        <w:trPr>
          <w:trHeight w:val="265"/>
        </w:trPr>
        <w:tc>
          <w:tcPr>
            <w:tcW w:w="623" w:type="pct"/>
          </w:tcPr>
          <w:p w14:paraId="4C7747EF" w14:textId="2909BCF9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0" w:type="pct"/>
          </w:tcPr>
          <w:p w14:paraId="2E2B14D1" w14:textId="1D5B8424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szCs w:val="24"/>
              </w:rPr>
              <w:t xml:space="preserve">Total </w:t>
            </w:r>
          </w:p>
        </w:tc>
        <w:tc>
          <w:tcPr>
            <w:tcW w:w="662" w:type="pct"/>
          </w:tcPr>
          <w:p w14:paraId="45CA50AB" w14:textId="77777777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0" w:type="pct"/>
          </w:tcPr>
          <w:p w14:paraId="50E67B6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57" w:type="pct"/>
          </w:tcPr>
          <w:p w14:paraId="396D413A" w14:textId="518AB249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A766287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7176B52" w14:textId="73D4EC33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46" w:type="pct"/>
          </w:tcPr>
          <w:p w14:paraId="7D85998B" w14:textId="0201B8B3" w:rsidR="00B42922" w:rsidRPr="000F2DF7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u w:val="single"/>
              </w:rPr>
            </w:pPr>
          </w:p>
        </w:tc>
        <w:tc>
          <w:tcPr>
            <w:tcW w:w="623" w:type="pct"/>
          </w:tcPr>
          <w:p w14:paraId="572CE764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</w:tbl>
    <w:p w14:paraId="7DA3CD36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19266632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429178D7" w14:textId="100489C8" w:rsidR="00082D72" w:rsidRDefault="00082D72">
      <w:pPr>
        <w:rPr>
          <w:rFonts w:ascii="Times New Roman" w:hAnsi="Times New Roman" w:cs="Times New Roman"/>
          <w:sz w:val="24"/>
          <w:u w:val="single"/>
        </w:rPr>
      </w:pPr>
      <w:r w:rsidRPr="005932FC">
        <w:rPr>
          <w:rFonts w:ascii="Times New Roman" w:hAnsi="Times New Roman" w:cs="Times New Roman"/>
          <w:sz w:val="24"/>
        </w:rPr>
        <w:t>Name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Pr="005932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AA2BBB">
        <w:rPr>
          <w:rFonts w:ascii="Times New Roman" w:hAnsi="Times New Roman" w:cs="Times New Roman"/>
          <w:sz w:val="24"/>
        </w:rPr>
        <w:t>Signature: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4625D1">
        <w:rPr>
          <w:rFonts w:ascii="Times New Roman" w:hAnsi="Times New Roman" w:cs="Times New Roman"/>
          <w:sz w:val="24"/>
        </w:rPr>
        <w:t>Date:</w:t>
      </w:r>
      <w:r>
        <w:rPr>
          <w:rFonts w:ascii="Times New Roman" w:hAnsi="Times New Roman" w:cs="Times New Roman"/>
          <w:sz w:val="24"/>
        </w:rPr>
        <w:t xml:space="preserve"> 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</w:p>
    <w:p w14:paraId="13598F92" w14:textId="1DA6C1D5" w:rsidR="00082D72" w:rsidRDefault="00082D72"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Head of Department/Project Coordinator/MZO Head</w:t>
      </w:r>
      <w:r>
        <w:rPr>
          <w:rFonts w:ascii="Times New Roman" w:hAnsi="Times New Roman" w:cs="Times New Roman"/>
          <w:sz w:val="24"/>
          <w:u w:val="single"/>
        </w:rPr>
        <w:t xml:space="preserve">                 </w:t>
      </w:r>
      <w:r w:rsidRPr="00082D72">
        <w:t xml:space="preserve">                                     </w:t>
      </w:r>
    </w:p>
    <w:p w14:paraId="1C1D71EF" w14:textId="77777777" w:rsidR="00082D72" w:rsidRDefault="00082D72"/>
    <w:p w14:paraId="3460DE67" w14:textId="1DF11CA0" w:rsidR="00931D59" w:rsidRPr="00745199" w:rsidRDefault="002C3C79" w:rsidP="002431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519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sectPr w:rsidR="00931D59" w:rsidRPr="00745199" w:rsidSect="008B5A34">
      <w:footerReference w:type="default" r:id="rId9"/>
      <w:pgSz w:w="15840" w:h="12240" w:orient="landscape"/>
      <w:pgMar w:top="567" w:right="531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34E94D" w14:textId="77777777" w:rsidR="00884759" w:rsidRDefault="00884759" w:rsidP="00EF6029">
      <w:pPr>
        <w:spacing w:after="0" w:line="240" w:lineRule="auto"/>
      </w:pPr>
      <w:r>
        <w:separator/>
      </w:r>
    </w:p>
  </w:endnote>
  <w:endnote w:type="continuationSeparator" w:id="0">
    <w:p w14:paraId="1C258BFB" w14:textId="77777777" w:rsidR="00884759" w:rsidRDefault="00884759" w:rsidP="00EF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altName w:val="Calibri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653022"/>
      <w:docPartObj>
        <w:docPartGallery w:val="Page Numbers (Bottom of Page)"/>
        <w:docPartUnique/>
      </w:docPartObj>
    </w:sdtPr>
    <w:sdtEndPr/>
    <w:sdtContent>
      <w:sdt>
        <w:sdtPr>
          <w:id w:val="315694508"/>
          <w:docPartObj>
            <w:docPartGallery w:val="Page Numbers (Top of Page)"/>
            <w:docPartUnique/>
          </w:docPartObj>
        </w:sdtPr>
        <w:sdtEndPr/>
        <w:sdtContent>
          <w:p w14:paraId="162F8A6F" w14:textId="78347B4C" w:rsidR="00AE717E" w:rsidRDefault="00AE717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530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5307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DE86C9" w14:textId="77777777" w:rsidR="00AE717E" w:rsidRDefault="00AE71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EF912" w14:textId="77777777" w:rsidR="00884759" w:rsidRDefault="00884759" w:rsidP="00EF6029">
      <w:pPr>
        <w:spacing w:after="0" w:line="240" w:lineRule="auto"/>
      </w:pPr>
      <w:r>
        <w:separator/>
      </w:r>
    </w:p>
  </w:footnote>
  <w:footnote w:type="continuationSeparator" w:id="0">
    <w:p w14:paraId="22618E79" w14:textId="77777777" w:rsidR="00884759" w:rsidRDefault="00884759" w:rsidP="00EF6029">
      <w:pPr>
        <w:spacing w:after="0" w:line="240" w:lineRule="auto"/>
      </w:pPr>
      <w:r>
        <w:continuationSeparator/>
      </w:r>
    </w:p>
  </w:footnote>
  <w:footnote w:id="1">
    <w:p w14:paraId="1958E6F5" w14:textId="77777777" w:rsidR="00082D72" w:rsidRDefault="00082D72" w:rsidP="00082D72">
      <w:pPr>
        <w:pStyle w:val="FootnoteText"/>
      </w:pPr>
      <w:r>
        <w:rPr>
          <w:rStyle w:val="FootnoteReference"/>
        </w:rPr>
        <w:footnoteRef/>
      </w:r>
      <w:r>
        <w:t xml:space="preserve"> Attach signed departmental minutes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DDA"/>
    <w:multiLevelType w:val="hybridMultilevel"/>
    <w:tmpl w:val="72DA7B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D0F34"/>
    <w:multiLevelType w:val="hybridMultilevel"/>
    <w:tmpl w:val="AB1A6F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B91A73"/>
    <w:multiLevelType w:val="hybridMultilevel"/>
    <w:tmpl w:val="DB7E2204"/>
    <w:lvl w:ilvl="0" w:tplc="0409000F">
      <w:start w:val="1"/>
      <w:numFmt w:val="decimal"/>
      <w:lvlText w:val="%1."/>
      <w:lvlJc w:val="left"/>
      <w:pPr>
        <w:ind w:left="-720" w:hanging="36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">
    <w:nsid w:val="0B1F677C"/>
    <w:multiLevelType w:val="hybridMultilevel"/>
    <w:tmpl w:val="C00AF27A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DB44BD"/>
    <w:multiLevelType w:val="hybridMultilevel"/>
    <w:tmpl w:val="28C4702E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935D21"/>
    <w:multiLevelType w:val="hybridMultilevel"/>
    <w:tmpl w:val="1910CB8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9C237F"/>
    <w:multiLevelType w:val="hybridMultilevel"/>
    <w:tmpl w:val="E898C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AA15E0"/>
    <w:multiLevelType w:val="hybridMultilevel"/>
    <w:tmpl w:val="D8C48D18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1308F1"/>
    <w:multiLevelType w:val="hybridMultilevel"/>
    <w:tmpl w:val="527A7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AB0FAD"/>
    <w:multiLevelType w:val="hybridMultilevel"/>
    <w:tmpl w:val="81C840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2D3B72"/>
    <w:multiLevelType w:val="hybridMultilevel"/>
    <w:tmpl w:val="1DCEBF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765BE6"/>
    <w:multiLevelType w:val="hybridMultilevel"/>
    <w:tmpl w:val="3586BFB6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D311CD"/>
    <w:multiLevelType w:val="hybridMultilevel"/>
    <w:tmpl w:val="229E8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3B12B1"/>
    <w:multiLevelType w:val="hybridMultilevel"/>
    <w:tmpl w:val="539A9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810A6"/>
    <w:multiLevelType w:val="hybridMultilevel"/>
    <w:tmpl w:val="DEC821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8731700"/>
    <w:multiLevelType w:val="hybridMultilevel"/>
    <w:tmpl w:val="3AE4A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C5E6BE1"/>
    <w:multiLevelType w:val="hybridMultilevel"/>
    <w:tmpl w:val="C3A2D5F6"/>
    <w:lvl w:ilvl="0" w:tplc="D94603A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3192FDA"/>
    <w:multiLevelType w:val="hybridMultilevel"/>
    <w:tmpl w:val="040C8FF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40F1CE7"/>
    <w:multiLevelType w:val="hybridMultilevel"/>
    <w:tmpl w:val="00FAE480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6000211"/>
    <w:multiLevelType w:val="hybridMultilevel"/>
    <w:tmpl w:val="1C183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7A928D5"/>
    <w:multiLevelType w:val="hybridMultilevel"/>
    <w:tmpl w:val="107A5B48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EC5E44"/>
    <w:multiLevelType w:val="hybridMultilevel"/>
    <w:tmpl w:val="523A0F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E175CDC"/>
    <w:multiLevelType w:val="hybridMultilevel"/>
    <w:tmpl w:val="809689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E8605B0"/>
    <w:multiLevelType w:val="hybridMultilevel"/>
    <w:tmpl w:val="A7E485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2A0551E"/>
    <w:multiLevelType w:val="hybridMultilevel"/>
    <w:tmpl w:val="37809C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3562D4F"/>
    <w:multiLevelType w:val="hybridMultilevel"/>
    <w:tmpl w:val="E5F8F3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E72636"/>
    <w:multiLevelType w:val="hybridMultilevel"/>
    <w:tmpl w:val="1CD20FB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7F2031E"/>
    <w:multiLevelType w:val="hybridMultilevel"/>
    <w:tmpl w:val="9E7ED0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ACC4FF7"/>
    <w:multiLevelType w:val="hybridMultilevel"/>
    <w:tmpl w:val="BFFA6E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DC332FE"/>
    <w:multiLevelType w:val="hybridMultilevel"/>
    <w:tmpl w:val="6BB0DEF2"/>
    <w:lvl w:ilvl="0" w:tplc="D0EC770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EBB5120"/>
    <w:multiLevelType w:val="hybridMultilevel"/>
    <w:tmpl w:val="C0F6360A"/>
    <w:lvl w:ilvl="0" w:tplc="0DD4FCA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554B85"/>
    <w:multiLevelType w:val="hybridMultilevel"/>
    <w:tmpl w:val="F8AC6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7C3319"/>
    <w:multiLevelType w:val="hybridMultilevel"/>
    <w:tmpl w:val="D70C84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F609BF"/>
    <w:multiLevelType w:val="hybridMultilevel"/>
    <w:tmpl w:val="1D06E9D8"/>
    <w:lvl w:ilvl="0" w:tplc="6AF83FD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9D52657"/>
    <w:multiLevelType w:val="hybridMultilevel"/>
    <w:tmpl w:val="2AC299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89502D"/>
    <w:multiLevelType w:val="hybridMultilevel"/>
    <w:tmpl w:val="4170EEFE"/>
    <w:lvl w:ilvl="0" w:tplc="03FA017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3"/>
  </w:num>
  <w:num w:numId="5">
    <w:abstractNumId w:val="31"/>
  </w:num>
  <w:num w:numId="6">
    <w:abstractNumId w:val="15"/>
  </w:num>
  <w:num w:numId="7">
    <w:abstractNumId w:val="20"/>
  </w:num>
  <w:num w:numId="8">
    <w:abstractNumId w:val="3"/>
  </w:num>
  <w:num w:numId="9">
    <w:abstractNumId w:val="8"/>
  </w:num>
  <w:num w:numId="10">
    <w:abstractNumId w:val="4"/>
  </w:num>
  <w:num w:numId="11">
    <w:abstractNumId w:val="22"/>
  </w:num>
  <w:num w:numId="12">
    <w:abstractNumId w:val="14"/>
  </w:num>
  <w:num w:numId="13">
    <w:abstractNumId w:val="27"/>
  </w:num>
  <w:num w:numId="14">
    <w:abstractNumId w:val="11"/>
  </w:num>
  <w:num w:numId="15">
    <w:abstractNumId w:val="16"/>
  </w:num>
  <w:num w:numId="16">
    <w:abstractNumId w:val="34"/>
  </w:num>
  <w:num w:numId="17">
    <w:abstractNumId w:val="5"/>
  </w:num>
  <w:num w:numId="18">
    <w:abstractNumId w:val="17"/>
  </w:num>
  <w:num w:numId="19">
    <w:abstractNumId w:val="33"/>
  </w:num>
  <w:num w:numId="20">
    <w:abstractNumId w:val="12"/>
  </w:num>
  <w:num w:numId="21">
    <w:abstractNumId w:val="9"/>
  </w:num>
  <w:num w:numId="22">
    <w:abstractNumId w:val="19"/>
  </w:num>
  <w:num w:numId="23">
    <w:abstractNumId w:val="29"/>
  </w:num>
  <w:num w:numId="24">
    <w:abstractNumId w:val="18"/>
  </w:num>
  <w:num w:numId="25">
    <w:abstractNumId w:val="25"/>
  </w:num>
  <w:num w:numId="26">
    <w:abstractNumId w:val="32"/>
  </w:num>
  <w:num w:numId="27">
    <w:abstractNumId w:val="10"/>
  </w:num>
  <w:num w:numId="28">
    <w:abstractNumId w:val="28"/>
  </w:num>
  <w:num w:numId="29">
    <w:abstractNumId w:val="6"/>
  </w:num>
  <w:num w:numId="30">
    <w:abstractNumId w:val="0"/>
  </w:num>
  <w:num w:numId="31">
    <w:abstractNumId w:val="1"/>
  </w:num>
  <w:num w:numId="32">
    <w:abstractNumId w:val="7"/>
  </w:num>
  <w:num w:numId="33">
    <w:abstractNumId w:val="26"/>
  </w:num>
  <w:num w:numId="34">
    <w:abstractNumId w:val="13"/>
  </w:num>
  <w:num w:numId="35">
    <w:abstractNumId w:val="30"/>
  </w:num>
  <w:num w:numId="36">
    <w:abstractNumId w:val="3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B43"/>
    <w:rsid w:val="0000133D"/>
    <w:rsid w:val="00002D12"/>
    <w:rsid w:val="000044C0"/>
    <w:rsid w:val="00007E5F"/>
    <w:rsid w:val="00011C09"/>
    <w:rsid w:val="00015E8F"/>
    <w:rsid w:val="00017A44"/>
    <w:rsid w:val="00020E46"/>
    <w:rsid w:val="00023E43"/>
    <w:rsid w:val="000268EA"/>
    <w:rsid w:val="000348E8"/>
    <w:rsid w:val="00043F73"/>
    <w:rsid w:val="00064BFA"/>
    <w:rsid w:val="000816C9"/>
    <w:rsid w:val="00082D72"/>
    <w:rsid w:val="000A400C"/>
    <w:rsid w:val="000B5905"/>
    <w:rsid w:val="000B5CB9"/>
    <w:rsid w:val="000C0467"/>
    <w:rsid w:val="000E47CA"/>
    <w:rsid w:val="000F2DF7"/>
    <w:rsid w:val="000F6F7B"/>
    <w:rsid w:val="000F71A2"/>
    <w:rsid w:val="000F785E"/>
    <w:rsid w:val="00101E3D"/>
    <w:rsid w:val="00101FCC"/>
    <w:rsid w:val="00104A58"/>
    <w:rsid w:val="001061B2"/>
    <w:rsid w:val="001129E0"/>
    <w:rsid w:val="00122668"/>
    <w:rsid w:val="001242E6"/>
    <w:rsid w:val="00130C02"/>
    <w:rsid w:val="00162347"/>
    <w:rsid w:val="00170CA0"/>
    <w:rsid w:val="001805C5"/>
    <w:rsid w:val="00181884"/>
    <w:rsid w:val="00182183"/>
    <w:rsid w:val="001824E3"/>
    <w:rsid w:val="00184993"/>
    <w:rsid w:val="00185D40"/>
    <w:rsid w:val="0019072E"/>
    <w:rsid w:val="001961ED"/>
    <w:rsid w:val="001A0035"/>
    <w:rsid w:val="001A7E98"/>
    <w:rsid w:val="001B286B"/>
    <w:rsid w:val="001B2982"/>
    <w:rsid w:val="001C0D1C"/>
    <w:rsid w:val="001C47EF"/>
    <w:rsid w:val="001D0587"/>
    <w:rsid w:val="001E10CB"/>
    <w:rsid w:val="001F13FA"/>
    <w:rsid w:val="001F7854"/>
    <w:rsid w:val="00224149"/>
    <w:rsid w:val="00233ACE"/>
    <w:rsid w:val="00233D83"/>
    <w:rsid w:val="00236D61"/>
    <w:rsid w:val="00237E9B"/>
    <w:rsid w:val="002431B0"/>
    <w:rsid w:val="00257B34"/>
    <w:rsid w:val="00273CBE"/>
    <w:rsid w:val="0028147B"/>
    <w:rsid w:val="00283603"/>
    <w:rsid w:val="002A1AD2"/>
    <w:rsid w:val="002B0F02"/>
    <w:rsid w:val="002B7826"/>
    <w:rsid w:val="002C3C79"/>
    <w:rsid w:val="002D04E0"/>
    <w:rsid w:val="002D118E"/>
    <w:rsid w:val="002E2401"/>
    <w:rsid w:val="002E2B71"/>
    <w:rsid w:val="00305624"/>
    <w:rsid w:val="00306E66"/>
    <w:rsid w:val="00316109"/>
    <w:rsid w:val="0031725A"/>
    <w:rsid w:val="003320A6"/>
    <w:rsid w:val="00352A80"/>
    <w:rsid w:val="00353933"/>
    <w:rsid w:val="00354078"/>
    <w:rsid w:val="00354A45"/>
    <w:rsid w:val="003757F4"/>
    <w:rsid w:val="00381315"/>
    <w:rsid w:val="00385D92"/>
    <w:rsid w:val="00387432"/>
    <w:rsid w:val="003A2E9D"/>
    <w:rsid w:val="003A451A"/>
    <w:rsid w:val="003B26F2"/>
    <w:rsid w:val="003B52F4"/>
    <w:rsid w:val="003C0E22"/>
    <w:rsid w:val="003C1789"/>
    <w:rsid w:val="003D2ADC"/>
    <w:rsid w:val="003E0412"/>
    <w:rsid w:val="003E06ED"/>
    <w:rsid w:val="003E6294"/>
    <w:rsid w:val="0040697A"/>
    <w:rsid w:val="00410A0A"/>
    <w:rsid w:val="00411D47"/>
    <w:rsid w:val="00412FB7"/>
    <w:rsid w:val="004138DB"/>
    <w:rsid w:val="00422366"/>
    <w:rsid w:val="00425DFE"/>
    <w:rsid w:val="00442847"/>
    <w:rsid w:val="004570E7"/>
    <w:rsid w:val="004625D1"/>
    <w:rsid w:val="00472B0F"/>
    <w:rsid w:val="00483813"/>
    <w:rsid w:val="004839B0"/>
    <w:rsid w:val="00484D6E"/>
    <w:rsid w:val="00491976"/>
    <w:rsid w:val="004A4B4C"/>
    <w:rsid w:val="004B28C7"/>
    <w:rsid w:val="004C2F45"/>
    <w:rsid w:val="004D1279"/>
    <w:rsid w:val="004D350C"/>
    <w:rsid w:val="004E08F2"/>
    <w:rsid w:val="004E6F79"/>
    <w:rsid w:val="00500D6D"/>
    <w:rsid w:val="005019AB"/>
    <w:rsid w:val="00504848"/>
    <w:rsid w:val="005109DE"/>
    <w:rsid w:val="005117E2"/>
    <w:rsid w:val="00512AF7"/>
    <w:rsid w:val="00514651"/>
    <w:rsid w:val="00517849"/>
    <w:rsid w:val="0052033A"/>
    <w:rsid w:val="00520FFC"/>
    <w:rsid w:val="00521798"/>
    <w:rsid w:val="00524BA2"/>
    <w:rsid w:val="00524C06"/>
    <w:rsid w:val="005365E0"/>
    <w:rsid w:val="00547975"/>
    <w:rsid w:val="00554C12"/>
    <w:rsid w:val="00567792"/>
    <w:rsid w:val="005719B8"/>
    <w:rsid w:val="005737A2"/>
    <w:rsid w:val="00577A4E"/>
    <w:rsid w:val="00592F77"/>
    <w:rsid w:val="005932FC"/>
    <w:rsid w:val="005B76F1"/>
    <w:rsid w:val="005C2B39"/>
    <w:rsid w:val="005D04A8"/>
    <w:rsid w:val="005D04AD"/>
    <w:rsid w:val="005D717E"/>
    <w:rsid w:val="005D7B43"/>
    <w:rsid w:val="005E03AB"/>
    <w:rsid w:val="005E5866"/>
    <w:rsid w:val="005F0D72"/>
    <w:rsid w:val="005F22B4"/>
    <w:rsid w:val="005F2DA8"/>
    <w:rsid w:val="005F5B56"/>
    <w:rsid w:val="00601DD1"/>
    <w:rsid w:val="00602EBD"/>
    <w:rsid w:val="00621D5C"/>
    <w:rsid w:val="006241E6"/>
    <w:rsid w:val="006301F5"/>
    <w:rsid w:val="00644809"/>
    <w:rsid w:val="006479A7"/>
    <w:rsid w:val="006502FB"/>
    <w:rsid w:val="00666C48"/>
    <w:rsid w:val="00666E20"/>
    <w:rsid w:val="0067138F"/>
    <w:rsid w:val="006718BB"/>
    <w:rsid w:val="006765AC"/>
    <w:rsid w:val="00676FB7"/>
    <w:rsid w:val="00677B12"/>
    <w:rsid w:val="006862B0"/>
    <w:rsid w:val="00693F9C"/>
    <w:rsid w:val="006974A8"/>
    <w:rsid w:val="006A1841"/>
    <w:rsid w:val="006A2C09"/>
    <w:rsid w:val="006A491D"/>
    <w:rsid w:val="006B2619"/>
    <w:rsid w:val="006C166C"/>
    <w:rsid w:val="006C285A"/>
    <w:rsid w:val="006C64C0"/>
    <w:rsid w:val="006C6E16"/>
    <w:rsid w:val="006D5AFD"/>
    <w:rsid w:val="006D6FB7"/>
    <w:rsid w:val="006D73FD"/>
    <w:rsid w:val="006E1169"/>
    <w:rsid w:val="006F1444"/>
    <w:rsid w:val="0070325E"/>
    <w:rsid w:val="00706571"/>
    <w:rsid w:val="00706809"/>
    <w:rsid w:val="0071053E"/>
    <w:rsid w:val="0071207F"/>
    <w:rsid w:val="007164AE"/>
    <w:rsid w:val="00721DD1"/>
    <w:rsid w:val="00724063"/>
    <w:rsid w:val="00731157"/>
    <w:rsid w:val="0073439F"/>
    <w:rsid w:val="00735ACA"/>
    <w:rsid w:val="00745199"/>
    <w:rsid w:val="00747205"/>
    <w:rsid w:val="00760AC6"/>
    <w:rsid w:val="007701CA"/>
    <w:rsid w:val="00772C5A"/>
    <w:rsid w:val="007906C8"/>
    <w:rsid w:val="00791AEF"/>
    <w:rsid w:val="0079238B"/>
    <w:rsid w:val="0079282A"/>
    <w:rsid w:val="00793524"/>
    <w:rsid w:val="00797CEB"/>
    <w:rsid w:val="007A0BD0"/>
    <w:rsid w:val="007A1CBA"/>
    <w:rsid w:val="007A53D4"/>
    <w:rsid w:val="007A7106"/>
    <w:rsid w:val="007B7AAF"/>
    <w:rsid w:val="007C38D9"/>
    <w:rsid w:val="007D06F7"/>
    <w:rsid w:val="007D134C"/>
    <w:rsid w:val="007D43DA"/>
    <w:rsid w:val="007F00EE"/>
    <w:rsid w:val="007F055F"/>
    <w:rsid w:val="007F115A"/>
    <w:rsid w:val="007F28A6"/>
    <w:rsid w:val="00803E20"/>
    <w:rsid w:val="00810B15"/>
    <w:rsid w:val="00813BC2"/>
    <w:rsid w:val="008219D1"/>
    <w:rsid w:val="00832113"/>
    <w:rsid w:val="008332A2"/>
    <w:rsid w:val="00843859"/>
    <w:rsid w:val="00843CCA"/>
    <w:rsid w:val="00860B85"/>
    <w:rsid w:val="00861AA3"/>
    <w:rsid w:val="00866F7C"/>
    <w:rsid w:val="00884759"/>
    <w:rsid w:val="00884B4B"/>
    <w:rsid w:val="00892419"/>
    <w:rsid w:val="00894A3B"/>
    <w:rsid w:val="00896957"/>
    <w:rsid w:val="008972AD"/>
    <w:rsid w:val="008B5A34"/>
    <w:rsid w:val="008C2343"/>
    <w:rsid w:val="008C287E"/>
    <w:rsid w:val="008C60F1"/>
    <w:rsid w:val="008D0C2E"/>
    <w:rsid w:val="008D26C7"/>
    <w:rsid w:val="008E0CCF"/>
    <w:rsid w:val="008E13FB"/>
    <w:rsid w:val="008E28B6"/>
    <w:rsid w:val="008E5E1C"/>
    <w:rsid w:val="008F1D65"/>
    <w:rsid w:val="008F54DA"/>
    <w:rsid w:val="00931D59"/>
    <w:rsid w:val="00932484"/>
    <w:rsid w:val="00936438"/>
    <w:rsid w:val="00943D90"/>
    <w:rsid w:val="00955E25"/>
    <w:rsid w:val="009720D4"/>
    <w:rsid w:val="009731C9"/>
    <w:rsid w:val="00980993"/>
    <w:rsid w:val="0099013F"/>
    <w:rsid w:val="0099267B"/>
    <w:rsid w:val="009950C0"/>
    <w:rsid w:val="009A3D4A"/>
    <w:rsid w:val="009A5D4D"/>
    <w:rsid w:val="009B077A"/>
    <w:rsid w:val="009B19BC"/>
    <w:rsid w:val="009B1A87"/>
    <w:rsid w:val="009C132B"/>
    <w:rsid w:val="009C5518"/>
    <w:rsid w:val="009D0CDB"/>
    <w:rsid w:val="009D314C"/>
    <w:rsid w:val="009D77B7"/>
    <w:rsid w:val="009E5D12"/>
    <w:rsid w:val="009F2CBB"/>
    <w:rsid w:val="00A037A7"/>
    <w:rsid w:val="00A06BCF"/>
    <w:rsid w:val="00A117A6"/>
    <w:rsid w:val="00A12970"/>
    <w:rsid w:val="00A25D05"/>
    <w:rsid w:val="00A323FB"/>
    <w:rsid w:val="00A45352"/>
    <w:rsid w:val="00A566DC"/>
    <w:rsid w:val="00A572B8"/>
    <w:rsid w:val="00A71884"/>
    <w:rsid w:val="00A72862"/>
    <w:rsid w:val="00A733DB"/>
    <w:rsid w:val="00A7360A"/>
    <w:rsid w:val="00A75408"/>
    <w:rsid w:val="00A85E6D"/>
    <w:rsid w:val="00A871B5"/>
    <w:rsid w:val="00A87EF0"/>
    <w:rsid w:val="00A93A30"/>
    <w:rsid w:val="00AA055C"/>
    <w:rsid w:val="00AA2BBB"/>
    <w:rsid w:val="00AA7431"/>
    <w:rsid w:val="00AB016E"/>
    <w:rsid w:val="00AB6F75"/>
    <w:rsid w:val="00AC053D"/>
    <w:rsid w:val="00AC377C"/>
    <w:rsid w:val="00AD732C"/>
    <w:rsid w:val="00AE717E"/>
    <w:rsid w:val="00AF2E05"/>
    <w:rsid w:val="00AF41AB"/>
    <w:rsid w:val="00AF5C4B"/>
    <w:rsid w:val="00B0076F"/>
    <w:rsid w:val="00B24A05"/>
    <w:rsid w:val="00B40F3F"/>
    <w:rsid w:val="00B422CC"/>
    <w:rsid w:val="00B42922"/>
    <w:rsid w:val="00B57145"/>
    <w:rsid w:val="00B60103"/>
    <w:rsid w:val="00B70B26"/>
    <w:rsid w:val="00B77EB3"/>
    <w:rsid w:val="00B8175D"/>
    <w:rsid w:val="00B85912"/>
    <w:rsid w:val="00B9009E"/>
    <w:rsid w:val="00BC255C"/>
    <w:rsid w:val="00BC3AC4"/>
    <w:rsid w:val="00BC6590"/>
    <w:rsid w:val="00BD0CEB"/>
    <w:rsid w:val="00BD2342"/>
    <w:rsid w:val="00BD36A4"/>
    <w:rsid w:val="00BE576D"/>
    <w:rsid w:val="00BE734D"/>
    <w:rsid w:val="00BE76CD"/>
    <w:rsid w:val="00BE79C9"/>
    <w:rsid w:val="00BF14B6"/>
    <w:rsid w:val="00BF2485"/>
    <w:rsid w:val="00BF3A18"/>
    <w:rsid w:val="00BF4B85"/>
    <w:rsid w:val="00BF558D"/>
    <w:rsid w:val="00C01372"/>
    <w:rsid w:val="00C1191D"/>
    <w:rsid w:val="00C2407B"/>
    <w:rsid w:val="00C2492B"/>
    <w:rsid w:val="00C436B2"/>
    <w:rsid w:val="00C4523B"/>
    <w:rsid w:val="00C45886"/>
    <w:rsid w:val="00C54761"/>
    <w:rsid w:val="00C64E84"/>
    <w:rsid w:val="00C72D7A"/>
    <w:rsid w:val="00C83589"/>
    <w:rsid w:val="00C846AE"/>
    <w:rsid w:val="00C854F7"/>
    <w:rsid w:val="00C85ED3"/>
    <w:rsid w:val="00C92DA3"/>
    <w:rsid w:val="00C93C8A"/>
    <w:rsid w:val="00CB68F1"/>
    <w:rsid w:val="00CC7E0A"/>
    <w:rsid w:val="00CD5509"/>
    <w:rsid w:val="00CF3DC2"/>
    <w:rsid w:val="00CF59CC"/>
    <w:rsid w:val="00CF5FCD"/>
    <w:rsid w:val="00D018D5"/>
    <w:rsid w:val="00D02400"/>
    <w:rsid w:val="00D109A8"/>
    <w:rsid w:val="00D10D5D"/>
    <w:rsid w:val="00D2587D"/>
    <w:rsid w:val="00D278D7"/>
    <w:rsid w:val="00D27CAC"/>
    <w:rsid w:val="00D30321"/>
    <w:rsid w:val="00D45299"/>
    <w:rsid w:val="00D45A14"/>
    <w:rsid w:val="00D468DA"/>
    <w:rsid w:val="00D468FD"/>
    <w:rsid w:val="00D5012F"/>
    <w:rsid w:val="00D5719C"/>
    <w:rsid w:val="00D675B6"/>
    <w:rsid w:val="00D7052F"/>
    <w:rsid w:val="00D818E8"/>
    <w:rsid w:val="00D906C7"/>
    <w:rsid w:val="00D9303F"/>
    <w:rsid w:val="00DA2EB6"/>
    <w:rsid w:val="00DA7E11"/>
    <w:rsid w:val="00DC0744"/>
    <w:rsid w:val="00DC729A"/>
    <w:rsid w:val="00DD6354"/>
    <w:rsid w:val="00DD67AC"/>
    <w:rsid w:val="00DE2BF4"/>
    <w:rsid w:val="00DE5DFF"/>
    <w:rsid w:val="00DE6C9E"/>
    <w:rsid w:val="00DF47DA"/>
    <w:rsid w:val="00DF6D99"/>
    <w:rsid w:val="00E03B60"/>
    <w:rsid w:val="00E03CB8"/>
    <w:rsid w:val="00E051EB"/>
    <w:rsid w:val="00E14BE5"/>
    <w:rsid w:val="00E30131"/>
    <w:rsid w:val="00E302DD"/>
    <w:rsid w:val="00E30FF2"/>
    <w:rsid w:val="00E31167"/>
    <w:rsid w:val="00E43252"/>
    <w:rsid w:val="00E51907"/>
    <w:rsid w:val="00E522E3"/>
    <w:rsid w:val="00E52319"/>
    <w:rsid w:val="00E5727C"/>
    <w:rsid w:val="00E6342F"/>
    <w:rsid w:val="00E64BE3"/>
    <w:rsid w:val="00E75DE6"/>
    <w:rsid w:val="00E77725"/>
    <w:rsid w:val="00E77754"/>
    <w:rsid w:val="00E93824"/>
    <w:rsid w:val="00E976CC"/>
    <w:rsid w:val="00EA2193"/>
    <w:rsid w:val="00EA284B"/>
    <w:rsid w:val="00EB5D93"/>
    <w:rsid w:val="00EB78EA"/>
    <w:rsid w:val="00EC17E0"/>
    <w:rsid w:val="00EC3C96"/>
    <w:rsid w:val="00EC4752"/>
    <w:rsid w:val="00EC492C"/>
    <w:rsid w:val="00ED12E2"/>
    <w:rsid w:val="00EF1822"/>
    <w:rsid w:val="00EF5239"/>
    <w:rsid w:val="00EF6029"/>
    <w:rsid w:val="00F000B9"/>
    <w:rsid w:val="00F05F8F"/>
    <w:rsid w:val="00F13F5D"/>
    <w:rsid w:val="00F17DB9"/>
    <w:rsid w:val="00F25307"/>
    <w:rsid w:val="00F32DF4"/>
    <w:rsid w:val="00F41565"/>
    <w:rsid w:val="00F547DA"/>
    <w:rsid w:val="00F568FE"/>
    <w:rsid w:val="00F56A4F"/>
    <w:rsid w:val="00F624A4"/>
    <w:rsid w:val="00F63EDC"/>
    <w:rsid w:val="00F771FD"/>
    <w:rsid w:val="00F8209E"/>
    <w:rsid w:val="00F84C92"/>
    <w:rsid w:val="00F872AB"/>
    <w:rsid w:val="00F92E6A"/>
    <w:rsid w:val="00FA220E"/>
    <w:rsid w:val="00FB0F5C"/>
    <w:rsid w:val="00FB1210"/>
    <w:rsid w:val="00FC1259"/>
    <w:rsid w:val="00FC327F"/>
    <w:rsid w:val="00FC5A18"/>
    <w:rsid w:val="00FE1D07"/>
    <w:rsid w:val="00FE2D86"/>
    <w:rsid w:val="00FE41E7"/>
    <w:rsid w:val="00FF1F22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FD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7983B-FDCA-4986-8E25-000E907B7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Economist officer</cp:lastModifiedBy>
  <cp:revision>2</cp:revision>
  <cp:lastPrinted>2026-09-23T10:32:00Z</cp:lastPrinted>
  <dcterms:created xsi:type="dcterms:W3CDTF">2026-10-15T05:29:00Z</dcterms:created>
  <dcterms:modified xsi:type="dcterms:W3CDTF">2026-10-15T05:29:00Z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b0485810-35df-407b-a729-8d880767c885</vt:lpwstr>
  </property>
</Properties>
</file>